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74220" w:rsidRDefault="00374220">
      <w:pPr>
        <w:pStyle w:val="NormalWeb"/>
        <w:rPr>
          <w:rFonts w:ascii="Times New Roman" w:hAnsi="Times New Roman"/>
          <w:sz w:val="22"/>
        </w:rPr>
      </w:pPr>
    </w:p>
    <w:p w:rsidR="006D50C7" w:rsidRPr="00570DB9" w:rsidRDefault="00830282">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tblPr>
                  <w:tblGrid>
                    <w:gridCol w:w="9498"/>
                  </w:tblGrid>
                  <w:tr w:rsidR="003E3187">
                    <w:trPr>
                      <w:trHeight w:val="180"/>
                    </w:trPr>
                    <w:tc>
                      <w:tcPr>
                        <w:tcW w:w="9498" w:type="dxa"/>
                      </w:tcPr>
                      <w:p w:rsidR="003E3187" w:rsidRDefault="003E3187"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in;height:36pt" o:ole="" filled="t">
                              <v:fill opacity="0" color2="black"/>
                              <v:imagedata r:id="rId8" o:title=""/>
                            </v:shape>
                            <o:OLEObject Type="Embed" ProgID="Figura" ShapeID="_x0000_i1026" DrawAspect="Content" ObjectID="_1572156549" r:id="rId9"/>
                          </w:object>
                        </w:r>
                      </w:p>
                    </w:tc>
                  </w:tr>
                  <w:tr w:rsidR="003E3187">
                    <w:trPr>
                      <w:trHeight w:hRule="exact" w:val="340"/>
                    </w:trPr>
                    <w:tc>
                      <w:tcPr>
                        <w:tcW w:w="9498" w:type="dxa"/>
                      </w:tcPr>
                      <w:p w:rsidR="003E3187" w:rsidRPr="00717E67" w:rsidRDefault="003E3187">
                        <w:pPr>
                          <w:pStyle w:val="Ttulo1"/>
                          <w:snapToGrid w:val="0"/>
                          <w:ind w:left="72" w:firstLine="0"/>
                          <w:jc w:val="center"/>
                          <w:rPr>
                            <w:b/>
                            <w:sz w:val="18"/>
                          </w:rPr>
                        </w:pPr>
                        <w:r w:rsidRPr="00717E67">
                          <w:rPr>
                            <w:b/>
                            <w:sz w:val="18"/>
                          </w:rPr>
                          <w:t>Ministério da Integração Nacional - M I</w:t>
                        </w:r>
                      </w:p>
                    </w:tc>
                  </w:tr>
                  <w:tr w:rsidR="003E3187">
                    <w:trPr>
                      <w:trHeight w:val="180"/>
                    </w:trPr>
                    <w:tc>
                      <w:tcPr>
                        <w:tcW w:w="9498" w:type="dxa"/>
                      </w:tcPr>
                      <w:p w:rsidR="003E3187" w:rsidRPr="00717E67" w:rsidRDefault="003E3187">
                        <w:pPr>
                          <w:snapToGrid w:val="0"/>
                          <w:ind w:left="72"/>
                          <w:jc w:val="center"/>
                          <w:rPr>
                            <w:b/>
                            <w:sz w:val="18"/>
                            <w:vertAlign w:val="baseline"/>
                          </w:rPr>
                        </w:pPr>
                        <w:r w:rsidRPr="00717E67">
                          <w:rPr>
                            <w:b/>
                            <w:sz w:val="18"/>
                            <w:vertAlign w:val="baseline"/>
                          </w:rPr>
                          <w:t>Companhia de Desenvolvimento dos Vales do São Francisco e do Parnaíba</w:t>
                        </w:r>
                      </w:p>
                    </w:tc>
                  </w:tr>
                  <w:tr w:rsidR="003E3187">
                    <w:trPr>
                      <w:trHeight w:val="180"/>
                    </w:trPr>
                    <w:tc>
                      <w:tcPr>
                        <w:tcW w:w="9498" w:type="dxa"/>
                      </w:tcPr>
                      <w:p w:rsidR="003E3187" w:rsidRPr="00717E67" w:rsidRDefault="003E3187">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3E3187" w:rsidRDefault="003E3187"/>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3E3187" w:rsidRPr="00607B4A" w:rsidRDefault="003E3187">
                  <w:pPr>
                    <w:jc w:val="both"/>
                    <w:rPr>
                      <w:sz w:val="16"/>
                      <w:vertAlign w:val="baseline"/>
                      <w:lang w:val="fr-FR"/>
                    </w:rPr>
                  </w:pPr>
                  <w:r w:rsidRPr="00607B4A">
                    <w:rPr>
                      <w:sz w:val="16"/>
                      <w:vertAlign w:val="baseline"/>
                      <w:lang w:val="fr-FR"/>
                    </w:rPr>
                    <w:t>Fl.: _________________________</w:t>
                  </w:r>
                </w:p>
                <w:p w:rsidR="003E3187" w:rsidRPr="00607B4A" w:rsidRDefault="003E3187">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59520.001754/2017-15</w:t>
                  </w:r>
                </w:p>
                <w:p w:rsidR="003E3187" w:rsidRPr="00607B4A" w:rsidRDefault="003E3187">
                  <w:pPr>
                    <w:jc w:val="both"/>
                    <w:rPr>
                      <w:sz w:val="16"/>
                      <w:vertAlign w:val="baseline"/>
                      <w:lang w:val="fr-FR"/>
                    </w:rPr>
                  </w:pPr>
                  <w:r w:rsidRPr="00607B4A">
                    <w:rPr>
                      <w:sz w:val="16"/>
                      <w:vertAlign w:val="baseline"/>
                      <w:lang w:val="fr-FR"/>
                    </w:rPr>
                    <w:t>_____________________________</w:t>
                  </w:r>
                </w:p>
                <w:p w:rsidR="003E3187" w:rsidRPr="00607B4A" w:rsidRDefault="003E3187">
                  <w:pPr>
                    <w:jc w:val="center"/>
                    <w:rPr>
                      <w:sz w:val="16"/>
                      <w:vertAlign w:val="baseline"/>
                      <w:lang w:val="fr-FR"/>
                    </w:rPr>
                  </w:pPr>
                  <w:r w:rsidRPr="00607B4A">
                    <w:rPr>
                      <w:sz w:val="16"/>
                      <w:vertAlign w:val="baseline"/>
                      <w:lang w:val="fr-FR"/>
                    </w:rPr>
                    <w:t>2ªSR/SL</w:t>
                  </w:r>
                </w:p>
              </w:txbxContent>
            </v:textbox>
          </v:shape>
        </w:pict>
      </w:r>
      <w:r w:rsidR="00C17A4C">
        <w:rPr>
          <w:rFonts w:ascii="Times New Roman" w:hAnsi="Times New Roman"/>
          <w:sz w:val="22"/>
        </w:rPr>
        <w:t xml:space="preserve"> </w:t>
      </w:r>
    </w:p>
    <w:p w:rsidR="006D50C7" w:rsidRPr="00570DB9" w:rsidRDefault="00830282">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" adj="0,,0" path="m10799,nsc10799,,10799,-1,10800,v5964,,10800,4835,10800,10800l10800,10800,10799,xem10799,nfc10799,,10799,-1,10800,v5964,,10800,4835,10800,10800e" filled="f" strokeweight=".09mm">
            <v:stroke joinstyle="miter"/>
            <v:formulas/>
            <v:path o:connecttype="custom" o:connectlocs="145402,0;145415,0;290830,118745;145415,118745;145402,0;145415,0;290830,118745"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133973,0;133985,0;267970,126365;133985,126365;133973,0;133985,0;267970,126365"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" adj="0,,0" path="m10799,nsc10799,,10799,-1,10800,v5964,,10800,4835,10800,10800l10800,10800,10799,xem10799,nfc10799,,10799,-1,10800,v5964,,10800,4835,10800,10800e" filled="f" strokeweight=".09mm">
            <v:stroke joinstyle="miter"/>
            <v:formulas/>
            <v:path o:connecttype="custom" o:connectlocs="160640,0;160655,0;321310,141605;160655,141605;160640,0;160655,0;321310,141605"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" adj="0,,0" path="m10799,nsc10799,,10799,-1,10800,v5964,,10800,4835,10800,10800l10800,10800,10799,xem10799,nfc10799,,10799,-1,10800,v5964,,10800,4835,10800,10800e" filled="f" strokeweight=".09mm">
            <v:stroke joinstyle="miter"/>
            <v:formulas/>
            <v:path o:connecttype="custom" o:connectlocs="198737,0;198755,0;397510,145415;198755,145415;198737,0;198755,0;397510,145415"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229214,0;229235,0;458470,198755;229235,198755;229214,0;229235,0;458470,198755"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" adj="0,,0" path="m10799,nsc10799,,10799,-1,10800,v5964,,10800,4835,10800,10800l10800,10800,10799,xem10799,nfc10799,,10799,-1,10800,v5964,,10800,4835,10800,10800e" filled="f" strokeweight=".09mm">
            <v:stroke joinstyle="miter"/>
            <v:formulas/>
            <v:path o:connecttype="custom" o:connectlocs="252072,0;252095,0;504190,198755;252095,198755;252072,0;252095,0;504190,198755" o:connectangles="0,0,0,0,0,0,0" textboxrect="10799,0,21599,10799"/>
          </v:shape>
        </w:pict>
      </w:r>
    </w:p>
    <w:p w:rsidR="006D50C7" w:rsidRPr="00570DB9" w:rsidRDefault="006D50C7">
      <w:pPr>
        <w:spacing w:before="120" w:after="120"/>
        <w:jc w:val="both"/>
        <w:rPr>
          <w:sz w:val="22"/>
          <w:vertAlign w:val="baseline"/>
        </w:rPr>
      </w:pPr>
    </w:p>
    <w:p w:rsidR="006D50C7" w:rsidRPr="00570DB9" w:rsidRDefault="00830282">
      <w:pPr>
        <w:jc w:val="center"/>
        <w:rPr>
          <w:sz w:val="22"/>
          <w:vertAlign w:val="baseline"/>
        </w:rPr>
      </w:pPr>
      <w:r>
        <w:rPr>
          <w:noProof/>
          <w:sz w:val="22"/>
          <w:vertAlign w:val="baseline"/>
          <w:lang w:eastAsia="pt-BR"/>
        </w:rPr>
        <w:pict>
          <v:line id="Line 17" o:spid="_x0000_s1047" style="position:absolute;left:0;text-align:left;z-index:251658240;visibility:visibl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830282">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3E3187" w:rsidRDefault="003E3187">
                  <w:pPr>
                    <w:ind w:left="709"/>
                    <w:jc w:val="center"/>
                    <w:rPr>
                      <w:b/>
                      <w:sz w:val="16"/>
                      <w:vertAlign w:val="baseline"/>
                    </w:rPr>
                  </w:pPr>
                  <w:r>
                    <w:rPr>
                      <w:b/>
                      <w:sz w:val="16"/>
                      <w:vertAlign w:val="baseline"/>
                    </w:rPr>
                    <w:t>Av. Manoel Novaes, s/n. Centro – Bom Jesus da Lapa/BA – CEP 47.600-</w:t>
                  </w:r>
                  <w:proofErr w:type="gramStart"/>
                  <w:r>
                    <w:rPr>
                      <w:b/>
                      <w:sz w:val="16"/>
                      <w:vertAlign w:val="baseline"/>
                    </w:rPr>
                    <w:t>000</w:t>
                  </w:r>
                  <w:proofErr w:type="gramEnd"/>
                </w:p>
                <w:p w:rsidR="003E3187" w:rsidRDefault="003E3187">
                  <w:pPr>
                    <w:jc w:val="center"/>
                  </w:pPr>
                  <w:r>
                    <w:rPr>
                      <w:b/>
                      <w:sz w:val="16"/>
                      <w:vertAlign w:val="baseline"/>
                    </w:rPr>
                    <w:t xml:space="preserve">Telefones: (77) 3481-8010 e 3481-8011 Fax: (77) 3481-5299 – E-mail: </w:t>
                  </w:r>
                  <w:proofErr w:type="gramStart"/>
                  <w:r>
                    <w:rPr>
                      <w:b/>
                      <w:sz w:val="16"/>
                      <w:vertAlign w:val="baseline"/>
                    </w:rPr>
                    <w:t>2a.</w:t>
                  </w:r>
                  <w:proofErr w:type="gramEnd"/>
                  <w:r>
                    <w:rPr>
                      <w:b/>
                      <w:sz w:val="16"/>
                      <w:vertAlign w:val="baseline"/>
                    </w:rPr>
                    <w:t>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830282">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w:pict>
          <v:roundrect id="AutoShape 5" o:spid="_x0000_s1038" style="position:absolute;margin-left:86.45pt;margin-top:102.3pt;width:5in;height:292.5pt;z-index:2516459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3E3187" w:rsidRDefault="003E3187">
                  <w:pPr>
                    <w:ind w:right="57"/>
                    <w:jc w:val="center"/>
                    <w:rPr>
                      <w:b/>
                      <w:sz w:val="26"/>
                    </w:rPr>
                  </w:pPr>
                </w:p>
                <w:p w:rsidR="003E3187" w:rsidRPr="00025B04" w:rsidRDefault="003E3187">
                  <w:pPr>
                    <w:pStyle w:val="Ttulo1"/>
                    <w:ind w:left="0" w:right="57" w:firstLine="0"/>
                    <w:jc w:val="center"/>
                    <w:rPr>
                      <w:b/>
                      <w:sz w:val="22"/>
                      <w:szCs w:val="22"/>
                    </w:rPr>
                  </w:pPr>
                  <w:r w:rsidRPr="00025B04">
                    <w:rPr>
                      <w:b/>
                      <w:sz w:val="22"/>
                      <w:szCs w:val="22"/>
                    </w:rPr>
                    <w:t xml:space="preserve">EDITAL Nº </w:t>
                  </w:r>
                  <w:r>
                    <w:rPr>
                      <w:b/>
                      <w:sz w:val="22"/>
                      <w:szCs w:val="22"/>
                    </w:rPr>
                    <w:t>37/2017</w:t>
                  </w:r>
                </w:p>
                <w:p w:rsidR="003E3187" w:rsidRPr="00025B04" w:rsidRDefault="003E3187">
                  <w:pPr>
                    <w:ind w:right="57"/>
                    <w:jc w:val="center"/>
                    <w:rPr>
                      <w:b/>
                      <w:sz w:val="22"/>
                      <w:szCs w:val="22"/>
                      <w:vertAlign w:val="baseline"/>
                    </w:rPr>
                  </w:pPr>
                </w:p>
                <w:p w:rsidR="003E3187" w:rsidRPr="00025B04" w:rsidRDefault="003E3187">
                  <w:pPr>
                    <w:ind w:right="57"/>
                    <w:jc w:val="center"/>
                    <w:rPr>
                      <w:b/>
                      <w:color w:val="0000FF"/>
                      <w:sz w:val="22"/>
                      <w:szCs w:val="22"/>
                      <w:vertAlign w:val="baseline"/>
                    </w:rPr>
                  </w:pPr>
                  <w:r>
                    <w:rPr>
                      <w:b/>
                      <w:sz w:val="22"/>
                      <w:szCs w:val="22"/>
                      <w:vertAlign w:val="baseline"/>
                    </w:rPr>
                    <w:t>TOMADA DE PREÇOS</w:t>
                  </w:r>
                </w:p>
                <w:p w:rsidR="003E3187" w:rsidRPr="00025B04" w:rsidRDefault="003E3187" w:rsidP="00FB0766">
                  <w:pPr>
                    <w:ind w:right="57"/>
                    <w:jc w:val="both"/>
                    <w:rPr>
                      <w:b/>
                      <w:sz w:val="22"/>
                      <w:szCs w:val="22"/>
                      <w:vertAlign w:val="baseline"/>
                    </w:rPr>
                  </w:pPr>
                </w:p>
                <w:p w:rsidR="003E3187" w:rsidRPr="00025B04" w:rsidRDefault="003E3187" w:rsidP="00FB0766">
                  <w:pPr>
                    <w:ind w:right="57"/>
                    <w:jc w:val="both"/>
                    <w:rPr>
                      <w:b/>
                      <w:sz w:val="22"/>
                      <w:szCs w:val="22"/>
                      <w:vertAlign w:val="baseline"/>
                    </w:rPr>
                  </w:pPr>
                </w:p>
                <w:p w:rsidR="003E3187" w:rsidRPr="00025B04" w:rsidRDefault="003E3187" w:rsidP="001D2029">
                  <w:pPr>
                    <w:ind w:right="57"/>
                    <w:jc w:val="both"/>
                    <w:rPr>
                      <w:b/>
                      <w:sz w:val="22"/>
                      <w:szCs w:val="22"/>
                      <w:vertAlign w:val="baseline"/>
                    </w:rPr>
                  </w:pPr>
                  <w:r w:rsidRPr="00842F7F">
                    <w:rPr>
                      <w:b/>
                      <w:color w:val="000000"/>
                      <w:szCs w:val="24"/>
                      <w:vertAlign w:val="baseline"/>
                    </w:rPr>
                    <w:t>CONSTRUÇÃO DE 02 (DUAS) PONTES, NA ZONA RURAL DO MUNICÍPIO DE RIACHO DE SANTANA - BAHIA, ÁREA DE ABRANGÊNCIA DA 2ª SUPERINTENDÊNCIA REGIONAL DA CODEVASF, NO ESTADO DA BAHIA</w:t>
                  </w:r>
                  <w:r w:rsidRPr="00025B04">
                    <w:rPr>
                      <w:b/>
                      <w:sz w:val="22"/>
                      <w:szCs w:val="22"/>
                      <w:vertAlign w:val="baseline"/>
                    </w:rPr>
                    <w:t>.</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3E3187" w:rsidRDefault="003E3187">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" adj="0,,0" path="m10799,nsc10799,,10799,-1,10800,v5964,,10800,4835,10800,10800l10800,10800,10799,xem10799,nfc10799,,10799,-1,10800,v5964,,10800,4835,10800,10800e" filled="f" strokeweight=".09mm">
            <v:stroke joinstyle="miter"/>
            <v:formulas/>
            <v:path o:connecttype="custom" o:connectlocs="141592,0;141605,0;283210,153035;141605,153035;141592,0;141605,0;283210,153035"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" adj="0,,0" path="m10799,nsc10799,,10799,-1,10800,v5964,,10800,4835,10800,10800l10800,10800,10799,xem10799,nfc10799,,10799,-1,10800,v5964,,10800,4835,10800,10800e" filled="f" strokeweight=".09mm">
            <v:stroke joinstyle="miter"/>
            <v:formulas/>
            <v:path o:connecttype="custom" o:connectlocs="183498,0;183515,0;367030,240665;183515,240665;183498,0;183515,0;367030,240665"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21594,0;221615,0;443230,210185;221615,210185;221594,0;221615,0;443230,210185"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61YQ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17785,0;217805,0;435610,213995;217805,213995;217785,0;217805,0;435610,213995"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48262,0;248285,0;496570,233045;248285,233045;248262,0;248285,0;496570,233045"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gHYg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" adj="0,,0" path="m10799,nsc10799,,10799,-1,10800,v5964,,10800,4835,10800,10800l10800,10800,10799,xem10799,nfc10799,,10799,-1,10800,v5964,,10800,4835,10800,10800e" filled="f" strokeweight=".09mm">
            <v:stroke joinstyle="miter"/>
            <v:formulas/>
            <v:path o:connecttype="custom" o:connectlocs="149211,0;149225,0;298450,160655;149225,160655;149211,0;149225,0;298450,160655" o:connectangles="0,0,0,0,0,0,0" textboxrect="10799,0,21599,10799"/>
          </v:shape>
        </w:pic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3021F9">
        <w:rPr>
          <w:sz w:val="22"/>
          <w:szCs w:val="24"/>
        </w:rPr>
        <w:t>37/2017</w:t>
      </w:r>
    </w:p>
    <w:p w:rsidR="006D50C7" w:rsidRPr="00570DB9" w:rsidRDefault="00B64121">
      <w:pPr>
        <w:pStyle w:val="Ttulo7"/>
        <w:spacing w:after="0"/>
        <w:rPr>
          <w:sz w:val="22"/>
          <w:szCs w:val="24"/>
        </w:rPr>
      </w:pPr>
      <w:r>
        <w:rPr>
          <w:sz w:val="22"/>
          <w:szCs w:val="24"/>
        </w:rPr>
        <w:t>TOMADA DE PREÇOS</w:t>
      </w:r>
    </w:p>
    <w:p w:rsidR="006D50C7" w:rsidRPr="00570DB9" w:rsidRDefault="006D50C7">
      <w:pPr>
        <w:pStyle w:val="Cabealho"/>
        <w:spacing w:before="120"/>
        <w:rPr>
          <w:sz w:val="22"/>
          <w:szCs w:val="24"/>
          <w:vertAlign w:val="baseline"/>
        </w:rPr>
      </w:pPr>
    </w:p>
    <w:p w:rsidR="007C55F5" w:rsidRPr="00354B9D" w:rsidRDefault="006D50C7" w:rsidP="00A017C4">
      <w:pPr>
        <w:spacing w:before="120" w:after="240"/>
        <w:ind w:right="57"/>
        <w:jc w:val="both"/>
        <w:rPr>
          <w:sz w:val="22"/>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r w:rsidR="00842F7F" w:rsidRPr="00842F7F">
        <w:rPr>
          <w:color w:val="000000"/>
          <w:sz w:val="22"/>
          <w:szCs w:val="22"/>
          <w:vertAlign w:val="baseline"/>
        </w:rPr>
        <w:t xml:space="preserve">Construção de 02 (duas) pontes, na zona rural do município de Riacho de Santana - Bahia, área de abrangência da 2ª Superintendência Regional da </w:t>
      </w:r>
      <w:r w:rsidR="003021F9" w:rsidRPr="00842F7F">
        <w:rPr>
          <w:color w:val="000000"/>
          <w:sz w:val="22"/>
          <w:szCs w:val="22"/>
          <w:vertAlign w:val="baseline"/>
        </w:rPr>
        <w:t>CODEVASF</w:t>
      </w:r>
      <w:r w:rsidR="00842F7F" w:rsidRPr="00842F7F">
        <w:rPr>
          <w:color w:val="000000"/>
          <w:sz w:val="22"/>
          <w:szCs w:val="22"/>
          <w:vertAlign w:val="baseline"/>
        </w:rPr>
        <w:t>, no Estado da Bahia</w:t>
      </w:r>
      <w:r w:rsidR="00A1521E" w:rsidRPr="00354B9D">
        <w:rPr>
          <w:sz w:val="22"/>
          <w:vertAlign w:val="baseline"/>
        </w:rPr>
        <w:t>.</w:t>
      </w:r>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Empresas do ramo</w:t>
      </w:r>
      <w:r w:rsidR="00CF4A78">
        <w:rPr>
          <w:sz w:val="22"/>
          <w:szCs w:val="22"/>
          <w:vertAlign w:val="baseline"/>
        </w:rPr>
        <w:t>, individualmente, que atendam à</w:t>
      </w:r>
      <w:r w:rsidRPr="002D45F7">
        <w:rPr>
          <w:sz w:val="22"/>
          <w:szCs w:val="22"/>
          <w:vertAlign w:val="baseline"/>
        </w:rPr>
        <w:t xml:space="preserve">s exigências do </w:t>
      </w:r>
      <w:r w:rsidR="00354B9D" w:rsidRPr="002D45F7">
        <w:rPr>
          <w:sz w:val="22"/>
          <w:szCs w:val="22"/>
          <w:vertAlign w:val="baseline"/>
        </w:rPr>
        <w:t>e</w:t>
      </w:r>
      <w:r w:rsidRPr="002D45F7">
        <w:rPr>
          <w:sz w:val="22"/>
          <w:szCs w:val="22"/>
          <w:vertAlign w:val="baseline"/>
        </w:rPr>
        <w:t>dital e seus anexos</w:t>
      </w:r>
      <w:r w:rsidR="004268B6">
        <w:rPr>
          <w:sz w:val="22"/>
          <w:szCs w:val="22"/>
          <w:vertAlign w:val="baseline"/>
        </w:rPr>
        <w:t xml:space="preserve"> e que c</w:t>
      </w:r>
      <w:r w:rsidR="004268B6" w:rsidRPr="004268B6">
        <w:rPr>
          <w:sz w:val="22"/>
          <w:szCs w:val="22"/>
          <w:vertAlign w:val="baseline"/>
        </w:rPr>
        <w:t xml:space="preserve">ada licitante deverá comprovar na apresentação das propostas, o </w:t>
      </w:r>
      <w:r w:rsidR="001B298D" w:rsidRPr="001B298D">
        <w:rPr>
          <w:sz w:val="22"/>
          <w:szCs w:val="22"/>
          <w:vertAlign w:val="baseline"/>
        </w:rPr>
        <w:t xml:space="preserve">capital social mínimo </w:t>
      </w:r>
      <w:r w:rsidR="00F51F22">
        <w:rPr>
          <w:b/>
          <w:sz w:val="22"/>
          <w:szCs w:val="22"/>
          <w:vertAlign w:val="baseline"/>
        </w:rPr>
        <w:t xml:space="preserve">conforme descrito </w:t>
      </w:r>
      <w:r w:rsidR="006F1664">
        <w:rPr>
          <w:b/>
          <w:sz w:val="22"/>
          <w:szCs w:val="22"/>
          <w:vertAlign w:val="baseline"/>
        </w:rPr>
        <w:t>na alínea “a” d</w:t>
      </w:r>
      <w:r w:rsidR="00F51F22">
        <w:rPr>
          <w:b/>
          <w:sz w:val="22"/>
          <w:szCs w:val="22"/>
          <w:vertAlign w:val="baseline"/>
        </w:rPr>
        <w:t>o subitem 2.1 deste edital</w:t>
      </w:r>
      <w:r w:rsidR="0042050E" w:rsidRPr="00822EC6">
        <w:rPr>
          <w:sz w:val="22"/>
          <w:szCs w:val="22"/>
          <w:vertAlign w:val="baseline"/>
        </w:rPr>
        <w:t>.</w:t>
      </w:r>
      <w:r w:rsidR="004413D7">
        <w:rPr>
          <w:sz w:val="22"/>
          <w:szCs w:val="22"/>
          <w:vertAlign w:val="baseline"/>
        </w:rPr>
        <w:t xml:space="preserve"> </w:t>
      </w:r>
      <w:r w:rsidR="00106778" w:rsidRPr="00106778">
        <w:rPr>
          <w:sz w:val="22"/>
          <w:szCs w:val="22"/>
          <w:vertAlign w:val="baseline"/>
        </w:rPr>
        <w:t>Não será permitida, na presente licitação, a participação de empresas em consórcio nem a subcontratação d</w:t>
      </w:r>
      <w:r w:rsidR="00DF3733">
        <w:rPr>
          <w:sz w:val="22"/>
          <w:szCs w:val="22"/>
          <w:vertAlign w:val="baseline"/>
        </w:rPr>
        <w:t>a</w:t>
      </w:r>
      <w:r w:rsidR="00106778" w:rsidRPr="00106778">
        <w:rPr>
          <w:sz w:val="22"/>
          <w:szCs w:val="22"/>
          <w:vertAlign w:val="baseline"/>
        </w:rPr>
        <w:t xml:space="preserve">s </w:t>
      </w:r>
      <w:r w:rsidR="00DF3733">
        <w:rPr>
          <w:sz w:val="22"/>
          <w:szCs w:val="22"/>
          <w:vertAlign w:val="baseline"/>
        </w:rPr>
        <w:t>obras/</w:t>
      </w:r>
      <w:r w:rsidR="00106778" w:rsidRPr="00106778">
        <w:rPr>
          <w:sz w:val="22"/>
          <w:szCs w:val="22"/>
          <w:vertAlign w:val="baseline"/>
        </w:rPr>
        <w:t>serviços</w:t>
      </w:r>
      <w:r w:rsidR="00C26A42">
        <w:rPr>
          <w:sz w:val="22"/>
          <w:szCs w:val="22"/>
          <w:vertAlign w:val="baseline"/>
        </w:rPr>
        <w:t>/fornecimentos</w:t>
      </w:r>
      <w:r w:rsidR="004413D7" w:rsidRPr="006F7B7E">
        <w:rPr>
          <w:sz w:val="22"/>
          <w:szCs w:val="22"/>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E334B2">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r w:rsidR="00581420">
        <w:rPr>
          <w:b/>
          <w:sz w:val="22"/>
          <w:szCs w:val="22"/>
          <w:highlight w:val="yellow"/>
          <w:vertAlign w:val="baseline"/>
        </w:rPr>
        <w:t>01</w:t>
      </w:r>
      <w:r w:rsidRPr="00570DB9">
        <w:rPr>
          <w:b/>
          <w:sz w:val="22"/>
          <w:szCs w:val="22"/>
          <w:highlight w:val="yellow"/>
          <w:vertAlign w:val="baseline"/>
        </w:rPr>
        <w:t xml:space="preserve"> (</w:t>
      </w:r>
      <w:r w:rsidR="00581420">
        <w:rPr>
          <w:b/>
          <w:sz w:val="22"/>
          <w:szCs w:val="22"/>
          <w:highlight w:val="yellow"/>
          <w:vertAlign w:val="baseline"/>
        </w:rPr>
        <w:t>um</w:t>
      </w:r>
      <w:r w:rsidRPr="00570DB9">
        <w:rPr>
          <w:b/>
          <w:sz w:val="22"/>
          <w:szCs w:val="22"/>
          <w:highlight w:val="yellow"/>
          <w:vertAlign w:val="baseline"/>
        </w:rPr>
        <w:t xml:space="preserve">) de </w:t>
      </w:r>
      <w:r w:rsidR="00581420">
        <w:rPr>
          <w:b/>
          <w:sz w:val="22"/>
          <w:szCs w:val="22"/>
          <w:highlight w:val="yellow"/>
          <w:vertAlign w:val="baseline"/>
        </w:rPr>
        <w:t>Dezembro</w:t>
      </w:r>
      <w:r w:rsidRPr="00570DB9">
        <w:rPr>
          <w:b/>
          <w:sz w:val="22"/>
          <w:szCs w:val="22"/>
          <w:highlight w:val="yellow"/>
          <w:vertAlign w:val="baseline"/>
        </w:rPr>
        <w:t xml:space="preserve"> de </w:t>
      </w:r>
      <w:r w:rsidR="00B273B3">
        <w:rPr>
          <w:b/>
          <w:sz w:val="22"/>
          <w:szCs w:val="22"/>
          <w:highlight w:val="yellow"/>
          <w:vertAlign w:val="baseline"/>
        </w:rPr>
        <w:t>201</w:t>
      </w:r>
      <w:r w:rsidR="000101EC">
        <w:rPr>
          <w:b/>
          <w:sz w:val="22"/>
          <w:szCs w:val="22"/>
          <w:highlight w:val="yellow"/>
          <w:vertAlign w:val="baseline"/>
        </w:rPr>
        <w:t>7</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0"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1" w:history="1">
        <w:r w:rsidRPr="00570DB9">
          <w:rPr>
            <w:rStyle w:val="Hyperlink"/>
            <w:color w:val="auto"/>
            <w:sz w:val="22"/>
            <w:szCs w:val="22"/>
            <w:vertAlign w:val="baseline"/>
          </w:rPr>
          <w:t>www.</w:t>
        </w:r>
        <w:r w:rsidR="00C87824">
          <w:rPr>
            <w:rStyle w:val="Hyperlink"/>
            <w:color w:val="auto"/>
            <w:sz w:val="22"/>
            <w:szCs w:val="22"/>
            <w:vertAlign w:val="baseline"/>
          </w:rPr>
          <w:t>comprasgovernamentais</w:t>
        </w:r>
        <w:r w:rsidRPr="00570DB9">
          <w:rPr>
            <w:rStyle w:val="Hyperlink"/>
            <w:color w:val="auto"/>
            <w:sz w:val="22"/>
            <w:szCs w:val="22"/>
            <w:vertAlign w:val="baseline"/>
          </w:rPr>
          <w: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dital e seus anexos</w:t>
      </w:r>
      <w:proofErr w:type="gramStart"/>
      <w:r w:rsidRPr="00570DB9">
        <w:rPr>
          <w:sz w:val="22"/>
          <w:szCs w:val="22"/>
          <w:vertAlign w:val="baseline"/>
        </w:rPr>
        <w:t>, encontram-se</w:t>
      </w:r>
      <w:proofErr w:type="gramEnd"/>
      <w:r w:rsidRPr="00570DB9">
        <w:rPr>
          <w:sz w:val="22"/>
          <w:szCs w:val="22"/>
          <w:vertAlign w:val="baseline"/>
        </w:rPr>
        <w:t xml:space="preserve"> à disposição dos interessados na sede da 2ª Superintendência Regional da CODEVASF, no endereço acima mencionado, telefone (77) 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(Anexo </w:t>
      </w:r>
      <w:r w:rsidR="00015BCF">
        <w:rPr>
          <w:sz w:val="22"/>
          <w:szCs w:val="22"/>
        </w:rPr>
        <w:t>VI</w:t>
      </w:r>
      <w:r w:rsidR="004B4564">
        <w:rPr>
          <w:sz w:val="22"/>
          <w:szCs w:val="22"/>
        </w:rPr>
        <w:t>I</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Pr="00570DB9">
        <w:rPr>
          <w:sz w:val="22"/>
          <w:szCs w:val="22"/>
        </w:rPr>
        <w:t xml:space="preserve"> deverá ser remetida pelo fax (77) 3481-5299 ou e-mail </w:t>
      </w:r>
      <w:proofErr w:type="gramStart"/>
      <w:r w:rsidRPr="00570DB9">
        <w:rPr>
          <w:sz w:val="22"/>
          <w:szCs w:val="22"/>
        </w:rPr>
        <w:t>2</w:t>
      </w:r>
      <w:r w:rsidR="00AB4A2A">
        <w:rPr>
          <w:sz w:val="22"/>
          <w:szCs w:val="22"/>
        </w:rPr>
        <w:t>a.</w:t>
      </w:r>
      <w:proofErr w:type="gramEnd"/>
      <w:r w:rsidRPr="00570DB9">
        <w:rPr>
          <w:sz w:val="22"/>
          <w:szCs w:val="22"/>
        </w:rPr>
        <w:t>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pPr>
        <w:ind w:right="192"/>
        <w:rPr>
          <w:sz w:val="22"/>
          <w:szCs w:val="22"/>
          <w:vertAlign w:val="baseline"/>
        </w:rPr>
      </w:pPr>
      <w:r w:rsidRPr="00570DB9">
        <w:rPr>
          <w:sz w:val="22"/>
          <w:szCs w:val="22"/>
          <w:highlight w:val="yellow"/>
          <w:vertAlign w:val="baseline"/>
        </w:rPr>
        <w:t xml:space="preserve">Bom Jesus da Lapa - BA, </w:t>
      </w:r>
      <w:r w:rsidR="00581420">
        <w:rPr>
          <w:sz w:val="22"/>
          <w:szCs w:val="22"/>
          <w:highlight w:val="yellow"/>
          <w:vertAlign w:val="baseline"/>
        </w:rPr>
        <w:t>16</w:t>
      </w:r>
      <w:r w:rsidRPr="00570DB9">
        <w:rPr>
          <w:sz w:val="22"/>
          <w:szCs w:val="22"/>
          <w:highlight w:val="yellow"/>
          <w:vertAlign w:val="baseline"/>
        </w:rPr>
        <w:t xml:space="preserve"> de </w:t>
      </w:r>
      <w:r w:rsidR="00581420">
        <w:rPr>
          <w:sz w:val="22"/>
          <w:szCs w:val="22"/>
          <w:highlight w:val="yellow"/>
          <w:vertAlign w:val="baseline"/>
        </w:rPr>
        <w:t>Novembro</w:t>
      </w:r>
      <w:r w:rsidRPr="00570DB9">
        <w:rPr>
          <w:sz w:val="22"/>
          <w:szCs w:val="22"/>
          <w:highlight w:val="yellow"/>
          <w:vertAlign w:val="baseline"/>
        </w:rPr>
        <w:t xml:space="preserve"> de </w:t>
      </w:r>
      <w:r w:rsidR="00B273B3">
        <w:rPr>
          <w:sz w:val="22"/>
          <w:szCs w:val="22"/>
          <w:highlight w:val="yellow"/>
          <w:vertAlign w:val="baseline"/>
        </w:rPr>
        <w:t>201</w:t>
      </w:r>
      <w:r w:rsidR="000101EC">
        <w:rPr>
          <w:sz w:val="22"/>
          <w:szCs w:val="22"/>
          <w:highlight w:val="yellow"/>
          <w:vertAlign w:val="baseline"/>
        </w:rPr>
        <w:t>7</w:t>
      </w:r>
      <w:r w:rsidRPr="00570DB9">
        <w:rPr>
          <w:sz w:val="22"/>
          <w:szCs w:val="22"/>
          <w:highlight w:val="yellow"/>
          <w:vertAlign w:val="baseline"/>
        </w:rPr>
        <w:t>.</w:t>
      </w: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992ED7" w:rsidRDefault="006D50C7">
      <w:pPr>
        <w:rPr>
          <w:b/>
          <w:sz w:val="22"/>
          <w:szCs w:val="22"/>
          <w:vertAlign w:val="baseline"/>
        </w:rPr>
      </w:pPr>
    </w:p>
    <w:p w:rsidR="00992ED7" w:rsidRPr="00992ED7" w:rsidRDefault="007C5727" w:rsidP="00992ED7">
      <w:pPr>
        <w:jc w:val="center"/>
        <w:rPr>
          <w:b/>
          <w:sz w:val="22"/>
          <w:szCs w:val="22"/>
          <w:vertAlign w:val="baseline"/>
        </w:rPr>
      </w:pPr>
      <w:r w:rsidRPr="00AB6211">
        <w:rPr>
          <w:b/>
          <w:sz w:val="22"/>
          <w:szCs w:val="22"/>
          <w:vertAlign w:val="baseline"/>
        </w:rPr>
        <w:t>HARLEY XAVIER NASCIMENTO</w:t>
      </w:r>
    </w:p>
    <w:p w:rsidR="00992ED7" w:rsidRPr="00992ED7" w:rsidRDefault="00992ED7" w:rsidP="00992ED7">
      <w:pPr>
        <w:jc w:val="center"/>
        <w:rPr>
          <w:bCs/>
          <w:sz w:val="22"/>
          <w:szCs w:val="22"/>
          <w:vertAlign w:val="baseline"/>
        </w:rPr>
      </w:pPr>
      <w:r w:rsidRPr="00992ED7">
        <w:rPr>
          <w:bCs/>
          <w:sz w:val="22"/>
          <w:szCs w:val="22"/>
          <w:vertAlign w:val="baseline"/>
        </w:rPr>
        <w:t xml:space="preserve">Superintendente Regional </w:t>
      </w:r>
    </w:p>
    <w:p w:rsidR="00992ED7" w:rsidRPr="00932BCE" w:rsidRDefault="00992ED7" w:rsidP="00992ED7">
      <w:pPr>
        <w:pStyle w:val="Ttulo3"/>
        <w:spacing w:before="0" w:after="0"/>
        <w:ind w:left="142" w:firstLine="0"/>
        <w:rPr>
          <w:rFonts w:ascii="Times New Roman" w:hAnsi="Times New Roman"/>
          <w:szCs w:val="22"/>
        </w:rPr>
      </w:pPr>
      <w:r w:rsidRPr="00932BCE">
        <w:rPr>
          <w:rFonts w:ascii="Times New Roman" w:hAnsi="Times New Roman"/>
          <w:szCs w:val="22"/>
        </w:rPr>
        <w:t>CODEVASF – 2ª SR</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39268F" w:rsidP="004424B5">
      <w:pPr>
        <w:numPr>
          <w:ilvl w:val="0"/>
          <w:numId w:val="3"/>
        </w:numPr>
        <w:tabs>
          <w:tab w:val="clear" w:pos="2628"/>
          <w:tab w:val="left" w:pos="2552"/>
        </w:tabs>
        <w:spacing w:before="80"/>
        <w:ind w:left="2552" w:hanging="1134"/>
        <w:jc w:val="both"/>
        <w:rPr>
          <w:sz w:val="22"/>
          <w:szCs w:val="22"/>
          <w:vertAlign w:val="baseline"/>
        </w:rPr>
      </w:pPr>
      <w:r w:rsidRPr="0039268F">
        <w:rPr>
          <w:sz w:val="22"/>
          <w:szCs w:val="22"/>
          <w:vertAlign w:val="baseline"/>
        </w:rPr>
        <w:t>OBJETO</w:t>
      </w:r>
      <w:r w:rsidR="008925D8">
        <w:rPr>
          <w:sz w:val="22"/>
          <w:szCs w:val="22"/>
          <w:vertAlign w:val="baseline"/>
        </w:rPr>
        <w:t xml:space="preserve"> </w:t>
      </w:r>
      <w:r w:rsidRPr="0039268F">
        <w:rPr>
          <w:sz w:val="22"/>
          <w:szCs w:val="22"/>
          <w:vertAlign w:val="baseline"/>
        </w:rPr>
        <w:t>/</w:t>
      </w:r>
      <w:r w:rsidR="008925D8">
        <w:rPr>
          <w:sz w:val="22"/>
          <w:szCs w:val="22"/>
          <w:vertAlign w:val="baseline"/>
        </w:rPr>
        <w:t xml:space="preserve"> </w:t>
      </w:r>
      <w:r w:rsidRPr="0039268F">
        <w:rPr>
          <w:sz w:val="22"/>
          <w:szCs w:val="22"/>
          <w:vertAlign w:val="baseline"/>
        </w:rPr>
        <w:t>DESCRIÇÃO</w:t>
      </w:r>
      <w:r w:rsidR="008925D8">
        <w:rPr>
          <w:sz w:val="22"/>
          <w:szCs w:val="22"/>
          <w:vertAlign w:val="baseline"/>
        </w:rPr>
        <w:t xml:space="preserve"> </w:t>
      </w:r>
      <w:r w:rsidRPr="0039268F">
        <w:rPr>
          <w:sz w:val="22"/>
          <w:szCs w:val="22"/>
          <w:vertAlign w:val="baseline"/>
        </w:rPr>
        <w:t>GERAL</w:t>
      </w:r>
      <w:r w:rsidR="008925D8">
        <w:rPr>
          <w:sz w:val="22"/>
          <w:szCs w:val="22"/>
          <w:vertAlign w:val="baseline"/>
        </w:rPr>
        <w:t xml:space="preserve"> </w:t>
      </w:r>
      <w:r w:rsidRPr="0039268F">
        <w:rPr>
          <w:sz w:val="22"/>
          <w:szCs w:val="22"/>
          <w:vertAlign w:val="baseline"/>
        </w:rPr>
        <w:t>DAS</w:t>
      </w:r>
      <w:r w:rsidR="008925D8">
        <w:rPr>
          <w:sz w:val="22"/>
          <w:szCs w:val="22"/>
          <w:vertAlign w:val="baseline"/>
        </w:rPr>
        <w:t xml:space="preserve"> </w:t>
      </w:r>
      <w:r w:rsidRPr="0039268F">
        <w:rPr>
          <w:sz w:val="22"/>
          <w:szCs w:val="22"/>
          <w:vertAlign w:val="baseline"/>
        </w:rPr>
        <w:t>OBRAS</w:t>
      </w:r>
      <w:r w:rsidR="008925D8">
        <w:rPr>
          <w:sz w:val="22"/>
          <w:szCs w:val="22"/>
          <w:vertAlign w:val="baseline"/>
        </w:rPr>
        <w:t xml:space="preserve"> </w:t>
      </w:r>
      <w:r w:rsidRPr="0039268F">
        <w:rPr>
          <w:sz w:val="22"/>
          <w:szCs w:val="22"/>
          <w:vertAlign w:val="baseline"/>
        </w:rPr>
        <w:t>/</w:t>
      </w:r>
      <w:r w:rsidR="008925D8">
        <w:rPr>
          <w:sz w:val="22"/>
          <w:szCs w:val="22"/>
          <w:vertAlign w:val="baseline"/>
        </w:rPr>
        <w:t xml:space="preserve"> </w:t>
      </w:r>
      <w:r w:rsidRPr="0039268F">
        <w:rPr>
          <w:sz w:val="22"/>
          <w:szCs w:val="22"/>
          <w:vertAlign w:val="baseline"/>
        </w:rPr>
        <w:t>SERVIÇOS</w:t>
      </w:r>
      <w:r w:rsidR="008925D8">
        <w:rPr>
          <w:sz w:val="22"/>
          <w:szCs w:val="22"/>
          <w:vertAlign w:val="baseline"/>
        </w:rPr>
        <w:t xml:space="preserve"> </w:t>
      </w:r>
      <w:r w:rsidRPr="0039268F">
        <w:rPr>
          <w:sz w:val="22"/>
          <w:szCs w:val="22"/>
          <w:vertAlign w:val="baseline"/>
        </w:rPr>
        <w:t>/</w:t>
      </w:r>
      <w:r w:rsidR="008925D8">
        <w:rPr>
          <w:sz w:val="22"/>
          <w:szCs w:val="22"/>
          <w:vertAlign w:val="baseline"/>
        </w:rPr>
        <w:t xml:space="preserve"> FORNECIMENTOS</w:t>
      </w:r>
      <w:r w:rsidRPr="0039268F">
        <w:rPr>
          <w:sz w:val="22"/>
          <w:szCs w:val="22"/>
          <w:vertAlign w:val="baseline"/>
        </w:rPr>
        <w:t xml:space="preserve"> E LOCAL DE EXECUÇÃO</w:t>
      </w:r>
      <w:r w:rsidR="006D50C7" w:rsidRPr="00570DB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sidR="00866AA2">
        <w:rPr>
          <w:sz w:val="22"/>
          <w:szCs w:val="22"/>
          <w:vertAlign w:val="baseline"/>
        </w:rPr>
        <w:t>/IMPUGNAÇÃO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BC33A9" w:rsidRDefault="00BC33A9" w:rsidP="00583C59">
      <w:pPr>
        <w:numPr>
          <w:ilvl w:val="0"/>
          <w:numId w:val="3"/>
        </w:numPr>
        <w:tabs>
          <w:tab w:val="clear" w:pos="2628"/>
          <w:tab w:val="left" w:pos="2552"/>
        </w:tabs>
        <w:spacing w:before="80"/>
        <w:ind w:left="2552" w:hanging="1134"/>
        <w:jc w:val="both"/>
        <w:rPr>
          <w:sz w:val="22"/>
          <w:szCs w:val="22"/>
          <w:vertAlign w:val="baseline"/>
        </w:rPr>
      </w:pPr>
      <w:r w:rsidRPr="00BC33A9">
        <w:rPr>
          <w:iCs/>
          <w:sz w:val="22"/>
          <w:szCs w:val="24"/>
          <w:vertAlign w:val="baseline"/>
        </w:rPr>
        <w:t>PRAZO DE EXECUÇÃO DAS OBRAS/SERVIÇOS/FORNECIMENTOS</w:t>
      </w:r>
      <w:r w:rsidR="00583C59" w:rsidRPr="00BC33A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A2519B"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r>
        <w:rPr>
          <w:sz w:val="22"/>
          <w:szCs w:val="22"/>
          <w:vertAlign w:val="baseline"/>
        </w:rPr>
        <w:t xml:space="preserve"> E </w:t>
      </w:r>
      <w:r w:rsidRPr="00A2519B">
        <w:rPr>
          <w:sz w:val="22"/>
          <w:szCs w:val="22"/>
          <w:vertAlign w:val="baseline"/>
        </w:rPr>
        <w:t>DOS PRAZOS DE GARANTIAS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1305D0">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RECEBIMENT</w:t>
      </w:r>
      <w:r w:rsidR="001305D0">
        <w:rPr>
          <w:sz w:val="22"/>
          <w:szCs w:val="22"/>
          <w:vertAlign w:val="baseline"/>
        </w:rPr>
        <w:t>O DEFINITIVO DAS OBRAS/SERVIÇOS/FORNECIMENTOS</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A458CB" w:rsidRPr="000060D9" w:rsidRDefault="00A458CB" w:rsidP="00A458CB">
      <w:pPr>
        <w:ind w:left="1416" w:firstLine="2"/>
        <w:rPr>
          <w:b/>
          <w:sz w:val="22"/>
          <w:szCs w:val="22"/>
          <w:u w:val="single"/>
          <w:vertAlign w:val="baseline"/>
        </w:rPr>
      </w:pPr>
      <w:r w:rsidRPr="000060D9">
        <w:rPr>
          <w:b/>
          <w:sz w:val="22"/>
          <w:szCs w:val="22"/>
          <w:u w:val="single"/>
          <w:vertAlign w:val="baseline"/>
        </w:rPr>
        <w:t>ANEXOS</w:t>
      </w:r>
    </w:p>
    <w:p w:rsidR="00A458CB" w:rsidRPr="000060D9" w:rsidRDefault="00A458CB" w:rsidP="00A458CB">
      <w:pPr>
        <w:ind w:left="1416" w:firstLine="2"/>
        <w:rPr>
          <w:b/>
          <w:sz w:val="22"/>
          <w:szCs w:val="22"/>
          <w:u w:val="single"/>
          <w:vertAlign w:val="baseline"/>
        </w:rPr>
      </w:pPr>
    </w:p>
    <w:tbl>
      <w:tblPr>
        <w:tblW w:w="0" w:type="auto"/>
        <w:tblInd w:w="1416" w:type="dxa"/>
        <w:tblCellMar>
          <w:left w:w="70" w:type="dxa"/>
          <w:right w:w="70" w:type="dxa"/>
        </w:tblCellMar>
        <w:tblLook w:val="0000"/>
      </w:tblPr>
      <w:tblGrid>
        <w:gridCol w:w="2056"/>
        <w:gridCol w:w="6304"/>
      </w:tblGrid>
      <w:tr w:rsidR="00460F53" w:rsidRPr="000060D9" w:rsidTr="00CC4397">
        <w:tc>
          <w:tcPr>
            <w:tcW w:w="2056" w:type="dxa"/>
          </w:tcPr>
          <w:p w:rsidR="00460F53" w:rsidRPr="000060D9" w:rsidRDefault="00460F53" w:rsidP="004C2D2A">
            <w:pPr>
              <w:rPr>
                <w:sz w:val="22"/>
                <w:szCs w:val="22"/>
              </w:rPr>
            </w:pPr>
            <w:r w:rsidRPr="000060D9">
              <w:rPr>
                <w:sz w:val="22"/>
                <w:szCs w:val="22"/>
                <w:vertAlign w:val="baseline"/>
              </w:rPr>
              <w:t xml:space="preserve">ANEXO I </w:t>
            </w:r>
          </w:p>
        </w:tc>
        <w:tc>
          <w:tcPr>
            <w:tcW w:w="6304" w:type="dxa"/>
          </w:tcPr>
          <w:p w:rsidR="00460F53" w:rsidRPr="000060D9" w:rsidRDefault="00460F53" w:rsidP="004C2D2A">
            <w:pPr>
              <w:rPr>
                <w:sz w:val="22"/>
                <w:szCs w:val="22"/>
              </w:rPr>
            </w:pPr>
            <w:r w:rsidRPr="000060D9">
              <w:rPr>
                <w:sz w:val="22"/>
                <w:szCs w:val="22"/>
                <w:vertAlign w:val="baseline"/>
              </w:rPr>
              <w:t>PLANILHAS ORÇAMENTÁRIAS</w:t>
            </w:r>
          </w:p>
        </w:tc>
      </w:tr>
      <w:tr w:rsidR="00460F53" w:rsidRPr="000060D9" w:rsidTr="00CC4397">
        <w:tc>
          <w:tcPr>
            <w:tcW w:w="2056" w:type="dxa"/>
          </w:tcPr>
          <w:p w:rsidR="00460F53" w:rsidRPr="000060D9" w:rsidRDefault="00460F53" w:rsidP="004C2D2A">
            <w:pPr>
              <w:rPr>
                <w:sz w:val="22"/>
                <w:szCs w:val="22"/>
              </w:rPr>
            </w:pPr>
            <w:r w:rsidRPr="000060D9">
              <w:rPr>
                <w:sz w:val="22"/>
                <w:szCs w:val="22"/>
                <w:vertAlign w:val="baseline"/>
              </w:rPr>
              <w:t xml:space="preserve">ANEXO II </w:t>
            </w:r>
          </w:p>
        </w:tc>
        <w:tc>
          <w:tcPr>
            <w:tcW w:w="6304" w:type="dxa"/>
          </w:tcPr>
          <w:p w:rsidR="00460F53" w:rsidRPr="000060D9" w:rsidRDefault="00015BCF" w:rsidP="004C2D2A">
            <w:pPr>
              <w:rPr>
                <w:sz w:val="22"/>
                <w:szCs w:val="22"/>
              </w:rPr>
            </w:pPr>
            <w:r w:rsidRPr="00015BCF">
              <w:rPr>
                <w:sz w:val="22"/>
                <w:szCs w:val="22"/>
                <w:vertAlign w:val="baseline"/>
              </w:rPr>
              <w:t>ESPECIFICAÇÕES TÉCNICAS E DESENHOS</w:t>
            </w:r>
          </w:p>
        </w:tc>
      </w:tr>
      <w:tr w:rsidR="00460F53" w:rsidRPr="000060D9" w:rsidTr="00CC4397">
        <w:tc>
          <w:tcPr>
            <w:tcW w:w="2056" w:type="dxa"/>
          </w:tcPr>
          <w:p w:rsidR="00460F53" w:rsidRPr="000060D9" w:rsidRDefault="00460F53" w:rsidP="004C2D2A">
            <w:pPr>
              <w:rPr>
                <w:sz w:val="22"/>
                <w:szCs w:val="22"/>
              </w:rPr>
            </w:pPr>
            <w:r w:rsidRPr="000060D9">
              <w:rPr>
                <w:sz w:val="22"/>
                <w:szCs w:val="22"/>
                <w:vertAlign w:val="baseline"/>
              </w:rPr>
              <w:t xml:space="preserve">ANEXO III </w:t>
            </w:r>
          </w:p>
        </w:tc>
        <w:tc>
          <w:tcPr>
            <w:tcW w:w="6304" w:type="dxa"/>
          </w:tcPr>
          <w:p w:rsidR="00460F53" w:rsidRPr="000060D9" w:rsidRDefault="00460F53" w:rsidP="004C2D2A">
            <w:pPr>
              <w:rPr>
                <w:sz w:val="22"/>
                <w:szCs w:val="22"/>
              </w:rPr>
            </w:pPr>
            <w:r w:rsidRPr="000060D9">
              <w:rPr>
                <w:sz w:val="22"/>
                <w:szCs w:val="22"/>
                <w:vertAlign w:val="baseline"/>
              </w:rPr>
              <w:t>TERMO DA PROPOSTA</w:t>
            </w:r>
          </w:p>
        </w:tc>
      </w:tr>
      <w:tr w:rsidR="00460F53" w:rsidRPr="000060D9" w:rsidTr="00CC4397">
        <w:tc>
          <w:tcPr>
            <w:tcW w:w="2056" w:type="dxa"/>
          </w:tcPr>
          <w:p w:rsidR="00460F53" w:rsidRPr="000060D9" w:rsidRDefault="00460F53" w:rsidP="004C2D2A">
            <w:pPr>
              <w:rPr>
                <w:sz w:val="22"/>
                <w:szCs w:val="22"/>
              </w:rPr>
            </w:pPr>
            <w:r w:rsidRPr="000060D9">
              <w:rPr>
                <w:sz w:val="22"/>
                <w:szCs w:val="22"/>
                <w:vertAlign w:val="baseline"/>
              </w:rPr>
              <w:t xml:space="preserve">ANEXO IV </w:t>
            </w:r>
          </w:p>
        </w:tc>
        <w:tc>
          <w:tcPr>
            <w:tcW w:w="6304" w:type="dxa"/>
          </w:tcPr>
          <w:p w:rsidR="00460F53" w:rsidRPr="000060D9" w:rsidRDefault="00460F53" w:rsidP="004C2D2A">
            <w:pPr>
              <w:rPr>
                <w:sz w:val="22"/>
                <w:szCs w:val="22"/>
              </w:rPr>
            </w:pPr>
            <w:r w:rsidRPr="000060D9">
              <w:rPr>
                <w:sz w:val="22"/>
                <w:szCs w:val="22"/>
                <w:vertAlign w:val="baseline"/>
              </w:rPr>
              <w:t>MODELOS DE DECLARAÇÕES</w:t>
            </w:r>
          </w:p>
        </w:tc>
      </w:tr>
      <w:tr w:rsidR="00460F53" w:rsidRPr="000060D9" w:rsidTr="00CC4397">
        <w:tc>
          <w:tcPr>
            <w:tcW w:w="2056" w:type="dxa"/>
          </w:tcPr>
          <w:p w:rsidR="00460F53" w:rsidRPr="000060D9" w:rsidRDefault="00460F53" w:rsidP="004C2D2A">
            <w:pPr>
              <w:rPr>
                <w:sz w:val="22"/>
                <w:szCs w:val="22"/>
                <w:vertAlign w:val="baseline"/>
              </w:rPr>
            </w:pPr>
            <w:r w:rsidRPr="000060D9">
              <w:rPr>
                <w:sz w:val="22"/>
                <w:szCs w:val="22"/>
                <w:vertAlign w:val="baseline"/>
              </w:rPr>
              <w:t>ANEXO V</w:t>
            </w:r>
          </w:p>
        </w:tc>
        <w:tc>
          <w:tcPr>
            <w:tcW w:w="6304" w:type="dxa"/>
          </w:tcPr>
          <w:p w:rsidR="00460F53" w:rsidRPr="000060D9" w:rsidRDefault="00460F53" w:rsidP="004C2D2A">
            <w:pPr>
              <w:rPr>
                <w:sz w:val="22"/>
                <w:szCs w:val="22"/>
                <w:vertAlign w:val="baseline"/>
              </w:rPr>
            </w:pPr>
            <w:r w:rsidRPr="000060D9">
              <w:rPr>
                <w:sz w:val="22"/>
                <w:szCs w:val="22"/>
                <w:vertAlign w:val="baseline"/>
              </w:rPr>
              <w:t>MANUAL DE PLACA</w:t>
            </w:r>
          </w:p>
        </w:tc>
      </w:tr>
      <w:tr w:rsidR="00460F53" w:rsidRPr="000060D9" w:rsidTr="00CC4397">
        <w:tc>
          <w:tcPr>
            <w:tcW w:w="2056" w:type="dxa"/>
          </w:tcPr>
          <w:p w:rsidR="00460F53" w:rsidRPr="000060D9" w:rsidRDefault="00460F53" w:rsidP="004C2D2A">
            <w:pPr>
              <w:rPr>
                <w:sz w:val="22"/>
                <w:szCs w:val="22"/>
                <w:vertAlign w:val="baseline"/>
              </w:rPr>
            </w:pPr>
            <w:proofErr w:type="gramStart"/>
            <w:r w:rsidRPr="000060D9">
              <w:rPr>
                <w:sz w:val="22"/>
                <w:szCs w:val="22"/>
                <w:vertAlign w:val="baseline"/>
              </w:rPr>
              <w:t>ANEXO VI</w:t>
            </w:r>
            <w:proofErr w:type="gramEnd"/>
          </w:p>
        </w:tc>
        <w:tc>
          <w:tcPr>
            <w:tcW w:w="6304" w:type="dxa"/>
          </w:tcPr>
          <w:p w:rsidR="00460F53" w:rsidRPr="00015BCF" w:rsidRDefault="00460F53" w:rsidP="00015BCF">
            <w:pPr>
              <w:rPr>
                <w:sz w:val="22"/>
                <w:szCs w:val="22"/>
                <w:vertAlign w:val="baseline"/>
              </w:rPr>
            </w:pPr>
            <w:r w:rsidRPr="000060D9">
              <w:rPr>
                <w:sz w:val="22"/>
                <w:szCs w:val="22"/>
                <w:vertAlign w:val="baseline"/>
              </w:rPr>
              <w:t>MINUTA DE CONTRATO</w:t>
            </w:r>
          </w:p>
        </w:tc>
      </w:tr>
      <w:tr w:rsidR="00460F53" w:rsidRPr="007C329F" w:rsidTr="00CC4397">
        <w:tc>
          <w:tcPr>
            <w:tcW w:w="2056" w:type="dxa"/>
          </w:tcPr>
          <w:p w:rsidR="00460F53" w:rsidRPr="000060D9" w:rsidRDefault="00460F53" w:rsidP="00015BCF">
            <w:pPr>
              <w:rPr>
                <w:sz w:val="22"/>
                <w:szCs w:val="22"/>
              </w:rPr>
            </w:pPr>
            <w:r>
              <w:rPr>
                <w:sz w:val="22"/>
                <w:szCs w:val="22"/>
                <w:vertAlign w:val="baseline"/>
              </w:rPr>
              <w:t xml:space="preserve">ANEXO </w:t>
            </w:r>
            <w:r w:rsidR="004B4564">
              <w:rPr>
                <w:sz w:val="22"/>
                <w:szCs w:val="22"/>
                <w:vertAlign w:val="baseline"/>
              </w:rPr>
              <w:t>VII</w:t>
            </w:r>
          </w:p>
        </w:tc>
        <w:tc>
          <w:tcPr>
            <w:tcW w:w="6304" w:type="dxa"/>
          </w:tcPr>
          <w:p w:rsidR="00460F53" w:rsidRPr="000060D9" w:rsidRDefault="00460F53" w:rsidP="004C2D2A">
            <w:pPr>
              <w:rPr>
                <w:sz w:val="22"/>
                <w:szCs w:val="22"/>
              </w:rPr>
            </w:pPr>
            <w:r w:rsidRPr="000060D9">
              <w:rPr>
                <w:sz w:val="22"/>
                <w:szCs w:val="22"/>
                <w:vertAlign w:val="baseline"/>
              </w:rPr>
              <w:t>GUIA DE RETIRADA DE EDITAL</w:t>
            </w:r>
          </w:p>
        </w:tc>
      </w:tr>
    </w:tbl>
    <w:p w:rsidR="006D50C7" w:rsidRPr="00570DB9" w:rsidRDefault="00367DEA" w:rsidP="00367DEA">
      <w:pPr>
        <w:suppressAutoHyphens w:val="0"/>
        <w:jc w:val="center"/>
        <w:rPr>
          <w:b/>
          <w:sz w:val="22"/>
          <w:szCs w:val="24"/>
          <w:vertAlign w:val="baseline"/>
        </w:rPr>
      </w:pPr>
      <w:r w:rsidRPr="00570DB9">
        <w:rPr>
          <w:b/>
          <w:sz w:val="22"/>
          <w:szCs w:val="24"/>
          <w:vertAlign w:val="baseline"/>
        </w:rPr>
        <w:br w:type="page"/>
      </w:r>
      <w:r w:rsidR="00B64121">
        <w:rPr>
          <w:b/>
          <w:sz w:val="22"/>
          <w:szCs w:val="24"/>
          <w:vertAlign w:val="baseline"/>
        </w:rPr>
        <w:lastRenderedPageBreak/>
        <w:t>TOMADA DE PREÇOS</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3021F9">
        <w:rPr>
          <w:rFonts w:eastAsia="Times New Roman"/>
          <w:sz w:val="22"/>
          <w:szCs w:val="24"/>
        </w:rPr>
        <w:t>37/2017</w:t>
      </w:r>
    </w:p>
    <w:p w:rsidR="006D50C7" w:rsidRPr="00570DB9" w:rsidRDefault="006D50C7">
      <w:pPr>
        <w:pStyle w:val="Ttulodatabela"/>
        <w:widowControl/>
        <w:suppressLineNumbers w:val="0"/>
        <w:rPr>
          <w:rFonts w:eastAsia="Times New Roman"/>
          <w:sz w:val="22"/>
          <w:szCs w:val="24"/>
        </w:rPr>
      </w:pPr>
    </w:p>
    <w:p w:rsidR="006D50C7" w:rsidRPr="00362C7C" w:rsidRDefault="006D50C7" w:rsidP="00604E7A">
      <w:pPr>
        <w:pStyle w:val="TextosemFormatao"/>
        <w:tabs>
          <w:tab w:val="left" w:pos="851"/>
        </w:tabs>
        <w:spacing w:before="120" w:after="120"/>
        <w:jc w:val="both"/>
        <w:rPr>
          <w:rFonts w:ascii="Times New Roman" w:hAnsi="Times New Roman"/>
          <w:color w:val="FF0000"/>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Decreto n.º </w:t>
      </w:r>
      <w:r w:rsidR="002F6F3F" w:rsidRPr="002F6F3F">
        <w:rPr>
          <w:rFonts w:ascii="Times New Roman" w:hAnsi="Times New Roman"/>
          <w:sz w:val="22"/>
          <w:szCs w:val="22"/>
        </w:rPr>
        <w:t>8.538, de 2015</w:t>
      </w:r>
      <w:r w:rsidRPr="00570DB9">
        <w:rPr>
          <w:rFonts w:ascii="Times New Roman" w:hAnsi="Times New Roman"/>
          <w:sz w:val="22"/>
          <w:szCs w:val="22"/>
        </w:rPr>
        <w:t xml:space="preserve"> 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7C7BBA">
        <w:rPr>
          <w:rFonts w:ascii="Times New Roman" w:hAnsi="Times New Roman"/>
          <w:sz w:val="22"/>
          <w:szCs w:val="22"/>
        </w:rPr>
        <w:t xml:space="preserve">Decreto 7.983, de </w:t>
      </w:r>
      <w:proofErr w:type="gramStart"/>
      <w:r w:rsidR="005A3B5D" w:rsidRPr="007C7BBA">
        <w:rPr>
          <w:rFonts w:ascii="Times New Roman" w:hAnsi="Times New Roman"/>
          <w:sz w:val="22"/>
          <w:szCs w:val="22"/>
        </w:rPr>
        <w:t>8</w:t>
      </w:r>
      <w:proofErr w:type="gramEnd"/>
      <w:r w:rsidR="005A3B5D" w:rsidRPr="007C7BBA">
        <w:rPr>
          <w:rFonts w:ascii="Times New Roman" w:hAnsi="Times New Roman"/>
          <w:sz w:val="22"/>
          <w:szCs w:val="22"/>
        </w:rPr>
        <w:t xml:space="preserve"> de Abril de 2013</w:t>
      </w:r>
      <w:r w:rsidR="00D601BA" w:rsidRPr="007C7BBA">
        <w:rPr>
          <w:rFonts w:ascii="Times New Roman" w:hAnsi="Times New Roman"/>
          <w:sz w:val="22"/>
        </w:rPr>
        <w:t xml:space="preserve">, </w:t>
      </w:r>
      <w:r w:rsidRPr="007C7BBA">
        <w:rPr>
          <w:rFonts w:ascii="Times New Roman" w:hAnsi="Times New Roman"/>
          <w:sz w:val="22"/>
          <w:szCs w:val="22"/>
        </w:rPr>
        <w:t>to</w:t>
      </w:r>
      <w:r w:rsidRPr="00570DB9">
        <w:rPr>
          <w:rFonts w:ascii="Times New Roman" w:hAnsi="Times New Roman"/>
          <w:sz w:val="22"/>
          <w:szCs w:val="22"/>
        </w:rPr>
        <w:t xml:space="preserve">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w:t>
      </w:r>
      <w:r w:rsidR="00B5321C" w:rsidRPr="005B6F25">
        <w:rPr>
          <w:rFonts w:ascii="Times New Roman" w:hAnsi="Times New Roman"/>
          <w:b/>
          <w:sz w:val="22"/>
          <w:szCs w:val="22"/>
          <w:highlight w:val="yellow"/>
        </w:rPr>
        <w:t xml:space="preserve">dia </w:t>
      </w:r>
      <w:r w:rsidR="003E3187">
        <w:rPr>
          <w:rFonts w:ascii="Times New Roman" w:hAnsi="Times New Roman"/>
          <w:b/>
          <w:sz w:val="22"/>
          <w:szCs w:val="22"/>
          <w:highlight w:val="yellow"/>
        </w:rPr>
        <w:t>01</w:t>
      </w:r>
      <w:r w:rsidR="00053FC7" w:rsidRPr="00053FC7">
        <w:rPr>
          <w:rFonts w:ascii="Times New Roman" w:hAnsi="Times New Roman"/>
          <w:b/>
          <w:sz w:val="22"/>
          <w:szCs w:val="22"/>
          <w:highlight w:val="yellow"/>
        </w:rPr>
        <w:t xml:space="preserve"> (</w:t>
      </w:r>
      <w:r w:rsidR="003E3187">
        <w:rPr>
          <w:rFonts w:ascii="Times New Roman" w:hAnsi="Times New Roman"/>
          <w:b/>
          <w:sz w:val="22"/>
          <w:szCs w:val="22"/>
          <w:highlight w:val="yellow"/>
        </w:rPr>
        <w:t>um</w:t>
      </w:r>
      <w:r w:rsidR="00053FC7" w:rsidRPr="00053FC7">
        <w:rPr>
          <w:rFonts w:ascii="Times New Roman" w:hAnsi="Times New Roman"/>
          <w:b/>
          <w:sz w:val="22"/>
          <w:szCs w:val="22"/>
          <w:highlight w:val="yellow"/>
        </w:rPr>
        <w:t xml:space="preserve">) de </w:t>
      </w:r>
      <w:r w:rsidR="003E3187">
        <w:rPr>
          <w:rFonts w:ascii="Times New Roman" w:hAnsi="Times New Roman"/>
          <w:b/>
          <w:sz w:val="22"/>
          <w:szCs w:val="22"/>
          <w:highlight w:val="yellow"/>
        </w:rPr>
        <w:t>Dezembro</w:t>
      </w:r>
      <w:r w:rsidR="00B5321C" w:rsidRPr="005B6F25">
        <w:rPr>
          <w:rFonts w:ascii="Times New Roman" w:hAnsi="Times New Roman"/>
          <w:b/>
          <w:sz w:val="22"/>
          <w:szCs w:val="22"/>
          <w:highlight w:val="yellow"/>
        </w:rPr>
        <w:t xml:space="preserve"> </w:t>
      </w:r>
      <w:r w:rsidR="00B5321C" w:rsidRPr="00570DB9">
        <w:rPr>
          <w:rFonts w:ascii="Times New Roman" w:hAnsi="Times New Roman"/>
          <w:b/>
          <w:sz w:val="22"/>
          <w:szCs w:val="22"/>
          <w:highlight w:val="yellow"/>
        </w:rPr>
        <w:t xml:space="preserve">de </w:t>
      </w:r>
      <w:r w:rsidR="00B273B3">
        <w:rPr>
          <w:rFonts w:ascii="Times New Roman" w:hAnsi="Times New Roman"/>
          <w:b/>
          <w:sz w:val="22"/>
          <w:szCs w:val="22"/>
          <w:highlight w:val="yellow"/>
        </w:rPr>
        <w:t>201</w:t>
      </w:r>
      <w:r w:rsidR="004B4564">
        <w:rPr>
          <w:rFonts w:ascii="Times New Roman" w:hAnsi="Times New Roman"/>
          <w:b/>
          <w:sz w:val="22"/>
          <w:szCs w:val="22"/>
          <w:highlight w:val="yellow"/>
        </w:rPr>
        <w:t>7</w:t>
      </w:r>
      <w:r w:rsidRPr="00570DB9">
        <w:rPr>
          <w:rFonts w:ascii="Times New Roman" w:hAnsi="Times New Roman"/>
          <w:sz w:val="22"/>
          <w:szCs w:val="22"/>
          <w:highlight w:val="yellow"/>
        </w:rPr>
        <w:t>,</w:t>
      </w:r>
      <w:r w:rsidR="00637159">
        <w:rPr>
          <w:rFonts w:ascii="Times New Roman" w:hAnsi="Times New Roman"/>
          <w:sz w:val="22"/>
          <w:szCs w:val="22"/>
        </w:rPr>
        <w:t xml:space="preserve"> n</w:t>
      </w:r>
      <w:r w:rsidR="00F71DC3">
        <w:rPr>
          <w:rFonts w:ascii="Times New Roman" w:hAnsi="Times New Roman"/>
          <w:sz w:val="22"/>
          <w:szCs w:val="22"/>
        </w:rPr>
        <w:t>o</w:t>
      </w:r>
      <w:r w:rsidRPr="00570DB9">
        <w:rPr>
          <w:rFonts w:ascii="Times New Roman" w:hAnsi="Times New Roman"/>
          <w:sz w:val="22"/>
          <w:szCs w:val="22"/>
        </w:rPr>
        <w:t xml:space="preserve"> </w:t>
      </w:r>
      <w:r w:rsidR="00F71DC3">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w:t>
      </w:r>
      <w:r w:rsidRPr="00194968">
        <w:rPr>
          <w:rFonts w:ascii="Times New Roman" w:hAnsi="Times New Roman"/>
          <w:sz w:val="22"/>
        </w:rPr>
        <w:t xml:space="preserve"> </w:t>
      </w:r>
      <w:r w:rsidR="00842F7F">
        <w:rPr>
          <w:rFonts w:ascii="Times New Roman" w:hAnsi="Times New Roman"/>
          <w:color w:val="000000"/>
          <w:sz w:val="22"/>
          <w:szCs w:val="22"/>
        </w:rPr>
        <w:t>c</w:t>
      </w:r>
      <w:r w:rsidR="00842F7F" w:rsidRPr="00842F7F">
        <w:rPr>
          <w:rFonts w:ascii="Times New Roman" w:hAnsi="Times New Roman"/>
          <w:color w:val="000000"/>
          <w:sz w:val="22"/>
          <w:szCs w:val="22"/>
        </w:rPr>
        <w:t>onstrução de 02 (duas) pontes, na zona rural do município de Riacho de Santana - Bahia, área de abrangência da 2ª Superintendência Regional da CODEVASF, no Estado da Bahia</w:t>
      </w:r>
      <w:r w:rsidR="0050552B" w:rsidRPr="00A1521E">
        <w:rPr>
          <w:rFonts w:ascii="Times New Roman" w:hAnsi="Times New Roman"/>
          <w:sz w:val="22"/>
        </w:rPr>
        <w:t>.</w:t>
      </w:r>
    </w:p>
    <w:p w:rsidR="006D50C7" w:rsidRPr="00570DB9" w:rsidRDefault="006D50C7" w:rsidP="00604E7A">
      <w:pPr>
        <w:suppressAutoHyphens w:val="0"/>
        <w:autoSpaceDE w:val="0"/>
        <w:autoSpaceDN w:val="0"/>
        <w:adjustRightInd w:val="0"/>
        <w:spacing w:before="120" w:after="120"/>
        <w:ind w:firstLine="851"/>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C22116">
        <w:rPr>
          <w:b/>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 xml:space="preserve">EMPREITADA POR PREÇO </w:t>
      </w:r>
      <w:r w:rsidR="000E5111">
        <w:rPr>
          <w:b/>
          <w:sz w:val="22"/>
          <w:szCs w:val="22"/>
          <w:vertAlign w:val="baseline"/>
        </w:rPr>
        <w:t>UNITÁRIO</w:t>
      </w:r>
      <w:r w:rsidRPr="00570DB9">
        <w:rPr>
          <w:sz w:val="22"/>
          <w:szCs w:val="22"/>
          <w:vertAlign w:val="baseline"/>
        </w:rPr>
        <w:t>”.</w:t>
      </w:r>
    </w:p>
    <w:p w:rsidR="006D50C7" w:rsidRPr="00A82AD4" w:rsidRDefault="00A82AD4" w:rsidP="00D57E6D">
      <w:pPr>
        <w:pStyle w:val="Recuodecorpodetexto"/>
        <w:numPr>
          <w:ilvl w:val="0"/>
          <w:numId w:val="43"/>
        </w:numPr>
        <w:rPr>
          <w:b/>
          <w:iCs/>
          <w:sz w:val="22"/>
          <w:szCs w:val="24"/>
        </w:rPr>
      </w:pPr>
      <w:r w:rsidRPr="00A82AD4">
        <w:rPr>
          <w:b/>
          <w:sz w:val="22"/>
          <w:szCs w:val="22"/>
        </w:rPr>
        <w:t>OBJETO/DESCRIÇÃO</w:t>
      </w:r>
      <w:r w:rsidR="008925D8">
        <w:rPr>
          <w:b/>
          <w:sz w:val="22"/>
          <w:szCs w:val="22"/>
        </w:rPr>
        <w:t xml:space="preserve"> </w:t>
      </w:r>
      <w:r w:rsidRPr="00A82AD4">
        <w:rPr>
          <w:b/>
          <w:sz w:val="22"/>
          <w:szCs w:val="22"/>
        </w:rPr>
        <w:t>GERAL</w:t>
      </w:r>
      <w:r w:rsidR="008925D8">
        <w:rPr>
          <w:b/>
          <w:sz w:val="22"/>
          <w:szCs w:val="22"/>
        </w:rPr>
        <w:t xml:space="preserve"> </w:t>
      </w:r>
      <w:r w:rsidRPr="00A82AD4">
        <w:rPr>
          <w:b/>
          <w:sz w:val="22"/>
          <w:szCs w:val="22"/>
        </w:rPr>
        <w:t>DAS</w:t>
      </w:r>
      <w:r w:rsidR="005B79DA">
        <w:rPr>
          <w:b/>
          <w:sz w:val="22"/>
          <w:szCs w:val="22"/>
        </w:rPr>
        <w:t xml:space="preserve"> </w:t>
      </w:r>
      <w:r w:rsidRPr="00A82AD4">
        <w:rPr>
          <w:b/>
          <w:sz w:val="22"/>
          <w:szCs w:val="22"/>
        </w:rPr>
        <w:t>OBRAS/SERVIÇOS</w:t>
      </w:r>
      <w:r w:rsidR="0090457A">
        <w:rPr>
          <w:b/>
          <w:sz w:val="22"/>
          <w:szCs w:val="22"/>
        </w:rPr>
        <w:t>/</w:t>
      </w:r>
      <w:r w:rsidR="008925D8">
        <w:rPr>
          <w:b/>
          <w:sz w:val="22"/>
          <w:szCs w:val="22"/>
        </w:rPr>
        <w:t>FORNECIMENTOS</w:t>
      </w:r>
      <w:r w:rsidRPr="00A82AD4">
        <w:rPr>
          <w:b/>
          <w:sz w:val="22"/>
          <w:szCs w:val="22"/>
        </w:rPr>
        <w:t xml:space="preserve"> E LOCAL DE EXECUÇÃO</w:t>
      </w:r>
      <w:r w:rsidR="00913F49" w:rsidRPr="00A82AD4">
        <w:rPr>
          <w:b/>
          <w:iCs/>
          <w:sz w:val="22"/>
          <w:szCs w:val="24"/>
        </w:rPr>
        <w:t xml:space="preserve"> </w:t>
      </w:r>
    </w:p>
    <w:p w:rsidR="00DC24B8" w:rsidRPr="00920BB5" w:rsidRDefault="00DC24B8" w:rsidP="00D57E6D">
      <w:pPr>
        <w:pStyle w:val="Recuodecorpodetexto"/>
        <w:numPr>
          <w:ilvl w:val="1"/>
          <w:numId w:val="44"/>
        </w:numPr>
        <w:rPr>
          <w:iCs/>
          <w:sz w:val="22"/>
          <w:szCs w:val="22"/>
        </w:rPr>
      </w:pPr>
      <w:r w:rsidRPr="00570DB9">
        <w:rPr>
          <w:b/>
          <w:bCs/>
          <w:sz w:val="22"/>
        </w:rPr>
        <w:t>OBJETO</w:t>
      </w:r>
      <w:r w:rsidRPr="00570DB9">
        <w:rPr>
          <w:b/>
          <w:sz w:val="22"/>
        </w:rPr>
        <w:t xml:space="preserve">: </w:t>
      </w:r>
      <w:r w:rsidR="00842F7F" w:rsidRPr="00842F7F">
        <w:rPr>
          <w:color w:val="000000"/>
          <w:sz w:val="22"/>
          <w:szCs w:val="22"/>
        </w:rPr>
        <w:t>Construção de 02 (duas) pontes, na zona rural do município de Riacho de Santana - Bahia, área de abrangência da 2ª Superintendência Regional da CODEVASF, no Estado da Bahia</w:t>
      </w:r>
      <w:r w:rsidR="0050552B" w:rsidRPr="00920BB5">
        <w:rPr>
          <w:sz w:val="22"/>
          <w:szCs w:val="22"/>
        </w:rPr>
        <w:t>.</w:t>
      </w:r>
    </w:p>
    <w:p w:rsidR="009E5E3B" w:rsidRPr="00920BB5" w:rsidRDefault="00A82AD4" w:rsidP="00D57E6D">
      <w:pPr>
        <w:pStyle w:val="Recuodecorpodetexto"/>
        <w:numPr>
          <w:ilvl w:val="1"/>
          <w:numId w:val="44"/>
        </w:numPr>
        <w:rPr>
          <w:iCs/>
          <w:sz w:val="22"/>
          <w:szCs w:val="22"/>
        </w:rPr>
      </w:pPr>
      <w:r w:rsidRPr="00A82AD4">
        <w:rPr>
          <w:b/>
          <w:sz w:val="22"/>
          <w:szCs w:val="22"/>
        </w:rPr>
        <w:t>DESCRIÇÃO GERAL DAS OBRAS/SERVIÇOS</w:t>
      </w:r>
      <w:r w:rsidR="008925D8">
        <w:rPr>
          <w:b/>
          <w:sz w:val="22"/>
          <w:szCs w:val="22"/>
        </w:rPr>
        <w:t>/FORNECIMENTOS</w:t>
      </w:r>
    </w:p>
    <w:p w:rsidR="00194968" w:rsidRPr="00194968" w:rsidRDefault="003B455F" w:rsidP="00D57E6D">
      <w:pPr>
        <w:pStyle w:val="Recuodecorpodetexto"/>
        <w:numPr>
          <w:ilvl w:val="2"/>
          <w:numId w:val="45"/>
        </w:numPr>
        <w:rPr>
          <w:iCs/>
          <w:sz w:val="22"/>
          <w:szCs w:val="22"/>
        </w:rPr>
      </w:pP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xml:space="preserve">, objeto deste </w:t>
      </w:r>
      <w:r>
        <w:rPr>
          <w:sz w:val="22"/>
          <w:szCs w:val="22"/>
        </w:rPr>
        <w:t>edital</w:t>
      </w:r>
      <w:r w:rsidRPr="006256FB">
        <w:rPr>
          <w:sz w:val="22"/>
          <w:szCs w:val="22"/>
        </w:rPr>
        <w:t xml:space="preserve">, se encontram descritos nas </w:t>
      </w:r>
      <w:r w:rsidR="00015BCF" w:rsidRPr="00015BCF">
        <w:rPr>
          <w:sz w:val="22"/>
          <w:szCs w:val="22"/>
        </w:rPr>
        <w:t>Especificações Técnicas e Desenhos</w:t>
      </w:r>
      <w:r w:rsidRPr="006256FB">
        <w:rPr>
          <w:sz w:val="22"/>
          <w:szCs w:val="22"/>
        </w:rPr>
        <w:t xml:space="preserve"> (Anexo I</w:t>
      </w:r>
      <w:r>
        <w:rPr>
          <w:sz w:val="22"/>
          <w:szCs w:val="22"/>
        </w:rPr>
        <w:t>I</w:t>
      </w:r>
      <w:r w:rsidRPr="006256FB">
        <w:rPr>
          <w:sz w:val="22"/>
          <w:szCs w:val="22"/>
        </w:rPr>
        <w:t>) e quantificados na</w:t>
      </w:r>
      <w:r w:rsidR="00333C77">
        <w:rPr>
          <w:sz w:val="22"/>
          <w:szCs w:val="22"/>
        </w:rPr>
        <w:t>s</w:t>
      </w:r>
      <w:r w:rsidRPr="006256FB">
        <w:rPr>
          <w:sz w:val="22"/>
          <w:szCs w:val="22"/>
        </w:rPr>
        <w:t xml:space="preserve"> Planilha</w:t>
      </w:r>
      <w:r w:rsidR="00333C77">
        <w:rPr>
          <w:sz w:val="22"/>
          <w:szCs w:val="22"/>
        </w:rPr>
        <w:t>s</w:t>
      </w:r>
      <w:r w:rsidRPr="006256FB">
        <w:rPr>
          <w:sz w:val="22"/>
          <w:szCs w:val="22"/>
        </w:rPr>
        <w:t xml:space="preserve"> de Orçamentação (Anexo I), partes integrante deste </w:t>
      </w:r>
      <w:r>
        <w:rPr>
          <w:sz w:val="22"/>
          <w:szCs w:val="22"/>
        </w:rPr>
        <w:t>edital</w:t>
      </w:r>
      <w:r w:rsidRPr="006256FB">
        <w:rPr>
          <w:sz w:val="22"/>
          <w:szCs w:val="22"/>
        </w:rPr>
        <w:t>.</w:t>
      </w:r>
    </w:p>
    <w:p w:rsidR="00CC7A3E" w:rsidRPr="00CC7A3E" w:rsidRDefault="003B455F" w:rsidP="00D57E6D">
      <w:pPr>
        <w:pStyle w:val="Recuodecorpodetexto"/>
        <w:numPr>
          <w:ilvl w:val="2"/>
          <w:numId w:val="45"/>
        </w:numPr>
        <w:rPr>
          <w:iCs/>
          <w:sz w:val="22"/>
          <w:szCs w:val="22"/>
        </w:rPr>
      </w:pP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qualificados e quantificados em Planilha</w:t>
      </w:r>
      <w:r w:rsidR="00CC7A3E">
        <w:rPr>
          <w:sz w:val="22"/>
          <w:szCs w:val="22"/>
        </w:rPr>
        <w:t>s</w:t>
      </w:r>
      <w:r w:rsidRPr="006256FB">
        <w:rPr>
          <w:sz w:val="22"/>
          <w:szCs w:val="22"/>
        </w:rPr>
        <w:t xml:space="preserve"> Orçamentária</w:t>
      </w:r>
      <w:r w:rsidR="00CC7A3E">
        <w:rPr>
          <w:sz w:val="22"/>
          <w:szCs w:val="22"/>
        </w:rPr>
        <w:t>s</w:t>
      </w:r>
      <w:r w:rsidRPr="006256FB">
        <w:rPr>
          <w:sz w:val="22"/>
          <w:szCs w:val="22"/>
        </w:rPr>
        <w:t xml:space="preserve"> (Anexo I), estão descritos na seguinte forma: </w:t>
      </w:r>
    </w:p>
    <w:p w:rsidR="00CC7A3E" w:rsidRPr="00CC7A3E" w:rsidRDefault="00842F7F" w:rsidP="00D57E6D">
      <w:pPr>
        <w:pStyle w:val="Recuodecorpodetexto"/>
        <w:numPr>
          <w:ilvl w:val="0"/>
          <w:numId w:val="115"/>
        </w:numPr>
        <w:ind w:left="1418" w:hanging="567"/>
        <w:rPr>
          <w:iCs/>
          <w:sz w:val="22"/>
          <w:szCs w:val="22"/>
        </w:rPr>
      </w:pPr>
      <w:r w:rsidRPr="00FC6219">
        <w:rPr>
          <w:sz w:val="22"/>
          <w:szCs w:val="22"/>
        </w:rPr>
        <w:t>SERVIÇOS INICIAIS</w:t>
      </w:r>
      <w:r w:rsidR="00CC7A3E">
        <w:rPr>
          <w:szCs w:val="24"/>
        </w:rPr>
        <w:t>;</w:t>
      </w:r>
    </w:p>
    <w:p w:rsidR="00CC7A3E" w:rsidRPr="00015BCF" w:rsidRDefault="00842F7F" w:rsidP="00D57E6D">
      <w:pPr>
        <w:pStyle w:val="Recuodecorpodetexto"/>
        <w:numPr>
          <w:ilvl w:val="0"/>
          <w:numId w:val="115"/>
        </w:numPr>
        <w:ind w:left="1418" w:hanging="567"/>
        <w:rPr>
          <w:iCs/>
          <w:sz w:val="22"/>
          <w:szCs w:val="22"/>
        </w:rPr>
      </w:pPr>
      <w:r w:rsidRPr="00FC6219">
        <w:rPr>
          <w:sz w:val="22"/>
          <w:szCs w:val="22"/>
        </w:rPr>
        <w:t>MOVIMENTO DE TERRA</w:t>
      </w:r>
      <w:r w:rsidR="00CC7A3E">
        <w:rPr>
          <w:szCs w:val="24"/>
        </w:rPr>
        <w:t>;</w:t>
      </w:r>
    </w:p>
    <w:p w:rsidR="00015BCF" w:rsidRPr="00015BCF" w:rsidRDefault="00842F7F" w:rsidP="00D57E6D">
      <w:pPr>
        <w:pStyle w:val="Recuodecorpodetexto"/>
        <w:numPr>
          <w:ilvl w:val="0"/>
          <w:numId w:val="115"/>
        </w:numPr>
        <w:ind w:left="1418" w:hanging="567"/>
        <w:rPr>
          <w:iCs/>
          <w:sz w:val="22"/>
          <w:szCs w:val="22"/>
        </w:rPr>
      </w:pPr>
      <w:r w:rsidRPr="00FC6219">
        <w:rPr>
          <w:sz w:val="22"/>
          <w:szCs w:val="22"/>
        </w:rPr>
        <w:t>INFRA-MESO ESTRUTURA E SUPERESTRUTURA</w:t>
      </w:r>
      <w:r>
        <w:rPr>
          <w:sz w:val="22"/>
          <w:szCs w:val="22"/>
        </w:rPr>
        <w:t>.</w:t>
      </w:r>
    </w:p>
    <w:p w:rsidR="006D50C7" w:rsidRPr="00F7042A" w:rsidRDefault="006D50C7" w:rsidP="00D57E6D">
      <w:pPr>
        <w:pStyle w:val="Recuodecorpodetexto"/>
        <w:numPr>
          <w:ilvl w:val="1"/>
          <w:numId w:val="44"/>
        </w:numPr>
        <w:rPr>
          <w:bCs/>
          <w:sz w:val="22"/>
          <w:szCs w:val="22"/>
        </w:rPr>
      </w:pPr>
      <w:r w:rsidRPr="00F7042A">
        <w:rPr>
          <w:b/>
          <w:bCs/>
          <w:sz w:val="22"/>
          <w:szCs w:val="22"/>
        </w:rPr>
        <w:t>LOCAL DE EXECUÇÃO</w:t>
      </w:r>
    </w:p>
    <w:p w:rsidR="001A26D2" w:rsidRPr="00842F7F" w:rsidRDefault="00842F7F" w:rsidP="00D57E6D">
      <w:pPr>
        <w:pStyle w:val="Recuodecorpodetexto"/>
        <w:numPr>
          <w:ilvl w:val="2"/>
          <w:numId w:val="47"/>
        </w:numPr>
        <w:rPr>
          <w:bCs/>
          <w:sz w:val="22"/>
          <w:szCs w:val="22"/>
        </w:rPr>
      </w:pPr>
      <w:r>
        <w:rPr>
          <w:sz w:val="22"/>
          <w:szCs w:val="22"/>
        </w:rPr>
        <w:t>A</w:t>
      </w:r>
      <w:r w:rsidRPr="00FC6219">
        <w:rPr>
          <w:sz w:val="22"/>
          <w:szCs w:val="22"/>
        </w:rPr>
        <w:t xml:space="preserve">s </w:t>
      </w:r>
      <w:r>
        <w:rPr>
          <w:sz w:val="22"/>
          <w:szCs w:val="22"/>
        </w:rPr>
        <w:t>obras/</w:t>
      </w:r>
      <w:r w:rsidRPr="00FC6219">
        <w:rPr>
          <w:sz w:val="22"/>
          <w:szCs w:val="22"/>
        </w:rPr>
        <w:t>serviços</w:t>
      </w:r>
      <w:r>
        <w:rPr>
          <w:sz w:val="22"/>
          <w:szCs w:val="22"/>
        </w:rPr>
        <w:t>/fornecimentos</w:t>
      </w:r>
      <w:r w:rsidRPr="00FC6219">
        <w:rPr>
          <w:sz w:val="22"/>
          <w:szCs w:val="22"/>
        </w:rPr>
        <w:t>, objeto da presente licitação, serão executados na Zona Rural do Município de Riacho de Santana no Estado da Bahia, compreendendo a área de abrangência da 2ª Superintendência Regional da CODEVASF</w:t>
      </w:r>
      <w:r>
        <w:rPr>
          <w:sz w:val="22"/>
          <w:szCs w:val="22"/>
        </w:rPr>
        <w:t>, como segue:</w:t>
      </w:r>
    </w:p>
    <w:p w:rsidR="00842F7F" w:rsidRPr="00CC7A3E" w:rsidRDefault="00842F7F" w:rsidP="00842F7F">
      <w:pPr>
        <w:pStyle w:val="Recuodecorpodetexto"/>
        <w:numPr>
          <w:ilvl w:val="0"/>
          <w:numId w:val="131"/>
        </w:numPr>
        <w:ind w:left="1418" w:hanging="567"/>
        <w:rPr>
          <w:bCs/>
          <w:sz w:val="22"/>
          <w:szCs w:val="22"/>
        </w:rPr>
      </w:pPr>
      <w:r w:rsidRPr="00FC6219">
        <w:rPr>
          <w:b/>
          <w:sz w:val="22"/>
          <w:szCs w:val="22"/>
        </w:rPr>
        <w:t xml:space="preserve">Comunidades de Olho D’água e São José, ambas no município de Riacho de Santana, área de jurisdição da 2ª Superintendência Regional da </w:t>
      </w:r>
      <w:r w:rsidR="003021F9" w:rsidRPr="00FC6219">
        <w:rPr>
          <w:b/>
          <w:sz w:val="22"/>
          <w:szCs w:val="22"/>
        </w:rPr>
        <w:t>CODEVASF</w:t>
      </w:r>
      <w:r w:rsidRPr="00FC6219">
        <w:rPr>
          <w:b/>
          <w:sz w:val="22"/>
          <w:szCs w:val="22"/>
        </w:rPr>
        <w:t xml:space="preserve"> no Estado da Bahia</w:t>
      </w:r>
      <w:r>
        <w:rPr>
          <w:b/>
          <w:sz w:val="22"/>
          <w:szCs w:val="22"/>
        </w:rPr>
        <w:t>.</w:t>
      </w:r>
    </w:p>
    <w:p w:rsidR="006D50C7" w:rsidRPr="00570DB9" w:rsidRDefault="006D50C7" w:rsidP="00D57E6D">
      <w:pPr>
        <w:pStyle w:val="Recuodecorpodetexto"/>
        <w:numPr>
          <w:ilvl w:val="0"/>
          <w:numId w:val="43"/>
        </w:numPr>
        <w:rPr>
          <w:b/>
          <w:iCs/>
          <w:sz w:val="22"/>
          <w:szCs w:val="24"/>
        </w:rPr>
      </w:pPr>
      <w:r w:rsidRPr="0027188A">
        <w:rPr>
          <w:b/>
          <w:iCs/>
          <w:sz w:val="22"/>
          <w:szCs w:val="24"/>
        </w:rPr>
        <w:t>CONDIÇÕ</w:t>
      </w:r>
      <w:r w:rsidRPr="00570DB9">
        <w:rPr>
          <w:b/>
          <w:iCs/>
          <w:sz w:val="22"/>
          <w:szCs w:val="24"/>
        </w:rPr>
        <w:t>ES DE PARTICIPAÇÃO</w:t>
      </w:r>
    </w:p>
    <w:p w:rsidR="00F51F22" w:rsidRPr="00F51F22" w:rsidRDefault="004268B6" w:rsidP="00D57E6D">
      <w:pPr>
        <w:pStyle w:val="Recuodecorpodetexto"/>
        <w:numPr>
          <w:ilvl w:val="1"/>
          <w:numId w:val="46"/>
        </w:numPr>
        <w:rPr>
          <w:iCs/>
          <w:sz w:val="22"/>
          <w:szCs w:val="24"/>
        </w:rPr>
      </w:pPr>
      <w:r w:rsidRPr="002D45F7">
        <w:rPr>
          <w:sz w:val="22"/>
          <w:szCs w:val="22"/>
        </w:rPr>
        <w:t xml:space="preserve">Empresas do ramo, individualmente, que atendam </w:t>
      </w:r>
      <w:r w:rsidR="006A79C0">
        <w:rPr>
          <w:sz w:val="22"/>
          <w:szCs w:val="22"/>
        </w:rPr>
        <w:t>à</w:t>
      </w:r>
      <w:r w:rsidRPr="002D45F7">
        <w:rPr>
          <w:sz w:val="22"/>
          <w:szCs w:val="22"/>
        </w:rPr>
        <w:t>s exigências do edital e seus anexos</w:t>
      </w:r>
      <w:r>
        <w:rPr>
          <w:sz w:val="22"/>
          <w:szCs w:val="22"/>
        </w:rPr>
        <w:t xml:space="preserve"> e que c</w:t>
      </w:r>
      <w:r w:rsidRPr="004268B6">
        <w:rPr>
          <w:sz w:val="22"/>
          <w:szCs w:val="22"/>
        </w:rPr>
        <w:t xml:space="preserve">ada licitante deverá comprovar na apresentação das propostas, </w:t>
      </w:r>
      <w:r w:rsidR="001B298D" w:rsidRPr="004268B6">
        <w:rPr>
          <w:sz w:val="22"/>
          <w:szCs w:val="22"/>
        </w:rPr>
        <w:t xml:space="preserve">o </w:t>
      </w:r>
      <w:r w:rsidR="001B298D" w:rsidRPr="001B298D">
        <w:rPr>
          <w:sz w:val="22"/>
          <w:szCs w:val="22"/>
        </w:rPr>
        <w:t xml:space="preserve">capital social mínimo </w:t>
      </w:r>
      <w:r w:rsidR="00F51F22">
        <w:rPr>
          <w:sz w:val="22"/>
          <w:szCs w:val="22"/>
        </w:rPr>
        <w:t>de:</w:t>
      </w:r>
    </w:p>
    <w:p w:rsidR="006D50C7" w:rsidRPr="00842F7F" w:rsidRDefault="00842F7F" w:rsidP="00D57E6D">
      <w:pPr>
        <w:pStyle w:val="Recuodecorpodetexto"/>
        <w:numPr>
          <w:ilvl w:val="0"/>
          <w:numId w:val="106"/>
        </w:numPr>
        <w:ind w:left="1418" w:hanging="567"/>
        <w:rPr>
          <w:b/>
          <w:sz w:val="22"/>
          <w:szCs w:val="22"/>
        </w:rPr>
      </w:pPr>
      <w:r w:rsidRPr="00842F7F">
        <w:rPr>
          <w:b/>
          <w:sz w:val="22"/>
          <w:szCs w:val="22"/>
        </w:rPr>
        <w:t>R$ 25.222,04 (</w:t>
      </w:r>
      <w:proofErr w:type="gramStart"/>
      <w:r w:rsidRPr="00842F7F">
        <w:rPr>
          <w:b/>
          <w:sz w:val="22"/>
          <w:szCs w:val="22"/>
        </w:rPr>
        <w:t>vinte e cinco mil, duzentos e vinte e</w:t>
      </w:r>
      <w:proofErr w:type="gramEnd"/>
      <w:r w:rsidRPr="00842F7F">
        <w:rPr>
          <w:b/>
          <w:sz w:val="22"/>
          <w:szCs w:val="22"/>
        </w:rPr>
        <w:t xml:space="preserve"> dois reais e quatro centavos)</w:t>
      </w:r>
      <w:r w:rsidR="000101EC" w:rsidRPr="00842F7F">
        <w:rPr>
          <w:b/>
          <w:sz w:val="22"/>
          <w:szCs w:val="22"/>
        </w:rPr>
        <w:t>.</w:t>
      </w:r>
    </w:p>
    <w:p w:rsidR="006D50C7" w:rsidRPr="00570DB9" w:rsidRDefault="006D50C7" w:rsidP="00D57E6D">
      <w:pPr>
        <w:pStyle w:val="Recuodecorpodetexto"/>
        <w:numPr>
          <w:ilvl w:val="1"/>
          <w:numId w:val="46"/>
        </w:numPr>
        <w:rPr>
          <w:iCs/>
          <w:sz w:val="22"/>
          <w:szCs w:val="24"/>
        </w:rPr>
      </w:pPr>
      <w:r w:rsidRPr="006A794D">
        <w:rPr>
          <w:sz w:val="22"/>
        </w:rPr>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 xml:space="preserve">dital), sob as </w:t>
      </w:r>
      <w:r w:rsidRPr="00570DB9">
        <w:rPr>
          <w:sz w:val="22"/>
        </w:rPr>
        <w:lastRenderedPageBreak/>
        <w:t>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D57E6D">
      <w:pPr>
        <w:pStyle w:val="Recuodecorpodetexto"/>
        <w:numPr>
          <w:ilvl w:val="1"/>
          <w:numId w:val="46"/>
        </w:numPr>
        <w:rPr>
          <w:sz w:val="22"/>
          <w:szCs w:val="22"/>
        </w:rPr>
      </w:pPr>
      <w:r w:rsidRPr="00570DB9">
        <w:rPr>
          <w:sz w:val="22"/>
          <w:szCs w:val="22"/>
        </w:rPr>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2" w:history="1">
        <w:r w:rsidRPr="00570DB9">
          <w:rPr>
            <w:sz w:val="22"/>
            <w:szCs w:val="22"/>
          </w:rPr>
          <w:t>www.codevasf.gov.br</w:t>
        </w:r>
      </w:hyperlink>
      <w:r w:rsidRPr="00570DB9">
        <w:rPr>
          <w:sz w:val="22"/>
          <w:szCs w:val="22"/>
        </w:rPr>
        <w:t xml:space="preserve"> e </w:t>
      </w:r>
      <w:hyperlink r:id="rId13" w:history="1">
        <w:r w:rsidRPr="00570DB9">
          <w:rPr>
            <w:sz w:val="22"/>
            <w:szCs w:val="22"/>
          </w:rPr>
          <w:t>www.</w:t>
        </w:r>
        <w:r w:rsidR="00C87824">
          <w:rPr>
            <w:sz w:val="22"/>
            <w:szCs w:val="22"/>
          </w:rPr>
          <w:t>comprasgovernamentais</w:t>
        </w:r>
        <w:r w:rsidRPr="00570DB9">
          <w:rPr>
            <w:sz w:val="22"/>
            <w:szCs w:val="22"/>
          </w:rPr>
          <w: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w:t>
      </w:r>
      <w:r w:rsidR="004B4564" w:rsidRPr="00570DB9">
        <w:rPr>
          <w:sz w:val="22"/>
          <w:szCs w:val="22"/>
        </w:rPr>
        <w:t xml:space="preserve"> encontram-se</w:t>
      </w:r>
      <w:r w:rsidRPr="00570DB9">
        <w:rPr>
          <w:sz w:val="22"/>
          <w:szCs w:val="22"/>
        </w:rPr>
        <w:t xml:space="preserve"> à disposição dos interessados 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Pr="00570DB9" w:rsidRDefault="006D50C7" w:rsidP="00D57E6D">
      <w:pPr>
        <w:pStyle w:val="Recuodecorpodetexto"/>
        <w:numPr>
          <w:ilvl w:val="1"/>
          <w:numId w:val="46"/>
        </w:numPr>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da </w:t>
      </w:r>
      <w:r w:rsidR="00F7042A">
        <w:rPr>
          <w:sz w:val="22"/>
          <w:szCs w:val="22"/>
        </w:rPr>
        <w:t>i</w:t>
      </w:r>
      <w:r w:rsidRPr="00570DB9">
        <w:rPr>
          <w:sz w:val="22"/>
          <w:szCs w:val="22"/>
        </w:rPr>
        <w:t>nternet no s</w:t>
      </w:r>
      <w:r w:rsidR="0027188A">
        <w:rPr>
          <w:sz w:val="22"/>
          <w:szCs w:val="22"/>
        </w:rPr>
        <w:t>ítio</w:t>
      </w:r>
      <w:r w:rsidRPr="00570DB9">
        <w:rPr>
          <w:sz w:val="22"/>
          <w:szCs w:val="22"/>
        </w:rPr>
        <w:t xml:space="preserve"> </w:t>
      </w:r>
      <w:r w:rsidR="00F7042A">
        <w:rPr>
          <w:sz w:val="22"/>
          <w:szCs w:val="22"/>
        </w:rPr>
        <w:t>da CODEVASF</w:t>
      </w:r>
      <w:r w:rsidRPr="00570DB9">
        <w:rPr>
          <w:sz w:val="22"/>
          <w:szCs w:val="22"/>
        </w:rPr>
        <w:t xml:space="preserve"> deverão preencher a </w:t>
      </w:r>
      <w:r w:rsidRPr="00570DB9">
        <w:rPr>
          <w:b/>
          <w:sz w:val="22"/>
          <w:szCs w:val="22"/>
        </w:rPr>
        <w:t>Guia de Retirada de Edital</w:t>
      </w:r>
      <w:r w:rsidRPr="00570DB9">
        <w:rPr>
          <w:sz w:val="22"/>
          <w:szCs w:val="22"/>
        </w:rPr>
        <w:t xml:space="preserve"> </w:t>
      </w:r>
      <w:r w:rsidRPr="00570DB9">
        <w:rPr>
          <w:b/>
          <w:sz w:val="22"/>
          <w:szCs w:val="22"/>
        </w:rPr>
        <w:t xml:space="preserve">(Anexo </w:t>
      </w:r>
      <w:r w:rsidR="004B4564">
        <w:rPr>
          <w:b/>
          <w:sz w:val="22"/>
          <w:szCs w:val="22"/>
        </w:rPr>
        <w:t>VII</w:t>
      </w:r>
      <w:r w:rsidRPr="00570DB9">
        <w:rPr>
          <w:b/>
          <w:sz w:val="22"/>
          <w:szCs w:val="22"/>
        </w:rPr>
        <w:t xml:space="preserve">) </w:t>
      </w:r>
      <w:r w:rsidRPr="00570DB9">
        <w:rPr>
          <w:sz w:val="22"/>
          <w:szCs w:val="22"/>
        </w:rPr>
        <w:t xml:space="preserve">que se encontra na última página deste documento, remetendo-a através do Fax (77) 3481-5299 ou e-mail: </w:t>
      </w:r>
      <w:proofErr w:type="gramStart"/>
      <w:r w:rsidRPr="00570DB9">
        <w:rPr>
          <w:sz w:val="22"/>
          <w:szCs w:val="22"/>
        </w:rPr>
        <w:t>2</w:t>
      </w:r>
      <w:r w:rsidR="00AB4A2A">
        <w:rPr>
          <w:sz w:val="22"/>
          <w:szCs w:val="22"/>
        </w:rPr>
        <w:t>a.</w:t>
      </w:r>
      <w:proofErr w:type="gramEnd"/>
      <w:r w:rsidRPr="00570DB9">
        <w:rPr>
          <w:sz w:val="22"/>
          <w:szCs w:val="22"/>
        </w:rPr>
        <w:t>sl@codevasf.gov.br.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E74195" w:rsidRDefault="00015BCF" w:rsidP="00D57E6D">
      <w:pPr>
        <w:pStyle w:val="Recuodecorpodetexto"/>
        <w:numPr>
          <w:ilvl w:val="1"/>
          <w:numId w:val="46"/>
        </w:numPr>
        <w:rPr>
          <w:sz w:val="22"/>
          <w:szCs w:val="22"/>
        </w:rPr>
      </w:pPr>
      <w:r w:rsidRPr="00BE725C">
        <w:rPr>
          <w:sz w:val="22"/>
          <w:szCs w:val="22"/>
        </w:rPr>
        <w:t xml:space="preserve">Às licitantes recomenda-se visitar os locais onde serão </w:t>
      </w:r>
      <w:r w:rsidR="003D0725" w:rsidRPr="00BE725C">
        <w:rPr>
          <w:sz w:val="22"/>
          <w:szCs w:val="22"/>
        </w:rPr>
        <w:t>executadas as obras/serviços/fornecimentos e suas circunvizinhanças</w:t>
      </w:r>
      <w:r w:rsidRPr="00BE725C">
        <w:rPr>
          <w:sz w:val="22"/>
          <w:szCs w:val="22"/>
        </w:rPr>
        <w:t>, com a presença de pelo menos um técnico com conhecimento em serviços de engenharia civil, indicado pela licitante, ou de seu Representante Legal ou Responsável Técnico, para ter pleno conhecimento das condições e peculiaridades inerentes à natureza d</w:t>
      </w:r>
      <w:r w:rsidR="003D0725">
        <w:rPr>
          <w:sz w:val="22"/>
          <w:szCs w:val="22"/>
        </w:rPr>
        <w:t>a</w:t>
      </w:r>
      <w:r w:rsidRPr="00BE725C">
        <w:rPr>
          <w:sz w:val="22"/>
          <w:szCs w:val="22"/>
        </w:rPr>
        <w:t xml:space="preserve">s </w:t>
      </w:r>
      <w:r w:rsidR="003D0725">
        <w:rPr>
          <w:sz w:val="22"/>
          <w:szCs w:val="22"/>
        </w:rPr>
        <w:t>obras/</w:t>
      </w:r>
      <w:r w:rsidRPr="00BE725C">
        <w:rPr>
          <w:sz w:val="22"/>
          <w:szCs w:val="22"/>
        </w:rPr>
        <w:t>serviços</w:t>
      </w:r>
      <w:r w:rsidR="003D0725">
        <w:rPr>
          <w:sz w:val="22"/>
          <w:szCs w:val="22"/>
        </w:rPr>
        <w:t>/</w:t>
      </w:r>
      <w:r w:rsidR="00D620FC">
        <w:rPr>
          <w:sz w:val="22"/>
          <w:szCs w:val="22"/>
        </w:rPr>
        <w:t>fornecimentos</w:t>
      </w:r>
      <w:r w:rsidRPr="00BE725C">
        <w:rPr>
          <w:sz w:val="22"/>
          <w:szCs w:val="22"/>
        </w:rPr>
        <w:t xml:space="preserve"> a serem executados, avaliando os problemas futuros de modo que os custos propostos cubram quaisquer dificuldades decorrentes de sua execução, e obter, sob sua exclusiva responsabilidade, todas as informações que possam ser necessárias à elaboração da proposta e execução do contrato</w:t>
      </w:r>
      <w:r w:rsidR="007446D2" w:rsidRPr="00E74195">
        <w:rPr>
          <w:sz w:val="22"/>
          <w:szCs w:val="22"/>
        </w:rPr>
        <w:t>.</w:t>
      </w:r>
    </w:p>
    <w:p w:rsidR="006D50C7" w:rsidRPr="00E74195" w:rsidRDefault="003B455F" w:rsidP="00D57E6D">
      <w:pPr>
        <w:pStyle w:val="Recuodecorpodetexto"/>
        <w:numPr>
          <w:ilvl w:val="2"/>
          <w:numId w:val="47"/>
        </w:numPr>
        <w:rPr>
          <w:sz w:val="22"/>
          <w:szCs w:val="22"/>
        </w:rPr>
      </w:pPr>
      <w:r w:rsidRPr="006256FB">
        <w:rPr>
          <w:sz w:val="22"/>
          <w:szCs w:val="22"/>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que venham a ser estabelecidos</w:t>
      </w:r>
      <w:r w:rsidR="00400B30" w:rsidRPr="00E74195">
        <w:rPr>
          <w:sz w:val="22"/>
          <w:szCs w:val="22"/>
        </w:rPr>
        <w:t>.</w:t>
      </w:r>
    </w:p>
    <w:p w:rsidR="00400B30" w:rsidRPr="00E74195" w:rsidRDefault="003B455F" w:rsidP="00D57E6D">
      <w:pPr>
        <w:pStyle w:val="Recuodecorpodetexto"/>
        <w:numPr>
          <w:ilvl w:val="2"/>
          <w:numId w:val="47"/>
        </w:numPr>
        <w:rPr>
          <w:sz w:val="22"/>
          <w:szCs w:val="22"/>
        </w:rPr>
      </w:pPr>
      <w:r w:rsidRPr="006256FB">
        <w:rPr>
          <w:sz w:val="22"/>
          <w:szCs w:val="22"/>
        </w:rPr>
        <w:t>Os custos de visita aos locais d</w:t>
      </w:r>
      <w:r w:rsidR="0044117D">
        <w:rPr>
          <w:sz w:val="22"/>
          <w:szCs w:val="22"/>
        </w:rPr>
        <w:t>a</w:t>
      </w:r>
      <w:r w:rsidRPr="006256FB">
        <w:rPr>
          <w:sz w:val="22"/>
          <w:szCs w:val="22"/>
        </w:rPr>
        <w:t xml:space="preserve">s </w:t>
      </w:r>
      <w:r w:rsidR="0044117D">
        <w:rPr>
          <w:sz w:val="22"/>
          <w:szCs w:val="22"/>
        </w:rPr>
        <w:t>obras/</w:t>
      </w:r>
      <w:r w:rsidRPr="006256FB">
        <w:rPr>
          <w:sz w:val="22"/>
          <w:szCs w:val="22"/>
        </w:rPr>
        <w:t>serviços</w:t>
      </w:r>
      <w:r w:rsidR="0044117D">
        <w:rPr>
          <w:sz w:val="22"/>
          <w:szCs w:val="22"/>
        </w:rPr>
        <w:t>/fornecimentos</w:t>
      </w:r>
      <w:r w:rsidRPr="006256FB">
        <w:rPr>
          <w:sz w:val="22"/>
          <w:szCs w:val="22"/>
        </w:rPr>
        <w:t xml:space="preserve"> correrão por exclusiva conta das licitantes</w:t>
      </w:r>
      <w:r w:rsidR="00400B30" w:rsidRPr="00E74195">
        <w:rPr>
          <w:sz w:val="22"/>
          <w:szCs w:val="22"/>
        </w:rPr>
        <w:t>.</w:t>
      </w:r>
    </w:p>
    <w:p w:rsidR="00855F23" w:rsidRDefault="00D620FC" w:rsidP="00D57E6D">
      <w:pPr>
        <w:pStyle w:val="Recuodecorpodetexto"/>
        <w:numPr>
          <w:ilvl w:val="2"/>
          <w:numId w:val="47"/>
        </w:numPr>
        <w:rPr>
          <w:sz w:val="22"/>
          <w:szCs w:val="22"/>
        </w:rPr>
      </w:pPr>
      <w:r w:rsidRPr="00FC6219">
        <w:rPr>
          <w:sz w:val="22"/>
          <w:szCs w:val="22"/>
        </w:rPr>
        <w:t>Em caso de dúvidas sobre a visita aos locais onde serão executados os serviços as licitantes deverão contatar com a Gerência Regional de Infraestrutura da CODEVASF -2ª</w:t>
      </w:r>
      <w:r>
        <w:rPr>
          <w:sz w:val="22"/>
          <w:szCs w:val="22"/>
        </w:rPr>
        <w:t>SR</w:t>
      </w:r>
      <w:r w:rsidRPr="00FC6219">
        <w:rPr>
          <w:sz w:val="22"/>
          <w:szCs w:val="22"/>
        </w:rPr>
        <w:t xml:space="preserve">/GRD, em Bom Jesus da Lapa, Estado da Bahia, Telefone (77) 3481-8021, Fax (77) 3481-4426. Tratar com o Eng°. Renato do Rosário Bittencourt Lopes (e-mail – </w:t>
      </w:r>
      <w:hyperlink r:id="rId14" w:history="1">
        <w:r w:rsidRPr="00FC6219">
          <w:rPr>
            <w:rStyle w:val="Hyperlink"/>
            <w:sz w:val="22"/>
            <w:szCs w:val="22"/>
          </w:rPr>
          <w:t>renato.lopes@codevasf.gov.br</w:t>
        </w:r>
      </w:hyperlink>
      <w:r w:rsidRPr="00FC6219">
        <w:rPr>
          <w:sz w:val="22"/>
          <w:szCs w:val="22"/>
        </w:rPr>
        <w:t>)</w:t>
      </w:r>
      <w:r w:rsidR="00855F23" w:rsidRPr="00E74195">
        <w:rPr>
          <w:sz w:val="22"/>
          <w:szCs w:val="22"/>
        </w:rPr>
        <w:t>.</w:t>
      </w:r>
    </w:p>
    <w:p w:rsidR="00764F20" w:rsidRPr="00666B17" w:rsidRDefault="00764F20" w:rsidP="00D57E6D">
      <w:pPr>
        <w:pStyle w:val="Recuodecorpodetexto"/>
        <w:numPr>
          <w:ilvl w:val="2"/>
          <w:numId w:val="47"/>
        </w:numPr>
        <w:rPr>
          <w:sz w:val="22"/>
          <w:szCs w:val="22"/>
        </w:rPr>
      </w:pPr>
      <w:r w:rsidRPr="00666B17">
        <w:rPr>
          <w:sz w:val="22"/>
          <w:szCs w:val="22"/>
        </w:rPr>
        <w:t>Caso visitem os locais onde serão executad</w:t>
      </w:r>
      <w:r w:rsidR="003D0725">
        <w:rPr>
          <w:sz w:val="22"/>
          <w:szCs w:val="22"/>
        </w:rPr>
        <w:t>a</w:t>
      </w:r>
      <w:r w:rsidRPr="00666B17">
        <w:rPr>
          <w:sz w:val="22"/>
          <w:szCs w:val="22"/>
        </w:rPr>
        <w:t xml:space="preserve">s </w:t>
      </w:r>
      <w:r w:rsidR="003D0725">
        <w:rPr>
          <w:sz w:val="22"/>
          <w:szCs w:val="22"/>
        </w:rPr>
        <w:t>a</w:t>
      </w:r>
      <w:r w:rsidRPr="00666B17">
        <w:rPr>
          <w:sz w:val="22"/>
          <w:szCs w:val="22"/>
        </w:rPr>
        <w:t xml:space="preserve">s </w:t>
      </w:r>
      <w:r w:rsidR="003D0725">
        <w:rPr>
          <w:sz w:val="22"/>
          <w:szCs w:val="22"/>
        </w:rPr>
        <w:t>obras/</w:t>
      </w:r>
      <w:r w:rsidRPr="00666B17">
        <w:rPr>
          <w:sz w:val="22"/>
          <w:szCs w:val="22"/>
        </w:rPr>
        <w:t>serviços</w:t>
      </w:r>
      <w:r w:rsidR="003D0725">
        <w:rPr>
          <w:sz w:val="22"/>
          <w:szCs w:val="22"/>
        </w:rPr>
        <w:t>/fornecimentos</w:t>
      </w:r>
      <w:r w:rsidRPr="00666B17">
        <w:rPr>
          <w:sz w:val="22"/>
          <w:szCs w:val="22"/>
        </w:rPr>
        <w:t xml:space="preserve"> as licitantes deverão apresentar declaração de visita conforme modelo Anexo IV.</w:t>
      </w:r>
    </w:p>
    <w:p w:rsidR="006D50C7" w:rsidRPr="00570DB9" w:rsidRDefault="006D50C7" w:rsidP="00D57E6D">
      <w:pPr>
        <w:pStyle w:val="Recuodecorpodetexto"/>
        <w:numPr>
          <w:ilvl w:val="1"/>
          <w:numId w:val="46"/>
        </w:numPr>
        <w:rPr>
          <w:sz w:val="22"/>
          <w:szCs w:val="24"/>
        </w:rPr>
      </w:pPr>
      <w:r w:rsidRPr="00370964">
        <w:rPr>
          <w:sz w:val="22"/>
          <w:szCs w:val="24"/>
        </w:rPr>
        <w:t>Não será permitida a p</w:t>
      </w:r>
      <w:r w:rsidRPr="00570DB9">
        <w:rPr>
          <w:sz w:val="22"/>
          <w:szCs w:val="24"/>
        </w:rPr>
        <w:t>articipação de empresas:</w:t>
      </w:r>
    </w:p>
    <w:p w:rsidR="006D50C7" w:rsidRPr="00570DB9" w:rsidRDefault="006D50C7"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Em processo de recuperação judicial ou em processo de falência, </w:t>
      </w:r>
      <w:proofErr w:type="gramStart"/>
      <w:r w:rsidRPr="00570DB9">
        <w:rPr>
          <w:rFonts w:ascii="Times New Roman" w:eastAsia="Arial Unicode MS" w:hAnsi="Times New Roman"/>
          <w:color w:val="auto"/>
          <w:sz w:val="22"/>
          <w:szCs w:val="22"/>
        </w:rPr>
        <w:t>sob concurso</w:t>
      </w:r>
      <w:proofErr w:type="gramEnd"/>
      <w:r w:rsidRPr="00570DB9">
        <w:rPr>
          <w:rFonts w:ascii="Times New Roman" w:eastAsia="Arial Unicode MS" w:hAnsi="Times New Roman"/>
          <w:color w:val="auto"/>
          <w:sz w:val="22"/>
          <w:szCs w:val="22"/>
        </w:rPr>
        <w:t xml:space="preserve"> de credores, em dissolução ou em liquidação;</w:t>
      </w:r>
    </w:p>
    <w:p w:rsidR="006D50C7" w:rsidRPr="00570DB9" w:rsidRDefault="006D50C7"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EE4B72" w:rsidP="004E103D">
      <w:pPr>
        <w:pStyle w:val="Default"/>
        <w:tabs>
          <w:tab w:val="left" w:pos="1843"/>
        </w:tabs>
        <w:spacing w:before="120" w:after="120"/>
        <w:ind w:left="1843"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lastRenderedPageBreak/>
        <w:t>d.</w:t>
      </w:r>
      <w:proofErr w:type="gramEnd"/>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C05746" w:rsidRPr="00570DB9">
        <w:rPr>
          <w:rFonts w:ascii="Times New Roman" w:eastAsia="Arial Unicode MS" w:hAnsi="Times New Roman"/>
          <w:color w:val="auto"/>
          <w:sz w:val="22"/>
          <w:szCs w:val="22"/>
        </w:rPr>
        <w:t>Será considerado familiar o cônjuge, o companheiro ou o parente em linha reta ou colateral, por 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 ou afinidade, até o terceiro grau.</w:t>
      </w:r>
    </w:p>
    <w:p w:rsidR="006D50C7" w:rsidRPr="00570DB9" w:rsidRDefault="006D50C7"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Pr="00DD21ED" w:rsidRDefault="0044117D"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Pr>
          <w:rFonts w:ascii="Times New Roman" w:hAnsi="Times New Roman"/>
          <w:sz w:val="22"/>
          <w:szCs w:val="22"/>
        </w:rPr>
        <w:t>E</w:t>
      </w:r>
      <w:r w:rsidR="00DD21ED" w:rsidRPr="00DD21ED">
        <w:rPr>
          <w:rFonts w:ascii="Times New Roman" w:hAnsi="Times New Roman"/>
          <w:sz w:val="22"/>
          <w:szCs w:val="22"/>
        </w:rPr>
        <w:t>m consórcio</w:t>
      </w:r>
      <w:r w:rsidR="00106778">
        <w:rPr>
          <w:rFonts w:ascii="Times New Roman" w:hAnsi="Times New Roman"/>
          <w:sz w:val="22"/>
          <w:szCs w:val="22"/>
        </w:rPr>
        <w:t xml:space="preserve"> nem a subcontratação </w:t>
      </w:r>
      <w:r w:rsidR="00E74195">
        <w:rPr>
          <w:rFonts w:ascii="Times New Roman" w:hAnsi="Times New Roman"/>
          <w:sz w:val="22"/>
          <w:szCs w:val="22"/>
        </w:rPr>
        <w:t xml:space="preserve">total ou parcial </w:t>
      </w:r>
      <w:r w:rsidR="00106778">
        <w:rPr>
          <w:rFonts w:ascii="Times New Roman" w:hAnsi="Times New Roman"/>
          <w:sz w:val="22"/>
          <w:szCs w:val="22"/>
        </w:rPr>
        <w:t>d</w:t>
      </w:r>
      <w:r w:rsidR="00AA2C1F">
        <w:rPr>
          <w:rFonts w:ascii="Times New Roman" w:hAnsi="Times New Roman"/>
          <w:sz w:val="22"/>
          <w:szCs w:val="22"/>
        </w:rPr>
        <w:t>a</w:t>
      </w:r>
      <w:r w:rsidR="00106778">
        <w:rPr>
          <w:rFonts w:ascii="Times New Roman" w:hAnsi="Times New Roman"/>
          <w:sz w:val="22"/>
          <w:szCs w:val="22"/>
        </w:rPr>
        <w:t xml:space="preserve">s </w:t>
      </w:r>
      <w:r w:rsidR="00AA2C1F">
        <w:rPr>
          <w:rFonts w:ascii="Times New Roman" w:hAnsi="Times New Roman"/>
          <w:sz w:val="22"/>
          <w:szCs w:val="22"/>
        </w:rPr>
        <w:t>obras/</w:t>
      </w:r>
      <w:r w:rsidR="00106778">
        <w:rPr>
          <w:rFonts w:ascii="Times New Roman" w:hAnsi="Times New Roman"/>
          <w:sz w:val="22"/>
          <w:szCs w:val="22"/>
        </w:rPr>
        <w:t>serviços</w:t>
      </w:r>
      <w:r>
        <w:rPr>
          <w:rFonts w:ascii="Times New Roman" w:hAnsi="Times New Roman"/>
          <w:sz w:val="22"/>
          <w:szCs w:val="22"/>
        </w:rPr>
        <w:t>/fornecimentos</w:t>
      </w:r>
      <w:r w:rsidR="006D50C7" w:rsidRPr="00DD21ED">
        <w:rPr>
          <w:rFonts w:ascii="Times New Roman" w:eastAsia="Arial Unicode MS" w:hAnsi="Times New Roman"/>
          <w:color w:val="auto"/>
          <w:sz w:val="22"/>
          <w:szCs w:val="22"/>
        </w:rPr>
        <w:t>;</w:t>
      </w:r>
    </w:p>
    <w:p w:rsidR="006D50C7" w:rsidRDefault="006D50C7"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6D50C7" w:rsidRDefault="006D50C7" w:rsidP="00D57E6D">
      <w:pPr>
        <w:pStyle w:val="Recuodecorpodetexto"/>
        <w:numPr>
          <w:ilvl w:val="1"/>
          <w:numId w:val="46"/>
        </w:numPr>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Pr="00570DB9" w:rsidRDefault="00B668AE" w:rsidP="00D57E6D">
      <w:pPr>
        <w:pStyle w:val="Recuodecorpodetexto"/>
        <w:numPr>
          <w:ilvl w:val="2"/>
          <w:numId w:val="50"/>
        </w:numPr>
        <w:rPr>
          <w:sz w:val="22"/>
          <w:szCs w:val="24"/>
        </w:rPr>
      </w:pPr>
      <w:r w:rsidRPr="00570DB9">
        <w:rPr>
          <w:sz w:val="22"/>
          <w:szCs w:val="24"/>
        </w:rPr>
        <w:t>Por documento hábil, entende-se:</w:t>
      </w:r>
    </w:p>
    <w:p w:rsidR="006D50C7" w:rsidRPr="00570DB9" w:rsidRDefault="006D50C7" w:rsidP="00D57E6D">
      <w:pPr>
        <w:pStyle w:val="Default"/>
        <w:numPr>
          <w:ilvl w:val="0"/>
          <w:numId w:val="49"/>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Habilitação do representante mediante procuração </w:t>
      </w:r>
      <w:r w:rsidR="000448A1" w:rsidRPr="00570DB9">
        <w:rPr>
          <w:rFonts w:ascii="Times New Roman" w:eastAsia="Arial Unicode MS" w:hAnsi="Times New Roman"/>
          <w:color w:val="auto"/>
          <w:sz w:val="22"/>
          <w:szCs w:val="22"/>
        </w:rPr>
        <w:t>público-privada</w:t>
      </w:r>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D57E6D">
      <w:pPr>
        <w:pStyle w:val="Default"/>
        <w:numPr>
          <w:ilvl w:val="0"/>
          <w:numId w:val="49"/>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D57E6D">
      <w:pPr>
        <w:pStyle w:val="Recuodecorpodetexto"/>
        <w:numPr>
          <w:ilvl w:val="2"/>
          <w:numId w:val="50"/>
        </w:numPr>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Default="006D50C7" w:rsidP="00D57E6D">
      <w:pPr>
        <w:pStyle w:val="Recuodecorpodetexto"/>
        <w:numPr>
          <w:ilvl w:val="2"/>
          <w:numId w:val="50"/>
        </w:numPr>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1B6ADD" w:rsidRDefault="006D50C7" w:rsidP="00D57E6D">
      <w:pPr>
        <w:pStyle w:val="Recuodecorpodetexto"/>
        <w:numPr>
          <w:ilvl w:val="0"/>
          <w:numId w:val="43"/>
        </w:numPr>
        <w:rPr>
          <w:b/>
          <w:iCs/>
          <w:sz w:val="22"/>
          <w:szCs w:val="24"/>
        </w:rPr>
      </w:pPr>
      <w:r w:rsidRPr="001B6ADD">
        <w:rPr>
          <w:b/>
          <w:iCs/>
          <w:sz w:val="22"/>
          <w:szCs w:val="24"/>
        </w:rPr>
        <w:t>INTERPRETAÇÃO E ESCLARECIMENTOS</w:t>
      </w:r>
      <w:r w:rsidR="005E5FAC" w:rsidRPr="001B6ADD">
        <w:rPr>
          <w:b/>
          <w:iCs/>
          <w:sz w:val="22"/>
          <w:szCs w:val="24"/>
        </w:rPr>
        <w:t>/IMPUGNAÇÃO</w:t>
      </w:r>
    </w:p>
    <w:p w:rsidR="006D50C7" w:rsidRPr="001B6ADD" w:rsidRDefault="006D50C7" w:rsidP="00D57E6D">
      <w:pPr>
        <w:pStyle w:val="Recuodecorpodetexto"/>
        <w:numPr>
          <w:ilvl w:val="1"/>
          <w:numId w:val="46"/>
        </w:numPr>
        <w:rPr>
          <w:sz w:val="22"/>
        </w:rPr>
      </w:pPr>
      <w:r w:rsidRPr="001B6ADD">
        <w:rPr>
          <w:sz w:val="22"/>
        </w:rPr>
        <w:t xml:space="preserve">Quaisquer dúvidas de caráter técnico, formal ou legal na interpretação deste </w:t>
      </w:r>
      <w:r w:rsidR="00800FAD" w:rsidRPr="001B6ADD">
        <w:rPr>
          <w:sz w:val="22"/>
        </w:rPr>
        <w:t>e</w:t>
      </w:r>
      <w:r w:rsidRPr="001B6ADD">
        <w:rPr>
          <w:sz w:val="22"/>
        </w:rPr>
        <w:t xml:space="preserve">dital e seus anexos, serão </w:t>
      </w:r>
      <w:r w:rsidR="00C66F04" w:rsidRPr="001B6ADD">
        <w:rPr>
          <w:sz w:val="22"/>
        </w:rPr>
        <w:t>dirimidos</w:t>
      </w:r>
      <w:r w:rsidRPr="001B6ADD">
        <w:rPr>
          <w:sz w:val="22"/>
        </w:rPr>
        <w:t xml:space="preserve"> pela </w:t>
      </w:r>
      <w:r w:rsidR="00C66F04" w:rsidRPr="001B6ADD">
        <w:rPr>
          <w:sz w:val="22"/>
        </w:rPr>
        <w:t>S</w:t>
      </w:r>
      <w:r w:rsidRPr="001B6ADD">
        <w:rPr>
          <w:sz w:val="22"/>
        </w:rPr>
        <w:t xml:space="preserve">ecretaria </w:t>
      </w:r>
      <w:r w:rsidR="00F72B0E" w:rsidRPr="001B6ADD">
        <w:rPr>
          <w:sz w:val="22"/>
        </w:rPr>
        <w:t xml:space="preserve">Regional </w:t>
      </w:r>
      <w:r w:rsidRPr="001B6ADD">
        <w:rPr>
          <w:sz w:val="22"/>
        </w:rPr>
        <w:t xml:space="preserve">de Licitações – 2ª SR/SL, sala do Edifício Sede da 2ª Superintendência Regional da CODEVASF, localizado na Avenida Manoel Novaes, s/n, Centro, Bom Jesus da Lapa - BA, através do fax (77) 3481-5299 e/ou e-mail: </w:t>
      </w:r>
      <w:hyperlink r:id="rId15" w:history="1">
        <w:r w:rsidR="00AB4A2A" w:rsidRPr="001B6ADD">
          <w:rPr>
            <w:rStyle w:val="Hyperlink"/>
            <w:sz w:val="22"/>
          </w:rPr>
          <w:t>2a.sl@codevasf.gov.br</w:t>
        </w:r>
      </w:hyperlink>
      <w:r w:rsidRPr="001B6ADD">
        <w:rPr>
          <w:sz w:val="22"/>
        </w:rPr>
        <w:t xml:space="preserve">, ouvida a </w:t>
      </w:r>
      <w:r w:rsidR="00D620FC" w:rsidRPr="00D620FC">
        <w:rPr>
          <w:b/>
          <w:bCs/>
          <w:sz w:val="22"/>
          <w:szCs w:val="22"/>
          <w:lang w:eastAsia="pt-BR"/>
        </w:rPr>
        <w:t>Gerência Regional de Infraestrutura</w:t>
      </w:r>
      <w:r w:rsidR="0044117D" w:rsidRPr="001B6ADD">
        <w:rPr>
          <w:b/>
          <w:sz w:val="22"/>
          <w:szCs w:val="22"/>
        </w:rPr>
        <w:t xml:space="preserve"> da CODEVASF -2ª SR/GR</w:t>
      </w:r>
      <w:r w:rsidR="00D620FC">
        <w:rPr>
          <w:b/>
          <w:sz w:val="22"/>
          <w:szCs w:val="22"/>
        </w:rPr>
        <w:t>D</w:t>
      </w:r>
      <w:r w:rsidRPr="001B6ADD">
        <w:rPr>
          <w:sz w:val="22"/>
        </w:rPr>
        <w:t>, respeitado o prazo disposto no subitem 3.2 a seguir descrito.</w:t>
      </w:r>
    </w:p>
    <w:p w:rsidR="006D50C7" w:rsidRPr="00570DB9" w:rsidRDefault="006D50C7" w:rsidP="00D57E6D">
      <w:pPr>
        <w:pStyle w:val="Recuodecorpodetexto"/>
        <w:numPr>
          <w:ilvl w:val="1"/>
          <w:numId w:val="46"/>
        </w:numPr>
        <w:rPr>
          <w:sz w:val="22"/>
        </w:rPr>
      </w:pPr>
      <w:r w:rsidRPr="00570DB9">
        <w:rPr>
          <w:sz w:val="22"/>
          <w:szCs w:val="24"/>
        </w:rPr>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xml:space="preserve">) dias </w:t>
      </w:r>
      <w:r w:rsidR="00E35EA8">
        <w:rPr>
          <w:sz w:val="22"/>
          <w:szCs w:val="24"/>
        </w:rPr>
        <w:t>úteis</w:t>
      </w:r>
      <w:r w:rsidR="00C14AD4">
        <w:rPr>
          <w:sz w:val="22"/>
          <w:szCs w:val="24"/>
        </w:rPr>
        <w:t xml:space="preserve"> </w:t>
      </w:r>
      <w:r w:rsidRPr="00570DB9">
        <w:rPr>
          <w:sz w:val="22"/>
          <w:szCs w:val="24"/>
        </w:rPr>
        <w:t>anteriores à data estabelecida para a abertura das propostas. As consultas formuladas fora deste prazo serão consideradas intempestivas.</w:t>
      </w:r>
    </w:p>
    <w:p w:rsidR="006D50C7" w:rsidRPr="00570DB9" w:rsidRDefault="006D50C7" w:rsidP="00D57E6D">
      <w:pPr>
        <w:pStyle w:val="Recuodecorpodetexto"/>
        <w:numPr>
          <w:ilvl w:val="1"/>
          <w:numId w:val="46"/>
        </w:numPr>
        <w:rPr>
          <w:sz w:val="22"/>
        </w:rPr>
      </w:pPr>
      <w:r w:rsidRPr="00570DB9">
        <w:rPr>
          <w:sz w:val="22"/>
          <w:szCs w:val="24"/>
        </w:rPr>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6" w:history="1">
        <w:r w:rsidRPr="00570DB9">
          <w:rPr>
            <w:rStyle w:val="Hyperlink"/>
            <w:color w:val="auto"/>
            <w:sz w:val="22"/>
            <w:szCs w:val="24"/>
          </w:rPr>
          <w:t>www.codevasf.gov.br</w:t>
        </w:r>
      </w:hyperlink>
      <w:r w:rsidRPr="00570DB9">
        <w:rPr>
          <w:sz w:val="22"/>
          <w:szCs w:val="24"/>
        </w:rPr>
        <w:t xml:space="preserve"> e </w:t>
      </w:r>
      <w:hyperlink r:id="rId17" w:history="1">
        <w:r w:rsidR="0099163B" w:rsidRPr="00A23E36">
          <w:rPr>
            <w:rStyle w:val="Hyperlink"/>
            <w:sz w:val="22"/>
            <w:szCs w:val="24"/>
          </w:rPr>
          <w:t>www.comprasgovernamentais.gov.br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D57E6D">
      <w:pPr>
        <w:pStyle w:val="Recuodecorpodetexto"/>
        <w:numPr>
          <w:ilvl w:val="1"/>
          <w:numId w:val="46"/>
        </w:numPr>
        <w:rPr>
          <w:sz w:val="22"/>
        </w:rPr>
      </w:pPr>
      <w:r w:rsidRPr="00570DB9">
        <w:rPr>
          <w:sz w:val="22"/>
          <w:szCs w:val="24"/>
        </w:rPr>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w:t>
      </w:r>
      <w:r w:rsidR="003D4EF1">
        <w:rPr>
          <w:sz w:val="22"/>
          <w:szCs w:val="24"/>
        </w:rPr>
        <w:t>/fornecimentos</w:t>
      </w:r>
      <w:r w:rsidRPr="00570DB9">
        <w:rPr>
          <w:sz w:val="22"/>
          <w:szCs w:val="24"/>
        </w:rPr>
        <w:t>, seus custos e prazos de execução.</w:t>
      </w:r>
    </w:p>
    <w:p w:rsidR="006D50C7" w:rsidRDefault="006D50C7" w:rsidP="00D57E6D">
      <w:pPr>
        <w:pStyle w:val="Recuodecorpodetexto"/>
        <w:numPr>
          <w:ilvl w:val="1"/>
          <w:numId w:val="46"/>
        </w:numPr>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 xml:space="preserve">dital e seus anexos e que a considerou correta. Evidenciará, também, que a </w:t>
      </w:r>
      <w:r w:rsidRPr="00570DB9">
        <w:rPr>
          <w:sz w:val="22"/>
          <w:szCs w:val="24"/>
        </w:rPr>
        <w:lastRenderedPageBreak/>
        <w:t>licitante obteve da CODEVASF, satisfatoriamente, todas as informações e esclarecimentos solicitados, tudo resultando suficiente para a elaboração da proposta, logo implicando a aceitação plena de suas condições.</w:t>
      </w:r>
    </w:p>
    <w:p w:rsidR="005E5FAC" w:rsidRPr="005E5FAC" w:rsidRDefault="005E5FAC" w:rsidP="00D57E6D">
      <w:pPr>
        <w:pStyle w:val="Recuodecorpodetexto"/>
        <w:numPr>
          <w:ilvl w:val="1"/>
          <w:numId w:val="46"/>
        </w:numPr>
        <w:rPr>
          <w:sz w:val="22"/>
          <w:szCs w:val="24"/>
        </w:rPr>
      </w:pPr>
      <w:r w:rsidRPr="002A7F7F">
        <w:rPr>
          <w:sz w:val="22"/>
          <w:szCs w:val="22"/>
          <w:lang w:eastAsia="pt-BR"/>
        </w:rPr>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xml:space="preserve">, devendo protocolar o pedido até </w:t>
      </w:r>
      <w:proofErr w:type="gramStart"/>
      <w:r w:rsidRPr="002A7F7F">
        <w:rPr>
          <w:sz w:val="22"/>
          <w:szCs w:val="22"/>
          <w:lang w:eastAsia="pt-BR"/>
        </w:rPr>
        <w:t>5</w:t>
      </w:r>
      <w:proofErr w:type="gramEnd"/>
      <w:r w:rsidRPr="002A7F7F">
        <w:rPr>
          <w:sz w:val="22"/>
          <w:szCs w:val="22"/>
          <w:lang w:eastAsia="pt-BR"/>
        </w:rPr>
        <w:t xml:space="preserve"> (cinco) dias úteis antes da data fixada para a 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5E5FAC" w:rsidRPr="00570DB9" w:rsidRDefault="005E5FAC" w:rsidP="00D57E6D">
      <w:pPr>
        <w:pStyle w:val="Recuodecorpodetexto"/>
        <w:numPr>
          <w:ilvl w:val="2"/>
          <w:numId w:val="46"/>
        </w:numPr>
        <w:ind w:left="851" w:hanging="851"/>
        <w:rPr>
          <w:sz w:val="22"/>
          <w:szCs w:val="24"/>
        </w:rPr>
      </w:pPr>
      <w:r w:rsidRPr="002A7F7F">
        <w:rPr>
          <w:sz w:val="22"/>
          <w:szCs w:val="22"/>
          <w:lang w:eastAsia="pt-BR"/>
        </w:rPr>
        <w:t>Decairá do direito de impugnar os termos do edital de licitação perante a administração o licitante que não o fizer até o segundo dia útil que anteceder a abertura dos envelopes de habilitação, as falhas ou irregularidades que viciariam esse edital, hipótese em que tal comunicação não terá efeito de recurso</w:t>
      </w:r>
      <w:r>
        <w:rPr>
          <w:sz w:val="22"/>
          <w:szCs w:val="22"/>
          <w:lang w:eastAsia="pt-BR"/>
        </w:rPr>
        <w:t>.</w:t>
      </w:r>
    </w:p>
    <w:p w:rsidR="006D50C7" w:rsidRPr="00570DB9" w:rsidRDefault="006D50C7" w:rsidP="00D57E6D">
      <w:pPr>
        <w:pStyle w:val="Recuodecorpodetexto"/>
        <w:numPr>
          <w:ilvl w:val="0"/>
          <w:numId w:val="43"/>
        </w:numPr>
        <w:rPr>
          <w:b/>
          <w:iCs/>
          <w:sz w:val="22"/>
          <w:szCs w:val="24"/>
        </w:rPr>
      </w:pPr>
      <w:r w:rsidRPr="00570DB9">
        <w:rPr>
          <w:b/>
          <w:iCs/>
          <w:sz w:val="22"/>
          <w:szCs w:val="24"/>
        </w:rPr>
        <w:t>APRESENTAÇÃO DA DOCUMENTAÇÃO E PROPOSTAS</w:t>
      </w:r>
    </w:p>
    <w:p w:rsidR="006D50C7" w:rsidRPr="00570DB9" w:rsidRDefault="006D50C7" w:rsidP="00D57E6D">
      <w:pPr>
        <w:pStyle w:val="Recuodecorpodetexto"/>
        <w:numPr>
          <w:ilvl w:val="1"/>
          <w:numId w:val="46"/>
        </w:numPr>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E41EC3">
      <w:pPr>
        <w:numPr>
          <w:ilvl w:val="0"/>
          <w:numId w:val="5"/>
        </w:numPr>
        <w:spacing w:before="120" w:after="120"/>
        <w:ind w:left="1418" w:hanging="567"/>
        <w:jc w:val="both"/>
        <w:rPr>
          <w:b/>
          <w:sz w:val="22"/>
          <w:szCs w:val="24"/>
          <w:vertAlign w:val="baseline"/>
        </w:rPr>
      </w:pPr>
      <w:r w:rsidRPr="00570DB9">
        <w:rPr>
          <w:b/>
          <w:sz w:val="22"/>
          <w:szCs w:val="24"/>
          <w:vertAlign w:val="baseline"/>
        </w:rPr>
        <w:t>Invólucro n.º 01 (um) – “Documentação”</w:t>
      </w:r>
    </w:p>
    <w:p w:rsidR="006D50C7" w:rsidRPr="00570DB9" w:rsidRDefault="006D50C7" w:rsidP="00E41EC3">
      <w:pPr>
        <w:numPr>
          <w:ilvl w:val="0"/>
          <w:numId w:val="5"/>
        </w:numPr>
        <w:spacing w:before="120" w:after="120"/>
        <w:ind w:left="1418" w:hanging="567"/>
        <w:jc w:val="both"/>
        <w:rPr>
          <w:sz w:val="22"/>
          <w:szCs w:val="24"/>
          <w:vertAlign w:val="baseline"/>
        </w:rPr>
      </w:pPr>
      <w:r w:rsidRPr="00570DB9">
        <w:rPr>
          <w:b/>
          <w:sz w:val="22"/>
          <w:szCs w:val="24"/>
          <w:vertAlign w:val="baseline"/>
        </w:rPr>
        <w:t>Invólucro n.º 02 (dois) – “Proposta Financeira”</w:t>
      </w:r>
    </w:p>
    <w:p w:rsidR="006D50C7" w:rsidRPr="00570DB9" w:rsidRDefault="006D50C7" w:rsidP="00D57E6D">
      <w:pPr>
        <w:pStyle w:val="Recuodecorpodetexto"/>
        <w:numPr>
          <w:ilvl w:val="2"/>
          <w:numId w:val="51"/>
        </w:numPr>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D57E6D">
      <w:pPr>
        <w:pStyle w:val="Recuodecorpodetexto"/>
        <w:numPr>
          <w:ilvl w:val="2"/>
          <w:numId w:val="51"/>
        </w:numPr>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D57E6D">
      <w:pPr>
        <w:pStyle w:val="Recuodecorpodetexto"/>
        <w:numPr>
          <w:ilvl w:val="2"/>
          <w:numId w:val="51"/>
        </w:numPr>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BA45AC" w:rsidRDefault="006D50C7" w:rsidP="00D57E6D">
      <w:pPr>
        <w:pStyle w:val="Recuodecorpodetexto"/>
        <w:numPr>
          <w:ilvl w:val="2"/>
          <w:numId w:val="51"/>
        </w:numPr>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r w:rsidR="00450032">
        <w:rPr>
          <w:sz w:val="22"/>
          <w:szCs w:val="24"/>
        </w:rPr>
        <w:t xml:space="preserve">, </w:t>
      </w:r>
      <w:r w:rsidR="00450032" w:rsidRPr="00BA45AC">
        <w:rPr>
          <w:sz w:val="22"/>
          <w:szCs w:val="24"/>
        </w:rPr>
        <w:t>e para qual/ quais item (s) está (estão) participando.</w:t>
      </w:r>
    </w:p>
    <w:p w:rsidR="006D50C7" w:rsidRPr="00570DB9" w:rsidRDefault="006D50C7" w:rsidP="00D57E6D">
      <w:pPr>
        <w:pStyle w:val="Recuodecorpodetexto"/>
        <w:numPr>
          <w:ilvl w:val="2"/>
          <w:numId w:val="51"/>
        </w:numPr>
        <w:rPr>
          <w:sz w:val="22"/>
          <w:szCs w:val="24"/>
        </w:rPr>
      </w:pPr>
      <w:r w:rsidRPr="00570DB9">
        <w:rPr>
          <w:sz w:val="22"/>
          <w:szCs w:val="24"/>
        </w:rPr>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seq</w:t>
      </w:r>
      <w:r w:rsidR="00EB6E63">
        <w:rPr>
          <w:sz w:val="22"/>
          <w:szCs w:val="24"/>
        </w:rPr>
        <w:t>u</w:t>
      </w:r>
      <w:r w:rsidRPr="00570DB9">
        <w:rPr>
          <w:sz w:val="22"/>
          <w:szCs w:val="24"/>
        </w:rPr>
        <w:t>encialmente e rubricadas em todas as suas folhas e assinada na última pelo representante legal da empresa.</w:t>
      </w:r>
    </w:p>
    <w:p w:rsidR="006D50C7" w:rsidRPr="00570DB9" w:rsidRDefault="006D50C7" w:rsidP="00D57E6D">
      <w:pPr>
        <w:pStyle w:val="Recuodecorpodetexto"/>
        <w:numPr>
          <w:ilvl w:val="3"/>
          <w:numId w:val="52"/>
        </w:numPr>
        <w:rPr>
          <w:sz w:val="22"/>
          <w:szCs w:val="24"/>
        </w:rPr>
      </w:pPr>
      <w:r w:rsidRPr="00570DB9">
        <w:rPr>
          <w:sz w:val="22"/>
          <w:szCs w:val="24"/>
        </w:rPr>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D57E6D">
      <w:pPr>
        <w:pStyle w:val="Recuodecorpodetexto"/>
        <w:numPr>
          <w:ilvl w:val="2"/>
          <w:numId w:val="51"/>
        </w:numPr>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4C4E43">
        <w:rPr>
          <w:sz w:val="22"/>
          <w:szCs w:val="24"/>
        </w:rPr>
        <w:t>7</w:t>
      </w:r>
      <w:r w:rsidRPr="00570DB9">
        <w:rPr>
          <w:sz w:val="22"/>
          <w:szCs w:val="24"/>
        </w:rPr>
        <w:t xml:space="preserve"> deste </w:t>
      </w:r>
      <w:r w:rsidR="00845A92">
        <w:rPr>
          <w:sz w:val="22"/>
          <w:szCs w:val="24"/>
        </w:rPr>
        <w:t>e</w:t>
      </w:r>
      <w:r w:rsidRPr="00570DB9">
        <w:rPr>
          <w:sz w:val="22"/>
          <w:szCs w:val="24"/>
        </w:rPr>
        <w:t>dital, deverá se fazer pela apresentação de cópia do ato de sua investidura, nas modalidades previstas no subitem 2.</w:t>
      </w:r>
      <w:r w:rsidR="004C4E43">
        <w:rPr>
          <w:sz w:val="22"/>
          <w:szCs w:val="24"/>
        </w:rPr>
        <w:t>7</w:t>
      </w:r>
      <w:r w:rsidRPr="00570DB9">
        <w:rPr>
          <w:sz w:val="22"/>
          <w:szCs w:val="24"/>
        </w:rPr>
        <w:t>.1.</w:t>
      </w:r>
    </w:p>
    <w:p w:rsidR="006D50C7" w:rsidRDefault="006D50C7" w:rsidP="00D57E6D">
      <w:pPr>
        <w:pStyle w:val="Recuodecorpodetexto"/>
        <w:numPr>
          <w:ilvl w:val="2"/>
          <w:numId w:val="51"/>
        </w:numPr>
        <w:rPr>
          <w:sz w:val="22"/>
          <w:szCs w:val="24"/>
        </w:rPr>
      </w:pPr>
      <w:r w:rsidRPr="00570DB9">
        <w:rPr>
          <w:sz w:val="22"/>
          <w:szCs w:val="24"/>
        </w:rPr>
        <w:t>As propostas deverão contemplar todas as obras/serviços</w:t>
      </w:r>
      <w:r w:rsidR="0044117D">
        <w:rPr>
          <w:sz w:val="22"/>
          <w:szCs w:val="24"/>
        </w:rPr>
        <w:t>/fornecimentos</w:t>
      </w:r>
      <w:r w:rsidRPr="00570DB9">
        <w:rPr>
          <w:sz w:val="22"/>
          <w:szCs w:val="24"/>
        </w:rPr>
        <w:t xml:space="preserve"> que compõem o objeto deste </w:t>
      </w:r>
      <w:r w:rsidR="00845A92">
        <w:rPr>
          <w:sz w:val="22"/>
          <w:szCs w:val="24"/>
        </w:rPr>
        <w:t>e</w:t>
      </w:r>
      <w:r w:rsidRPr="00570DB9">
        <w:rPr>
          <w:sz w:val="22"/>
          <w:szCs w:val="24"/>
        </w:rPr>
        <w:t xml:space="preserve">dital, observando todas as descrições, características técnicas e demais </w:t>
      </w:r>
      <w:r w:rsidR="006A7BB8" w:rsidRPr="00570DB9">
        <w:rPr>
          <w:sz w:val="22"/>
          <w:szCs w:val="24"/>
        </w:rPr>
        <w:t>recomendações constantes n</w:t>
      </w:r>
      <w:r w:rsidR="00E35EA8">
        <w:rPr>
          <w:sz w:val="22"/>
          <w:szCs w:val="24"/>
        </w:rPr>
        <w:t>as</w:t>
      </w:r>
      <w:r w:rsidR="006A7BB8" w:rsidRPr="00570DB9">
        <w:rPr>
          <w:sz w:val="22"/>
          <w:szCs w:val="24"/>
        </w:rPr>
        <w:t xml:space="preserve"> </w:t>
      </w:r>
      <w:r w:rsidR="00E35EA8">
        <w:rPr>
          <w:sz w:val="22"/>
          <w:szCs w:val="24"/>
        </w:rPr>
        <w:t>Especificações Técnicas</w:t>
      </w:r>
      <w:r w:rsidR="00845A92">
        <w:rPr>
          <w:sz w:val="22"/>
          <w:szCs w:val="24"/>
        </w:rPr>
        <w:t xml:space="preserve"> </w:t>
      </w:r>
      <w:r w:rsidR="003D0725">
        <w:rPr>
          <w:sz w:val="22"/>
          <w:szCs w:val="24"/>
        </w:rPr>
        <w:t>e Desenhos</w:t>
      </w:r>
      <w:r w:rsidRPr="00570DB9">
        <w:rPr>
          <w:sz w:val="22"/>
          <w:szCs w:val="24"/>
        </w:rPr>
        <w:t xml:space="preserve">– Anexo </w:t>
      </w:r>
      <w:r w:rsidR="002608BE" w:rsidRPr="00570DB9">
        <w:rPr>
          <w:sz w:val="22"/>
          <w:szCs w:val="24"/>
        </w:rPr>
        <w:t>I</w:t>
      </w:r>
      <w:r w:rsidR="0099589F" w:rsidRPr="00570DB9">
        <w:rPr>
          <w:sz w:val="22"/>
          <w:szCs w:val="24"/>
        </w:rPr>
        <w:t>I</w:t>
      </w:r>
      <w:r w:rsidRPr="00570DB9">
        <w:rPr>
          <w:sz w:val="22"/>
          <w:szCs w:val="24"/>
        </w:rPr>
        <w:t xml:space="preserve">, parte integrante deste </w:t>
      </w:r>
      <w:r w:rsidR="00845A92">
        <w:rPr>
          <w:sz w:val="22"/>
          <w:szCs w:val="24"/>
        </w:rPr>
        <w:t>e</w:t>
      </w:r>
      <w:r w:rsidRPr="00570DB9">
        <w:rPr>
          <w:sz w:val="22"/>
          <w:szCs w:val="24"/>
        </w:rPr>
        <w:t>dital. Não serão aceitas propostas que não apresentarem cotações para todas as obras/serviços</w:t>
      </w:r>
      <w:r w:rsidR="0044117D">
        <w:rPr>
          <w:sz w:val="22"/>
          <w:szCs w:val="24"/>
        </w:rPr>
        <w:t>/fornecimentos</w:t>
      </w:r>
      <w:r w:rsidRPr="00570DB9">
        <w:rPr>
          <w:sz w:val="22"/>
          <w:szCs w:val="24"/>
        </w:rPr>
        <w:t xml:space="preserve"> solicitados. Tais propostas serão desclassificadas.</w:t>
      </w:r>
    </w:p>
    <w:p w:rsidR="006D50C7" w:rsidRPr="00570DB9" w:rsidRDefault="006D50C7" w:rsidP="00D57E6D">
      <w:pPr>
        <w:pStyle w:val="Recuodecorpodetexto"/>
        <w:numPr>
          <w:ilvl w:val="1"/>
          <w:numId w:val="53"/>
        </w:numPr>
        <w:rPr>
          <w:b/>
          <w:iCs/>
          <w:sz w:val="22"/>
          <w:szCs w:val="24"/>
        </w:rPr>
      </w:pPr>
      <w:r w:rsidRPr="00570DB9">
        <w:rPr>
          <w:b/>
          <w:iCs/>
          <w:sz w:val="22"/>
          <w:szCs w:val="24"/>
        </w:rPr>
        <w:lastRenderedPageBreak/>
        <w:t>DOCUMENTAÇÃO – INVÓLUCRO N.º 01 (UM)</w:t>
      </w:r>
    </w:p>
    <w:p w:rsidR="006D50C7" w:rsidRPr="00570DB9" w:rsidRDefault="006D50C7" w:rsidP="00D57E6D">
      <w:pPr>
        <w:pStyle w:val="Recuodecorpodetexto"/>
        <w:numPr>
          <w:ilvl w:val="2"/>
          <w:numId w:val="54"/>
        </w:numPr>
        <w:rPr>
          <w:sz w:val="22"/>
          <w:szCs w:val="24"/>
        </w:rPr>
      </w:pPr>
      <w:r w:rsidRPr="00570DB9">
        <w:rPr>
          <w:sz w:val="22"/>
          <w:szCs w:val="24"/>
        </w:rPr>
        <w:t>Em invólucro fechado, que receberá a denominação de Invólucro nº 01 (um), será apresentada a "Documentação", em 02 (duas) vias distintas de igual teor, em volumes separados, devidamente encadernados ou grampeados, devendo ser evidenciado na respectiva capa de cada volume, as inscrições: "ORIGINAL" e "2ª VIA".</w:t>
      </w:r>
    </w:p>
    <w:p w:rsidR="006D50C7" w:rsidRDefault="006D50C7" w:rsidP="00D57E6D">
      <w:pPr>
        <w:pStyle w:val="Recuodecorpodetexto"/>
        <w:numPr>
          <w:ilvl w:val="3"/>
          <w:numId w:val="55"/>
        </w:numPr>
        <w:rPr>
          <w:sz w:val="22"/>
          <w:szCs w:val="24"/>
        </w:rPr>
      </w:pPr>
      <w:r w:rsidRPr="00570DB9">
        <w:rPr>
          <w:sz w:val="22"/>
          <w:szCs w:val="24"/>
        </w:rPr>
        <w:t>No início de cada volume deverá ser apresentado um índice relacionando todos os documentos nele contidos.</w:t>
      </w:r>
    </w:p>
    <w:p w:rsidR="006D50C7" w:rsidRPr="00570DB9" w:rsidRDefault="006D50C7" w:rsidP="00D57E6D">
      <w:pPr>
        <w:pStyle w:val="Recuodecorpodetexto"/>
        <w:numPr>
          <w:ilvl w:val="3"/>
          <w:numId w:val="55"/>
        </w:numPr>
        <w:rPr>
          <w:sz w:val="22"/>
          <w:szCs w:val="24"/>
        </w:rPr>
      </w:pPr>
      <w:r w:rsidRPr="00570DB9">
        <w:rPr>
          <w:sz w:val="22"/>
          <w:szCs w:val="24"/>
        </w:rPr>
        <w:t>Toda a documentação do volume “ORIGINAL” deverá ser apresentada em original ou em cópia autenticada, não sendo necessária à autenticação do volume “2ª VIA”.</w:t>
      </w:r>
    </w:p>
    <w:p w:rsidR="006D50C7" w:rsidRDefault="006D50C7" w:rsidP="00D57E6D">
      <w:pPr>
        <w:pStyle w:val="Recuodecorpodetexto"/>
        <w:numPr>
          <w:ilvl w:val="2"/>
          <w:numId w:val="54"/>
        </w:numPr>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D57E6D">
      <w:pPr>
        <w:pStyle w:val="Recuodecorpodetexto"/>
        <w:numPr>
          <w:ilvl w:val="3"/>
          <w:numId w:val="56"/>
        </w:numPr>
        <w:rPr>
          <w:b/>
          <w:sz w:val="22"/>
          <w:szCs w:val="24"/>
        </w:rPr>
      </w:pPr>
      <w:r w:rsidRPr="00570DB9">
        <w:rPr>
          <w:b/>
          <w:sz w:val="22"/>
          <w:szCs w:val="24"/>
        </w:rPr>
        <w:t>Habilitação Jurídica</w:t>
      </w:r>
    </w:p>
    <w:p w:rsidR="006D50C7" w:rsidRPr="00570DB9"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7º da Constituição Federal, conforme modelo constante do ANEXO IV,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no Anexo </w:t>
      </w:r>
      <w:r w:rsidR="00570DB9" w:rsidRPr="00570DB9">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 xml:space="preserve">o tratamento diferenciado e favorecido estabelecido nos arts. 42 a 49 da Lei Complementar n.º 123/2006, com base no que preceitua </w:t>
      </w:r>
      <w:r w:rsidR="002F6F3F">
        <w:rPr>
          <w:rFonts w:ascii="Times New Roman" w:eastAsia="Arial Unicode MS" w:hAnsi="Times New Roman"/>
          <w:color w:val="auto"/>
          <w:sz w:val="22"/>
          <w:szCs w:val="22"/>
        </w:rPr>
        <w:t>n</w:t>
      </w:r>
      <w:r w:rsidRPr="00B81543">
        <w:rPr>
          <w:rFonts w:ascii="Times New Roman" w:eastAsia="Arial Unicode MS" w:hAnsi="Times New Roman"/>
          <w:color w:val="auto"/>
          <w:sz w:val="22"/>
          <w:szCs w:val="22"/>
        </w:rPr>
        <w:t>o</w:t>
      </w:r>
      <w:r w:rsidR="002F6F3F">
        <w:rPr>
          <w:rFonts w:ascii="Times New Roman" w:eastAsia="Arial Unicode MS" w:hAnsi="Times New Roman"/>
          <w:color w:val="auto"/>
          <w:sz w:val="22"/>
          <w:szCs w:val="22"/>
        </w:rPr>
        <w:t xml:space="preserve"> parágrafo I do</w:t>
      </w:r>
      <w:r w:rsidRPr="00B81543">
        <w:rPr>
          <w:rFonts w:ascii="Times New Roman" w:eastAsia="Arial Unicode MS" w:hAnsi="Times New Roman"/>
          <w:color w:val="auto"/>
          <w:sz w:val="22"/>
          <w:szCs w:val="22"/>
        </w:rPr>
        <w:t xml:space="preserve"> art. 1</w:t>
      </w:r>
      <w:r w:rsidR="002F6F3F">
        <w:rPr>
          <w:rFonts w:ascii="Times New Roman" w:eastAsia="Arial Unicode MS" w:hAnsi="Times New Roman"/>
          <w:color w:val="auto"/>
          <w:sz w:val="22"/>
          <w:szCs w:val="22"/>
        </w:rPr>
        <w:t>3</w:t>
      </w:r>
      <w:r w:rsidRPr="00B81543">
        <w:rPr>
          <w:rFonts w:ascii="Times New Roman" w:eastAsia="Arial Unicode MS" w:hAnsi="Times New Roman"/>
          <w:color w:val="auto"/>
          <w:sz w:val="22"/>
          <w:szCs w:val="22"/>
        </w:rPr>
        <w:t xml:space="preserve">º do Decreto n.º </w:t>
      </w:r>
      <w:r w:rsidR="002F6F3F" w:rsidRPr="002F6F3F">
        <w:rPr>
          <w:rFonts w:ascii="Times New Roman" w:eastAsia="Arial Unicode MS" w:hAnsi="Times New Roman"/>
          <w:color w:val="auto"/>
          <w:sz w:val="22"/>
          <w:szCs w:val="22"/>
        </w:rPr>
        <w:t>8.538, de 2015</w:t>
      </w:r>
      <w:r w:rsidRPr="00B81543">
        <w:rPr>
          <w:rFonts w:ascii="Times New Roman" w:eastAsia="Arial Unicode MS" w:hAnsi="Times New Roman"/>
          <w:color w:val="auto"/>
          <w:sz w:val="22"/>
          <w:szCs w:val="22"/>
        </w:rPr>
        <w:t>,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E41EC3">
        <w:rPr>
          <w:rFonts w:ascii="Times New Roman" w:eastAsia="Arial Unicode MS" w:hAnsi="Times New Roman"/>
          <w:color w:val="auto"/>
          <w:sz w:val="22"/>
          <w:szCs w:val="22"/>
        </w:rPr>
        <w:t>.</w:t>
      </w:r>
    </w:p>
    <w:p w:rsidR="006D50C7" w:rsidRPr="00717E67" w:rsidRDefault="006D50C7" w:rsidP="00D57E6D">
      <w:pPr>
        <w:pStyle w:val="Recuodecorpodetexto"/>
        <w:numPr>
          <w:ilvl w:val="3"/>
          <w:numId w:val="56"/>
        </w:numPr>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D57E6D">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D57E6D">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proofErr w:type="gramStart"/>
      <w:r w:rsidR="00E85906" w:rsidRPr="00C10FDF">
        <w:rPr>
          <w:rFonts w:ascii="Times New Roman" w:eastAsia="Arial Unicode MS" w:hAnsi="Times New Roman"/>
          <w:color w:val="auto"/>
          <w:sz w:val="22"/>
          <w:szCs w:val="22"/>
        </w:rPr>
        <w:t>houver,</w:t>
      </w:r>
      <w:proofErr w:type="gramEnd"/>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D57E6D">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D57E6D">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lastRenderedPageBreak/>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D57E6D">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Default="00773E3A" w:rsidP="00D57E6D">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do Trabalho mediante a apresentação da Certidão Negativa de Débitos</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D620FC" w:rsidRDefault="00CF0619" w:rsidP="00D57E6D">
      <w:pPr>
        <w:pStyle w:val="Recuodecorpodetexto"/>
        <w:numPr>
          <w:ilvl w:val="3"/>
          <w:numId w:val="56"/>
        </w:numPr>
        <w:rPr>
          <w:b/>
          <w:sz w:val="22"/>
          <w:szCs w:val="22"/>
        </w:rPr>
      </w:pPr>
      <w:r>
        <w:rPr>
          <w:b/>
          <w:sz w:val="22"/>
          <w:szCs w:val="22"/>
        </w:rPr>
        <w:t>Qualificação Técnica</w:t>
      </w:r>
    </w:p>
    <w:p w:rsidR="006D50C7" w:rsidRPr="009D0B9E" w:rsidRDefault="00D620FC" w:rsidP="00D620FC">
      <w:pPr>
        <w:pStyle w:val="Recuodecorpodetexto"/>
        <w:numPr>
          <w:ilvl w:val="4"/>
          <w:numId w:val="56"/>
        </w:numPr>
        <w:ind w:left="851" w:hanging="851"/>
        <w:rPr>
          <w:b/>
          <w:sz w:val="22"/>
          <w:szCs w:val="22"/>
        </w:rPr>
      </w:pPr>
      <w:r>
        <w:rPr>
          <w:b/>
          <w:sz w:val="22"/>
          <w:szCs w:val="22"/>
        </w:rPr>
        <w:t>Empresa.</w:t>
      </w:r>
      <w:r w:rsidR="009D0B9E">
        <w:rPr>
          <w:b/>
          <w:sz w:val="22"/>
          <w:szCs w:val="22"/>
        </w:rPr>
        <w:t xml:space="preserve"> </w:t>
      </w:r>
    </w:p>
    <w:p w:rsidR="00752AB8" w:rsidRPr="006B6E0C" w:rsidRDefault="00B63CCB" w:rsidP="00D57E6D">
      <w:pPr>
        <w:pStyle w:val="Default"/>
        <w:numPr>
          <w:ilvl w:val="0"/>
          <w:numId w:val="59"/>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BE725C">
        <w:rPr>
          <w:rFonts w:ascii="Times New Roman" w:hAnsi="Times New Roman"/>
          <w:sz w:val="22"/>
          <w:szCs w:val="22"/>
        </w:rPr>
        <w:t>Inscrição ou registro da licitante junto ao CREA - Conselho Regional de Engenharia e Agronomia ou CAU - Conselho de Arquitetura e Urbanismo, competente da região a que estiver vinculada a licitante, que comprove atividade relacionada com o objeto</w:t>
      </w:r>
      <w:r w:rsidR="005E15C5" w:rsidRPr="006B6E0C">
        <w:rPr>
          <w:rFonts w:ascii="Times New Roman" w:hAnsi="Times New Roman"/>
          <w:sz w:val="22"/>
          <w:szCs w:val="22"/>
        </w:rPr>
        <w:t>;</w:t>
      </w:r>
    </w:p>
    <w:p w:rsidR="005E15C5" w:rsidRPr="00D620FC" w:rsidRDefault="00D620FC" w:rsidP="00D57E6D">
      <w:pPr>
        <w:pStyle w:val="Default"/>
        <w:numPr>
          <w:ilvl w:val="0"/>
          <w:numId w:val="59"/>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FC6219">
        <w:rPr>
          <w:rFonts w:ascii="Times New Roman" w:hAnsi="Times New Roman"/>
          <w:sz w:val="22"/>
          <w:szCs w:val="22"/>
        </w:rPr>
        <w:t>Atestado de capacidade técnica, em nome da empresa, expedido por pessoas jurídicas de direito público ou privado, que comprovem que a licitante tenha executado obras/serviços similares de porte e complexidade ao objeto da licitação</w:t>
      </w:r>
      <w:r>
        <w:rPr>
          <w:rFonts w:ascii="Times New Roman" w:hAnsi="Times New Roman"/>
          <w:sz w:val="22"/>
          <w:szCs w:val="22"/>
        </w:rPr>
        <w:t>.</w:t>
      </w:r>
    </w:p>
    <w:p w:rsidR="00D620FC" w:rsidRPr="00B63CCB" w:rsidRDefault="00D620FC" w:rsidP="00D620FC">
      <w:pPr>
        <w:pStyle w:val="Default"/>
        <w:numPr>
          <w:ilvl w:val="4"/>
          <w:numId w:val="56"/>
        </w:numPr>
        <w:spacing w:before="120" w:after="120"/>
        <w:ind w:left="851" w:hanging="851"/>
        <w:jc w:val="both"/>
        <w:rPr>
          <w:rFonts w:ascii="Times New Roman" w:eastAsia="Arial Unicode MS" w:hAnsi="Times New Roman"/>
          <w:color w:val="auto"/>
          <w:sz w:val="22"/>
          <w:szCs w:val="22"/>
        </w:rPr>
      </w:pPr>
      <w:r>
        <w:rPr>
          <w:rFonts w:ascii="Times New Roman" w:eastAsia="Arial Unicode MS" w:hAnsi="Times New Roman"/>
          <w:color w:val="auto"/>
          <w:sz w:val="22"/>
          <w:szCs w:val="22"/>
        </w:rPr>
        <w:t>Profissional.</w:t>
      </w:r>
    </w:p>
    <w:p w:rsidR="00F25760" w:rsidRPr="00F25760" w:rsidRDefault="00F25760" w:rsidP="00F25760">
      <w:pPr>
        <w:pStyle w:val="Default"/>
        <w:numPr>
          <w:ilvl w:val="0"/>
          <w:numId w:val="133"/>
        </w:numPr>
        <w:spacing w:before="120" w:after="120"/>
        <w:ind w:left="1418" w:hanging="567"/>
        <w:jc w:val="both"/>
        <w:rPr>
          <w:rFonts w:ascii="Times New Roman" w:eastAsia="Arial Unicode MS" w:hAnsi="Times New Roman"/>
          <w:color w:val="auto"/>
          <w:sz w:val="22"/>
          <w:szCs w:val="22"/>
        </w:rPr>
      </w:pPr>
      <w:r w:rsidRPr="00FC6219">
        <w:rPr>
          <w:rFonts w:ascii="Times New Roman" w:hAnsi="Times New Roman"/>
          <w:sz w:val="22"/>
          <w:szCs w:val="22"/>
        </w:rPr>
        <w:t>Atestado(s) de capacidade técnica, expedido por pessoas jurídicas de direito público ou privado, acompanhadas das respectivas Certidões de Acervo Técnico (CAT) ou documento similar emitido pelo Conselho Profissional competente, comprovando a execução de serviços</w:t>
      </w:r>
      <w:r>
        <w:rPr>
          <w:rFonts w:ascii="Times New Roman" w:hAnsi="Times New Roman"/>
          <w:sz w:val="22"/>
          <w:szCs w:val="22"/>
        </w:rPr>
        <w:t>;</w:t>
      </w:r>
    </w:p>
    <w:p w:rsidR="00F25760" w:rsidRPr="00F25760" w:rsidRDefault="00F25760" w:rsidP="00F25760">
      <w:pPr>
        <w:pStyle w:val="Default"/>
        <w:spacing w:before="120" w:after="120"/>
        <w:ind w:left="1985" w:hanging="567"/>
        <w:jc w:val="both"/>
        <w:rPr>
          <w:rFonts w:ascii="Times New Roman" w:eastAsia="Arial Unicode MS" w:hAnsi="Times New Roman"/>
          <w:color w:val="auto"/>
          <w:sz w:val="22"/>
          <w:szCs w:val="22"/>
        </w:rPr>
      </w:pPr>
      <w:proofErr w:type="gramStart"/>
      <w:r w:rsidRPr="00FC6219">
        <w:rPr>
          <w:rFonts w:ascii="Times New Roman" w:hAnsi="Times New Roman"/>
          <w:sz w:val="22"/>
          <w:szCs w:val="22"/>
        </w:rPr>
        <w:t>a.</w:t>
      </w:r>
      <w:proofErr w:type="gramEnd"/>
      <w:r w:rsidRPr="00FC6219">
        <w:rPr>
          <w:rFonts w:ascii="Times New Roman" w:hAnsi="Times New Roman"/>
          <w:sz w:val="22"/>
          <w:szCs w:val="22"/>
        </w:rPr>
        <w:t xml:space="preserve">1) </w:t>
      </w:r>
      <w:r w:rsidRPr="00FC6219">
        <w:rPr>
          <w:rFonts w:ascii="Times New Roman" w:hAnsi="Times New Roman"/>
          <w:sz w:val="22"/>
          <w:szCs w:val="22"/>
        </w:rPr>
        <w:tab/>
        <w:t xml:space="preserve">Definem-se como obras/serviços similares: Compactação mecânica a 100% do </w:t>
      </w:r>
      <w:proofErr w:type="spellStart"/>
      <w:r w:rsidRPr="00FC6219">
        <w:rPr>
          <w:rFonts w:ascii="Times New Roman" w:hAnsi="Times New Roman"/>
          <w:sz w:val="22"/>
          <w:szCs w:val="22"/>
        </w:rPr>
        <w:t>proctor</w:t>
      </w:r>
      <w:proofErr w:type="spellEnd"/>
      <w:r w:rsidRPr="00FC6219">
        <w:rPr>
          <w:rFonts w:ascii="Times New Roman" w:hAnsi="Times New Roman"/>
          <w:sz w:val="22"/>
          <w:szCs w:val="22"/>
        </w:rPr>
        <w:t xml:space="preserve"> normal - pavimentação urbana; Embasamento c/ pedra argamassada utilizando argamassa cimento/areia, traço 1:4; Armação de estrutura convencional, utilizando aço CA-50 DE 10.0mm – montagem e Concreto FCK = 25MPA, traço 1:2,3:2,7 (ci</w:t>
      </w:r>
      <w:bookmarkStart w:id="0" w:name="_GoBack"/>
      <w:r w:rsidRPr="00FC6219">
        <w:rPr>
          <w:rFonts w:ascii="Times New Roman" w:hAnsi="Times New Roman"/>
          <w:sz w:val="22"/>
          <w:szCs w:val="22"/>
        </w:rPr>
        <w:t>m</w:t>
      </w:r>
      <w:bookmarkEnd w:id="0"/>
      <w:r w:rsidRPr="00FC6219">
        <w:rPr>
          <w:rFonts w:ascii="Times New Roman" w:hAnsi="Times New Roman"/>
          <w:sz w:val="22"/>
          <w:szCs w:val="22"/>
        </w:rPr>
        <w:t>ento/areia média/brita 1), preparo mecânico com betoneira 600 L</w:t>
      </w:r>
      <w:r>
        <w:rPr>
          <w:rFonts w:ascii="Times New Roman" w:hAnsi="Times New Roman"/>
          <w:sz w:val="22"/>
          <w:szCs w:val="22"/>
        </w:rPr>
        <w:t>.</w:t>
      </w:r>
    </w:p>
    <w:p w:rsidR="00B63CCB" w:rsidRPr="00666B17" w:rsidRDefault="00F25760" w:rsidP="00F25760">
      <w:pPr>
        <w:pStyle w:val="Default"/>
        <w:numPr>
          <w:ilvl w:val="0"/>
          <w:numId w:val="133"/>
        </w:numPr>
        <w:spacing w:before="120" w:after="120"/>
        <w:ind w:left="1418" w:hanging="567"/>
        <w:jc w:val="both"/>
        <w:rPr>
          <w:rFonts w:ascii="Times New Roman" w:eastAsia="Arial Unicode MS" w:hAnsi="Times New Roman"/>
          <w:color w:val="auto"/>
          <w:sz w:val="22"/>
          <w:szCs w:val="22"/>
        </w:rPr>
      </w:pPr>
      <w:r w:rsidRPr="00FC6219">
        <w:rPr>
          <w:rFonts w:ascii="Times New Roman" w:hAnsi="Times New Roman"/>
          <w:sz w:val="22"/>
          <w:szCs w:val="22"/>
        </w:rPr>
        <w:t>Deverão constar do(s) atestado(s) de capacidade técnica registrados no Conselho Profissional, os seguintes dados</w:t>
      </w:r>
      <w:r>
        <w:rPr>
          <w:rFonts w:ascii="Times New Roman" w:hAnsi="Times New Roman"/>
          <w:sz w:val="22"/>
          <w:szCs w:val="22"/>
        </w:rPr>
        <w:t>:</w:t>
      </w:r>
    </w:p>
    <w:p w:rsidR="008C2DDE" w:rsidRPr="00666B17" w:rsidRDefault="00F25760" w:rsidP="008C2DDE">
      <w:pPr>
        <w:pStyle w:val="Default"/>
        <w:numPr>
          <w:ilvl w:val="0"/>
          <w:numId w:val="130"/>
        </w:numPr>
        <w:spacing w:before="120" w:after="120"/>
        <w:ind w:left="1985" w:hanging="567"/>
        <w:jc w:val="both"/>
        <w:rPr>
          <w:rFonts w:ascii="Times New Roman" w:eastAsia="Arial Unicode MS" w:hAnsi="Times New Roman"/>
          <w:color w:val="auto"/>
          <w:sz w:val="22"/>
          <w:szCs w:val="22"/>
        </w:rPr>
      </w:pPr>
      <w:r w:rsidRPr="00FC6219">
        <w:rPr>
          <w:rFonts w:ascii="Times New Roman" w:hAnsi="Times New Roman"/>
          <w:sz w:val="22"/>
          <w:szCs w:val="22"/>
        </w:rPr>
        <w:t>Local de execução</w:t>
      </w:r>
      <w:r w:rsidR="008C2DDE" w:rsidRPr="00666B17">
        <w:rPr>
          <w:rFonts w:ascii="Times New Roman" w:hAnsi="Times New Roman"/>
          <w:sz w:val="22"/>
          <w:szCs w:val="22"/>
        </w:rPr>
        <w:t>;</w:t>
      </w:r>
    </w:p>
    <w:p w:rsidR="008C2DDE" w:rsidRPr="00666B17" w:rsidRDefault="00F25760" w:rsidP="008C2DDE">
      <w:pPr>
        <w:pStyle w:val="Default"/>
        <w:numPr>
          <w:ilvl w:val="0"/>
          <w:numId w:val="130"/>
        </w:numPr>
        <w:spacing w:before="120" w:after="120"/>
        <w:ind w:left="1985" w:hanging="567"/>
        <w:jc w:val="both"/>
        <w:rPr>
          <w:rFonts w:ascii="Times New Roman" w:eastAsia="Arial Unicode MS" w:hAnsi="Times New Roman"/>
          <w:color w:val="auto"/>
          <w:sz w:val="22"/>
          <w:szCs w:val="22"/>
        </w:rPr>
      </w:pPr>
      <w:r w:rsidRPr="00FC6219">
        <w:rPr>
          <w:rFonts w:ascii="Times New Roman" w:hAnsi="Times New Roman"/>
          <w:sz w:val="22"/>
          <w:szCs w:val="22"/>
        </w:rPr>
        <w:t>Nome da contratante e da contratada</w:t>
      </w:r>
      <w:r w:rsidR="008C2DDE" w:rsidRPr="00666B17">
        <w:rPr>
          <w:rFonts w:ascii="Times New Roman" w:hAnsi="Times New Roman"/>
          <w:sz w:val="22"/>
          <w:szCs w:val="22"/>
        </w:rPr>
        <w:t>;</w:t>
      </w:r>
    </w:p>
    <w:p w:rsidR="008C2DDE" w:rsidRPr="00666B17" w:rsidRDefault="00F25760" w:rsidP="008C2DDE">
      <w:pPr>
        <w:pStyle w:val="Default"/>
        <w:numPr>
          <w:ilvl w:val="0"/>
          <w:numId w:val="130"/>
        </w:numPr>
        <w:spacing w:before="120" w:after="120"/>
        <w:ind w:left="1985" w:hanging="567"/>
        <w:jc w:val="both"/>
        <w:rPr>
          <w:rFonts w:ascii="Times New Roman" w:eastAsia="Arial Unicode MS" w:hAnsi="Times New Roman"/>
          <w:color w:val="auto"/>
          <w:sz w:val="22"/>
          <w:szCs w:val="22"/>
        </w:rPr>
      </w:pPr>
      <w:r w:rsidRPr="00FC6219">
        <w:rPr>
          <w:rFonts w:ascii="Times New Roman" w:hAnsi="Times New Roman"/>
          <w:sz w:val="22"/>
          <w:szCs w:val="22"/>
        </w:rPr>
        <w:t>Nome (s) do(s) responsável (eis) técnico(s), seu(s) título(s) profissional (is); e</w:t>
      </w:r>
      <w:r>
        <w:rPr>
          <w:rFonts w:ascii="Times New Roman" w:hAnsi="Times New Roman"/>
          <w:sz w:val="22"/>
          <w:szCs w:val="22"/>
        </w:rPr>
        <w:t>,</w:t>
      </w:r>
    </w:p>
    <w:p w:rsidR="008C2DDE" w:rsidRPr="00B63CCB" w:rsidRDefault="00F25760" w:rsidP="008C2DDE">
      <w:pPr>
        <w:pStyle w:val="Default"/>
        <w:numPr>
          <w:ilvl w:val="0"/>
          <w:numId w:val="130"/>
        </w:numPr>
        <w:spacing w:before="120" w:after="120"/>
        <w:ind w:left="1985" w:hanging="567"/>
        <w:jc w:val="both"/>
        <w:rPr>
          <w:rFonts w:ascii="Times New Roman" w:eastAsia="Arial Unicode MS" w:hAnsi="Times New Roman"/>
          <w:color w:val="auto"/>
          <w:sz w:val="22"/>
          <w:szCs w:val="22"/>
        </w:rPr>
      </w:pPr>
      <w:r w:rsidRPr="00FC6219">
        <w:rPr>
          <w:rFonts w:ascii="Times New Roman" w:hAnsi="Times New Roman"/>
          <w:sz w:val="22"/>
          <w:szCs w:val="22"/>
        </w:rPr>
        <w:t>A relação das obras/serviços executados</w:t>
      </w:r>
      <w:r w:rsidR="008C2DDE" w:rsidRPr="00666B17">
        <w:rPr>
          <w:rFonts w:ascii="Times New Roman" w:hAnsi="Times New Roman"/>
          <w:sz w:val="22"/>
          <w:szCs w:val="22"/>
        </w:rPr>
        <w:t>.</w:t>
      </w:r>
    </w:p>
    <w:p w:rsidR="005E15C5" w:rsidRDefault="00F25760" w:rsidP="00F25760">
      <w:pPr>
        <w:pStyle w:val="Default"/>
        <w:numPr>
          <w:ilvl w:val="0"/>
          <w:numId w:val="133"/>
        </w:numPr>
        <w:spacing w:before="120" w:after="120"/>
        <w:ind w:left="1418" w:hanging="567"/>
        <w:jc w:val="both"/>
        <w:rPr>
          <w:rFonts w:ascii="Times New Roman" w:hAnsi="Times New Roman"/>
          <w:b/>
          <w:sz w:val="22"/>
          <w:szCs w:val="22"/>
        </w:rPr>
      </w:pPr>
      <w:r w:rsidRPr="00FC6219">
        <w:rPr>
          <w:rFonts w:ascii="Times New Roman" w:hAnsi="Times New Roman"/>
          <w:sz w:val="22"/>
          <w:szCs w:val="22"/>
        </w:rPr>
        <w:t xml:space="preserve">Comprovação de que a licitante possui em seu quadro permanente, na data da entrega da proposta, profissional habilitado no campo da engenharia, detentor de atestado de responsabilidade técnica, e devidamente registrado no CREA ou CAU, acompanhado da respectiva Certidão de Acervo Técnico – CAT ou Registro de Responsabilidade Técnica - RRT, expedida por estes Conselhos, que comprove ter o profissional executado obra/serviço relativo à construção civil, ou similar, conforme subalínea </w:t>
      </w:r>
      <w:r>
        <w:rPr>
          <w:rFonts w:ascii="Times New Roman" w:hAnsi="Times New Roman"/>
          <w:sz w:val="22"/>
          <w:szCs w:val="22"/>
        </w:rPr>
        <w:t>a</w:t>
      </w:r>
      <w:r w:rsidRPr="00FC6219">
        <w:rPr>
          <w:rFonts w:ascii="Times New Roman" w:hAnsi="Times New Roman"/>
          <w:sz w:val="22"/>
          <w:szCs w:val="22"/>
        </w:rPr>
        <w:t>.1</w:t>
      </w:r>
      <w:r w:rsidR="00675E53" w:rsidRPr="00CA5E70">
        <w:rPr>
          <w:rFonts w:ascii="Times New Roman" w:hAnsi="Times New Roman"/>
          <w:b/>
          <w:sz w:val="22"/>
          <w:szCs w:val="22"/>
        </w:rPr>
        <w:t>;</w:t>
      </w:r>
    </w:p>
    <w:p w:rsidR="00F25760" w:rsidRPr="00F25760" w:rsidRDefault="00F25760" w:rsidP="00F25760">
      <w:pPr>
        <w:pStyle w:val="Default"/>
        <w:numPr>
          <w:ilvl w:val="0"/>
          <w:numId w:val="133"/>
        </w:numPr>
        <w:spacing w:before="120" w:after="120"/>
        <w:ind w:left="1418" w:hanging="567"/>
        <w:jc w:val="both"/>
        <w:rPr>
          <w:rFonts w:ascii="Times New Roman" w:hAnsi="Times New Roman"/>
          <w:b/>
          <w:sz w:val="22"/>
          <w:szCs w:val="22"/>
        </w:rPr>
      </w:pPr>
      <w:r w:rsidRPr="00FC6219">
        <w:rPr>
          <w:rFonts w:ascii="Times New Roman" w:hAnsi="Times New Roman"/>
          <w:sz w:val="22"/>
          <w:szCs w:val="22"/>
        </w:rPr>
        <w:t xml:space="preserve">Entende-se, para fins deste </w:t>
      </w:r>
      <w:r>
        <w:rPr>
          <w:rFonts w:ascii="Times New Roman" w:hAnsi="Times New Roman"/>
          <w:sz w:val="22"/>
          <w:szCs w:val="22"/>
        </w:rPr>
        <w:t>edital</w:t>
      </w:r>
      <w:r w:rsidRPr="00FC6219">
        <w:rPr>
          <w:rFonts w:ascii="Times New Roman" w:hAnsi="Times New Roman"/>
          <w:sz w:val="22"/>
          <w:szCs w:val="22"/>
        </w:rPr>
        <w:t>, como pertencente ao quadro permanente</w:t>
      </w:r>
      <w:r>
        <w:rPr>
          <w:rFonts w:ascii="Times New Roman" w:hAnsi="Times New Roman"/>
          <w:sz w:val="22"/>
          <w:szCs w:val="22"/>
        </w:rPr>
        <w:t>:</w:t>
      </w:r>
    </w:p>
    <w:p w:rsidR="00F25760" w:rsidRPr="00F25760" w:rsidRDefault="00F25760" w:rsidP="00F25760">
      <w:pPr>
        <w:pStyle w:val="Default"/>
        <w:numPr>
          <w:ilvl w:val="0"/>
          <w:numId w:val="134"/>
        </w:numPr>
        <w:spacing w:before="120" w:after="120"/>
        <w:ind w:left="1985" w:hanging="567"/>
        <w:jc w:val="both"/>
        <w:rPr>
          <w:rFonts w:ascii="Times New Roman" w:hAnsi="Times New Roman"/>
          <w:b/>
          <w:sz w:val="22"/>
          <w:szCs w:val="22"/>
        </w:rPr>
      </w:pPr>
      <w:r w:rsidRPr="00FC6219">
        <w:rPr>
          <w:rFonts w:ascii="Times New Roman" w:hAnsi="Times New Roman"/>
          <w:sz w:val="22"/>
          <w:szCs w:val="22"/>
        </w:rPr>
        <w:t>O empregado</w:t>
      </w:r>
      <w:r>
        <w:rPr>
          <w:rFonts w:ascii="Times New Roman" w:hAnsi="Times New Roman"/>
          <w:sz w:val="22"/>
          <w:szCs w:val="22"/>
        </w:rPr>
        <w:t>;</w:t>
      </w:r>
    </w:p>
    <w:p w:rsidR="00F25760" w:rsidRPr="00F25760" w:rsidRDefault="00F25760" w:rsidP="00F25760">
      <w:pPr>
        <w:pStyle w:val="Default"/>
        <w:numPr>
          <w:ilvl w:val="0"/>
          <w:numId w:val="134"/>
        </w:numPr>
        <w:spacing w:before="120" w:after="120"/>
        <w:ind w:left="1985" w:hanging="567"/>
        <w:jc w:val="both"/>
        <w:rPr>
          <w:rFonts w:ascii="Times New Roman" w:hAnsi="Times New Roman"/>
          <w:b/>
          <w:sz w:val="22"/>
          <w:szCs w:val="22"/>
        </w:rPr>
      </w:pPr>
      <w:r w:rsidRPr="00FC6219">
        <w:rPr>
          <w:rFonts w:ascii="Times New Roman" w:hAnsi="Times New Roman"/>
          <w:sz w:val="22"/>
          <w:szCs w:val="22"/>
        </w:rPr>
        <w:t>O sócio</w:t>
      </w:r>
      <w:r>
        <w:rPr>
          <w:rFonts w:ascii="Times New Roman" w:hAnsi="Times New Roman"/>
          <w:sz w:val="22"/>
          <w:szCs w:val="22"/>
        </w:rPr>
        <w:t>;</w:t>
      </w:r>
    </w:p>
    <w:p w:rsidR="00F25760" w:rsidRPr="00F25760" w:rsidRDefault="00F25760" w:rsidP="00F25760">
      <w:pPr>
        <w:pStyle w:val="Default"/>
        <w:numPr>
          <w:ilvl w:val="0"/>
          <w:numId w:val="134"/>
        </w:numPr>
        <w:spacing w:before="120" w:after="120"/>
        <w:ind w:left="1985" w:hanging="567"/>
        <w:jc w:val="both"/>
        <w:rPr>
          <w:rFonts w:ascii="Times New Roman" w:hAnsi="Times New Roman"/>
          <w:b/>
          <w:sz w:val="22"/>
          <w:szCs w:val="22"/>
        </w:rPr>
      </w:pPr>
      <w:r w:rsidRPr="00FC6219">
        <w:rPr>
          <w:rFonts w:ascii="Times New Roman" w:hAnsi="Times New Roman"/>
          <w:sz w:val="22"/>
          <w:szCs w:val="22"/>
        </w:rPr>
        <w:lastRenderedPageBreak/>
        <w:t>O detentor de contrato de prestação de serviço</w:t>
      </w:r>
      <w:r>
        <w:rPr>
          <w:rFonts w:ascii="Times New Roman" w:hAnsi="Times New Roman"/>
          <w:sz w:val="22"/>
          <w:szCs w:val="22"/>
        </w:rPr>
        <w:t>.</w:t>
      </w:r>
    </w:p>
    <w:p w:rsidR="00F25760" w:rsidRPr="00F25760" w:rsidRDefault="00F25760" w:rsidP="00F25760">
      <w:pPr>
        <w:pStyle w:val="Default"/>
        <w:numPr>
          <w:ilvl w:val="0"/>
          <w:numId w:val="133"/>
        </w:numPr>
        <w:spacing w:before="120" w:after="120"/>
        <w:ind w:left="1418" w:hanging="567"/>
        <w:jc w:val="both"/>
        <w:rPr>
          <w:rFonts w:ascii="Times New Roman" w:hAnsi="Times New Roman"/>
          <w:b/>
          <w:sz w:val="22"/>
          <w:szCs w:val="22"/>
        </w:rPr>
      </w:pPr>
      <w:r w:rsidRPr="00FC6219">
        <w:rPr>
          <w:rFonts w:ascii="Times New Roman" w:hAnsi="Times New Roman"/>
          <w:sz w:val="22"/>
          <w:szCs w:val="22"/>
        </w:rPr>
        <w:t xml:space="preserve">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responsável, acompanhada de anuência deste, e sua indicação para coordenar os serviços, objeto deste </w:t>
      </w:r>
      <w:r>
        <w:rPr>
          <w:rFonts w:ascii="Times New Roman" w:hAnsi="Times New Roman"/>
          <w:sz w:val="22"/>
          <w:szCs w:val="22"/>
        </w:rPr>
        <w:t>edital;</w:t>
      </w:r>
    </w:p>
    <w:p w:rsidR="00F25760" w:rsidRPr="00F25760" w:rsidRDefault="00F25760" w:rsidP="00F25760">
      <w:pPr>
        <w:pStyle w:val="Default"/>
        <w:numPr>
          <w:ilvl w:val="0"/>
          <w:numId w:val="133"/>
        </w:numPr>
        <w:spacing w:before="120" w:after="120"/>
        <w:ind w:left="1418" w:hanging="567"/>
        <w:jc w:val="both"/>
        <w:rPr>
          <w:rFonts w:ascii="Times New Roman" w:hAnsi="Times New Roman"/>
          <w:b/>
          <w:sz w:val="22"/>
          <w:szCs w:val="22"/>
        </w:rPr>
      </w:pPr>
      <w:r w:rsidRPr="00FC6219">
        <w:rPr>
          <w:rFonts w:ascii="Times New Roman" w:hAnsi="Times New Roman"/>
          <w:sz w:val="22"/>
          <w:szCs w:val="22"/>
        </w:rPr>
        <w:t>Quando se tratar de dirigente ou sócio da licitante tal comprovação será através do ato constitutivo da mesma</w:t>
      </w:r>
      <w:r>
        <w:rPr>
          <w:rFonts w:ascii="Times New Roman" w:hAnsi="Times New Roman"/>
          <w:sz w:val="22"/>
          <w:szCs w:val="22"/>
        </w:rPr>
        <w:t>;</w:t>
      </w:r>
    </w:p>
    <w:p w:rsidR="00F25760" w:rsidRPr="00CA5E70" w:rsidRDefault="00F25760" w:rsidP="00F25760">
      <w:pPr>
        <w:pStyle w:val="Default"/>
        <w:numPr>
          <w:ilvl w:val="0"/>
          <w:numId w:val="133"/>
        </w:numPr>
        <w:spacing w:before="120" w:after="120"/>
        <w:ind w:left="1418" w:hanging="567"/>
        <w:jc w:val="both"/>
        <w:rPr>
          <w:rFonts w:ascii="Times New Roman" w:hAnsi="Times New Roman"/>
          <w:b/>
          <w:sz w:val="22"/>
          <w:szCs w:val="22"/>
        </w:rPr>
      </w:pPr>
      <w:r w:rsidRPr="00FC6219">
        <w:rPr>
          <w:rFonts w:ascii="Times New Roman" w:hAnsi="Times New Roman"/>
          <w:sz w:val="22"/>
          <w:szCs w:val="22"/>
        </w:rPr>
        <w:t>No caso de duas ou mais licitantes apresentarem atestados de um mesmo profissional como responsável técnico, como comprovação de qualificação técnica, ambas serão inabilitadas</w:t>
      </w:r>
      <w:r>
        <w:rPr>
          <w:rFonts w:ascii="Times New Roman" w:hAnsi="Times New Roman"/>
          <w:sz w:val="22"/>
          <w:szCs w:val="22"/>
        </w:rPr>
        <w:t>.</w:t>
      </w:r>
    </w:p>
    <w:p w:rsidR="006D50C7" w:rsidRPr="00717E67" w:rsidRDefault="006D50C7" w:rsidP="00D57E6D">
      <w:pPr>
        <w:pStyle w:val="Recuodecorpodetexto"/>
        <w:numPr>
          <w:ilvl w:val="3"/>
          <w:numId w:val="56"/>
        </w:numPr>
        <w:rPr>
          <w:b/>
          <w:sz w:val="22"/>
          <w:szCs w:val="24"/>
        </w:rPr>
      </w:pPr>
      <w:r w:rsidRPr="004C0E74">
        <w:rPr>
          <w:b/>
          <w:sz w:val="22"/>
          <w:szCs w:val="24"/>
        </w:rPr>
        <w:t>Qu</w:t>
      </w:r>
      <w:r w:rsidR="00CF0619" w:rsidRPr="004C0E74">
        <w:rPr>
          <w:b/>
          <w:sz w:val="22"/>
          <w:szCs w:val="24"/>
        </w:rPr>
        <w:t>alificação Econômico</w:t>
      </w:r>
      <w:r w:rsidR="00CF0619">
        <w:rPr>
          <w:b/>
          <w:sz w:val="22"/>
          <w:szCs w:val="24"/>
        </w:rPr>
        <w:t>-</w:t>
      </w:r>
      <w:r w:rsidR="00CF0619" w:rsidRPr="00B77CF2">
        <w:rPr>
          <w:b/>
          <w:sz w:val="22"/>
          <w:szCs w:val="24"/>
        </w:rPr>
        <w:t>Financeira</w:t>
      </w:r>
    </w:p>
    <w:p w:rsidR="004268B6" w:rsidRPr="008703E5" w:rsidRDefault="006B0759" w:rsidP="00D57E6D">
      <w:pPr>
        <w:pStyle w:val="Default"/>
        <w:numPr>
          <w:ilvl w:val="0"/>
          <w:numId w:val="60"/>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6B0759">
        <w:rPr>
          <w:rFonts w:ascii="Times New Roman" w:hAnsi="Times New Roman"/>
          <w:sz w:val="22"/>
          <w:szCs w:val="22"/>
        </w:rPr>
        <w:t xml:space="preserve">Cada licitante deverá comprovar na apresentação das propostas, </w:t>
      </w:r>
      <w:r w:rsidR="001B298D" w:rsidRPr="004268B6">
        <w:rPr>
          <w:sz w:val="22"/>
          <w:szCs w:val="22"/>
        </w:rPr>
        <w:t xml:space="preserve">o </w:t>
      </w:r>
      <w:r w:rsidR="001B298D" w:rsidRPr="001B298D">
        <w:rPr>
          <w:rFonts w:ascii="Times New Roman" w:hAnsi="Times New Roman"/>
          <w:sz w:val="22"/>
          <w:szCs w:val="22"/>
        </w:rPr>
        <w:t xml:space="preserve">capital social mínimo </w:t>
      </w:r>
      <w:r w:rsidR="00DA4042">
        <w:rPr>
          <w:rFonts w:ascii="Times New Roman" w:hAnsi="Times New Roman"/>
          <w:sz w:val="22"/>
          <w:szCs w:val="22"/>
        </w:rPr>
        <w:t xml:space="preserve">exigido </w:t>
      </w:r>
      <w:r w:rsidR="00E41EC3">
        <w:rPr>
          <w:rFonts w:ascii="Times New Roman" w:hAnsi="Times New Roman"/>
          <w:sz w:val="22"/>
          <w:szCs w:val="22"/>
        </w:rPr>
        <w:t>nas alíneas “a” d</w:t>
      </w:r>
      <w:r w:rsidR="00DA4042">
        <w:rPr>
          <w:rFonts w:ascii="Times New Roman" w:hAnsi="Times New Roman"/>
          <w:sz w:val="22"/>
          <w:szCs w:val="22"/>
        </w:rPr>
        <w:t>o subitem 2.1 deste edital</w:t>
      </w:r>
      <w:r w:rsidR="004268B6" w:rsidRPr="00C87824">
        <w:rPr>
          <w:rFonts w:ascii="Times New Roman" w:hAnsi="Times New Roman"/>
          <w:sz w:val="22"/>
          <w:szCs w:val="22"/>
        </w:rPr>
        <w:t>.</w:t>
      </w:r>
    </w:p>
    <w:p w:rsidR="006D50C7" w:rsidRDefault="001D26A8" w:rsidP="00D57E6D">
      <w:pPr>
        <w:pStyle w:val="Default"/>
        <w:numPr>
          <w:ilvl w:val="0"/>
          <w:numId w:val="60"/>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D57E6D">
      <w:pPr>
        <w:pStyle w:val="Default"/>
        <w:numPr>
          <w:ilvl w:val="0"/>
          <w:numId w:val="60"/>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w:t>
      </w:r>
      <w:proofErr w:type="gramStart"/>
      <w:r w:rsidRPr="00C249F3">
        <w:rPr>
          <w:rFonts w:ascii="Times New Roman" w:eastAsia="Arial Unicode MS" w:hAnsi="Times New Roman"/>
          <w:color w:val="auto"/>
          <w:sz w:val="22"/>
          <w:szCs w:val="22"/>
        </w:rPr>
        <w:t>3</w:t>
      </w:r>
      <w:proofErr w:type="gramEnd"/>
      <w:r w:rsidRPr="00C249F3">
        <w:rPr>
          <w:rFonts w:ascii="Times New Roman" w:eastAsia="Arial Unicode MS" w:hAnsi="Times New Roman"/>
          <w:color w:val="auto"/>
          <w:sz w:val="22"/>
          <w:szCs w:val="22"/>
        </w:rPr>
        <w:t xml:space="preserve"> (três) meses da data de apresentação da proposta, tomando como base a variação, ocorrida no período, do ÍNDICE GERAL DE PREÇOS – 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4268B6" w:rsidP="00E41EC3">
      <w:pPr>
        <w:tabs>
          <w:tab w:val="left" w:pos="1985"/>
        </w:tabs>
        <w:spacing w:before="120" w:after="120"/>
        <w:ind w:left="1985" w:hanging="567"/>
        <w:jc w:val="both"/>
        <w:rPr>
          <w:sz w:val="22"/>
          <w:szCs w:val="24"/>
          <w:vertAlign w:val="baseline"/>
        </w:rPr>
      </w:pPr>
      <w:proofErr w:type="gramStart"/>
      <w:r>
        <w:rPr>
          <w:sz w:val="22"/>
          <w:szCs w:val="24"/>
          <w:vertAlign w:val="baseline"/>
        </w:rPr>
        <w:t>c</w:t>
      </w:r>
      <w:r w:rsidR="000B4B13">
        <w:rPr>
          <w:sz w:val="22"/>
          <w:szCs w:val="24"/>
          <w:vertAlign w:val="baseline"/>
        </w:rPr>
        <w:t>.</w:t>
      </w:r>
      <w:proofErr w:type="gramEnd"/>
      <w:r w:rsidR="006D50C7" w:rsidRPr="00D0738C">
        <w:rPr>
          <w:sz w:val="22"/>
          <w:szCs w:val="24"/>
          <w:vertAlign w:val="baseline"/>
        </w:rPr>
        <w:t>1)</w:t>
      </w:r>
      <w:r w:rsidR="00A64FD2" w:rsidRPr="00D0738C">
        <w:rPr>
          <w:sz w:val="22"/>
          <w:szCs w:val="24"/>
          <w:vertAlign w:val="baseline"/>
        </w:rPr>
        <w:t xml:space="preserve"> </w:t>
      </w:r>
      <w:r w:rsidR="00E41EC3">
        <w:rPr>
          <w:sz w:val="22"/>
          <w:szCs w:val="24"/>
          <w:vertAlign w:val="baseline"/>
        </w:rPr>
        <w:tab/>
      </w:r>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4268B6" w:rsidP="00E41EC3">
      <w:pPr>
        <w:suppressAutoHyphens w:val="0"/>
        <w:autoSpaceDE w:val="0"/>
        <w:autoSpaceDN w:val="0"/>
        <w:adjustRightInd w:val="0"/>
        <w:spacing w:before="120" w:after="120"/>
        <w:ind w:left="2694" w:hanging="709"/>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1.1)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ociedades regidas pela Lei nº 6.404/76 (sociedade anônima):</w:t>
      </w:r>
    </w:p>
    <w:p w:rsidR="006D50C7" w:rsidRPr="00717E67" w:rsidRDefault="006D50C7" w:rsidP="00E41EC3">
      <w:pPr>
        <w:numPr>
          <w:ilvl w:val="0"/>
          <w:numId w:val="6"/>
        </w:numPr>
        <w:tabs>
          <w:tab w:val="clear" w:pos="3272"/>
          <w:tab w:val="num" w:pos="311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 xml:space="preserve">Publicados em Diário Oficial; </w:t>
      </w:r>
      <w:proofErr w:type="gramStart"/>
      <w:r w:rsidRPr="00717E67">
        <w:rPr>
          <w:sz w:val="22"/>
          <w:szCs w:val="19"/>
          <w:vertAlign w:val="baseline"/>
          <w:lang w:eastAsia="pt-BR"/>
        </w:rPr>
        <w:t>ou</w:t>
      </w:r>
      <w:proofErr w:type="gramEnd"/>
    </w:p>
    <w:p w:rsidR="006D50C7" w:rsidRPr="00717E67" w:rsidRDefault="006D50C7" w:rsidP="00E41EC3">
      <w:pPr>
        <w:numPr>
          <w:ilvl w:val="0"/>
          <w:numId w:val="6"/>
        </w:numPr>
        <w:tabs>
          <w:tab w:val="clear" w:pos="3272"/>
          <w:tab w:val="num" w:pos="311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E41EC3">
      <w:pPr>
        <w:numPr>
          <w:ilvl w:val="0"/>
          <w:numId w:val="6"/>
        </w:numPr>
        <w:tabs>
          <w:tab w:val="clear" w:pos="3272"/>
          <w:tab w:val="num" w:pos="311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Por fotocópia registrada ou autenticada na Junta Comercial da sede ou domicílio da licitante.</w:t>
      </w:r>
    </w:p>
    <w:p w:rsidR="006D50C7" w:rsidRPr="00717E67" w:rsidRDefault="004268B6" w:rsidP="00E41EC3">
      <w:pPr>
        <w:suppressAutoHyphens w:val="0"/>
        <w:autoSpaceDE w:val="0"/>
        <w:autoSpaceDN w:val="0"/>
        <w:adjustRightInd w:val="0"/>
        <w:spacing w:before="120" w:after="120"/>
        <w:ind w:left="2694" w:hanging="709"/>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1.2)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ociedades por cota de responsabilidade limitada (LTDA):</w:t>
      </w:r>
    </w:p>
    <w:p w:rsidR="006D50C7" w:rsidRPr="00717E67" w:rsidRDefault="006D50C7" w:rsidP="00E41EC3">
      <w:pPr>
        <w:numPr>
          <w:ilvl w:val="0"/>
          <w:numId w:val="7"/>
        </w:numPr>
        <w:tabs>
          <w:tab w:val="clear" w:pos="720"/>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 xml:space="preserve">Por fotocópia do livro Diário, inclusive com os Termos de Abertura e de Encerramento, devidamente autenticada na Junta Comercial da sede ou domicílio da licitante ou em outro órgão equivalente; </w:t>
      </w:r>
      <w:proofErr w:type="gramStart"/>
      <w:r w:rsidRPr="00717E67">
        <w:rPr>
          <w:sz w:val="22"/>
          <w:szCs w:val="19"/>
          <w:vertAlign w:val="baseline"/>
          <w:lang w:eastAsia="pt-BR"/>
        </w:rPr>
        <w:t>ou</w:t>
      </w:r>
      <w:proofErr w:type="gramEnd"/>
    </w:p>
    <w:p w:rsidR="006D50C7" w:rsidRPr="00717E67" w:rsidRDefault="006D50C7" w:rsidP="00E41EC3">
      <w:pPr>
        <w:numPr>
          <w:ilvl w:val="0"/>
          <w:numId w:val="7"/>
        </w:numPr>
        <w:tabs>
          <w:tab w:val="clear" w:pos="720"/>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 xml:space="preserve">Fotocópia do Balanço e das Demonstrações Contábeis devidamente registradas ou autenticadas na Junta Comercial da sede ou domicílio da </w:t>
      </w:r>
      <w:r w:rsidR="00E41EC3">
        <w:rPr>
          <w:sz w:val="22"/>
          <w:szCs w:val="19"/>
          <w:vertAlign w:val="baseline"/>
          <w:lang w:eastAsia="pt-BR"/>
        </w:rPr>
        <w:t>licitante.</w:t>
      </w:r>
    </w:p>
    <w:p w:rsidR="006D50C7" w:rsidRPr="00717E67" w:rsidRDefault="004268B6" w:rsidP="00E41EC3">
      <w:pPr>
        <w:suppressAutoHyphens w:val="0"/>
        <w:autoSpaceDE w:val="0"/>
        <w:autoSpaceDN w:val="0"/>
        <w:adjustRightInd w:val="0"/>
        <w:spacing w:before="120" w:after="120"/>
        <w:ind w:left="2694" w:hanging="709"/>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1.3)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E41EC3">
      <w:pPr>
        <w:numPr>
          <w:ilvl w:val="0"/>
          <w:numId w:val="8"/>
        </w:numPr>
        <w:tabs>
          <w:tab w:val="clear" w:pos="142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lastRenderedPageBreak/>
        <w:t xml:space="preserve">Por fotocópia do livro Diário, inclusive com os Termos de Abertura e de Encerramento, devidamente autenticado na Junta Comercial da sede ou domicílio da licitante ou em outro órgão equivalente; </w:t>
      </w:r>
      <w:proofErr w:type="gramStart"/>
      <w:r w:rsidRPr="00717E67">
        <w:rPr>
          <w:sz w:val="22"/>
          <w:szCs w:val="19"/>
          <w:vertAlign w:val="baseline"/>
          <w:lang w:eastAsia="pt-BR"/>
        </w:rPr>
        <w:t>ou</w:t>
      </w:r>
      <w:proofErr w:type="gramEnd"/>
    </w:p>
    <w:p w:rsidR="006D50C7" w:rsidRDefault="006D50C7" w:rsidP="00E41EC3">
      <w:pPr>
        <w:numPr>
          <w:ilvl w:val="0"/>
          <w:numId w:val="8"/>
        </w:numPr>
        <w:tabs>
          <w:tab w:val="clear" w:pos="142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w:t>
      </w:r>
      <w:r w:rsidR="00E41EC3">
        <w:rPr>
          <w:sz w:val="22"/>
          <w:szCs w:val="19"/>
          <w:vertAlign w:val="baseline"/>
          <w:lang w:eastAsia="pt-BR"/>
        </w:rPr>
        <w:t>lio da licitante.</w:t>
      </w:r>
    </w:p>
    <w:p w:rsidR="006D50C7" w:rsidRPr="00717E67" w:rsidRDefault="004268B6" w:rsidP="00E41EC3">
      <w:pPr>
        <w:suppressAutoHyphens w:val="0"/>
        <w:autoSpaceDE w:val="0"/>
        <w:autoSpaceDN w:val="0"/>
        <w:adjustRightInd w:val="0"/>
        <w:spacing w:before="120" w:after="120"/>
        <w:ind w:left="2694" w:hanging="709"/>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1.4)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 criada no exercício em curso:</w:t>
      </w:r>
    </w:p>
    <w:p w:rsidR="006D50C7" w:rsidRPr="00717E67" w:rsidRDefault="006D50C7" w:rsidP="00E41EC3">
      <w:pPr>
        <w:numPr>
          <w:ilvl w:val="0"/>
          <w:numId w:val="9"/>
        </w:numPr>
        <w:tabs>
          <w:tab w:val="clear" w:pos="142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E41EC3">
      <w:pPr>
        <w:numPr>
          <w:ilvl w:val="0"/>
          <w:numId w:val="9"/>
        </w:numPr>
        <w:tabs>
          <w:tab w:val="clear" w:pos="1429"/>
        </w:tabs>
        <w:suppressAutoHyphens w:val="0"/>
        <w:autoSpaceDE w:val="0"/>
        <w:autoSpaceDN w:val="0"/>
        <w:adjustRightInd w:val="0"/>
        <w:spacing w:before="120" w:after="120"/>
        <w:ind w:left="3119" w:hanging="426"/>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4268B6" w:rsidP="00E41EC3">
      <w:pPr>
        <w:tabs>
          <w:tab w:val="left" w:pos="1985"/>
        </w:tabs>
        <w:suppressAutoHyphens w:val="0"/>
        <w:autoSpaceDE w:val="0"/>
        <w:autoSpaceDN w:val="0"/>
        <w:adjustRightInd w:val="0"/>
        <w:spacing w:before="120" w:after="120"/>
        <w:ind w:left="1985" w:hanging="567"/>
        <w:jc w:val="both"/>
        <w:rPr>
          <w:sz w:val="22"/>
          <w:szCs w:val="19"/>
          <w:vertAlign w:val="baseline"/>
          <w:lang w:eastAsia="pt-BR"/>
        </w:rPr>
      </w:pPr>
      <w:proofErr w:type="gramStart"/>
      <w:r>
        <w:rPr>
          <w:sz w:val="22"/>
          <w:szCs w:val="19"/>
          <w:vertAlign w:val="baseline"/>
          <w:lang w:eastAsia="pt-BR"/>
        </w:rPr>
        <w:t>c</w:t>
      </w:r>
      <w:r w:rsidR="000B4B13">
        <w:rPr>
          <w:sz w:val="22"/>
          <w:szCs w:val="19"/>
          <w:vertAlign w:val="baseline"/>
          <w:lang w:eastAsia="pt-BR"/>
        </w:rPr>
        <w:t>.</w:t>
      </w:r>
      <w:proofErr w:type="gramEnd"/>
      <w:r w:rsidR="006D50C7" w:rsidRPr="00CC2466">
        <w:rPr>
          <w:sz w:val="22"/>
          <w:szCs w:val="19"/>
          <w:vertAlign w:val="baseline"/>
          <w:lang w:eastAsia="pt-BR"/>
        </w:rPr>
        <w:t xml:space="preserve">2) </w:t>
      </w:r>
      <w:r w:rsidR="00E41EC3">
        <w:rPr>
          <w:sz w:val="22"/>
          <w:szCs w:val="19"/>
          <w:vertAlign w:val="baseline"/>
          <w:lang w:eastAsia="pt-BR"/>
        </w:rPr>
        <w:tab/>
      </w:r>
      <w:r w:rsidR="006D50C7" w:rsidRPr="00CC2466">
        <w:rPr>
          <w:sz w:val="22"/>
          <w:szCs w:val="19"/>
          <w:vertAlign w:val="baseline"/>
          <w:lang w:eastAsia="pt-BR"/>
        </w:rPr>
        <w:t>A qualificação econômico-financeira das licitantes será confirmada por meio de consulta “on line” ao SICAF – Sistema de Cadastro Unificado de Fornecedores. Caso a licitante não esteja cadastrada no SICAF, adotar-se-ão os critérios descritos a seguir:</w:t>
      </w:r>
    </w:p>
    <w:p w:rsidR="006D50C7" w:rsidRPr="00717E67" w:rsidRDefault="006D50C7" w:rsidP="00604E7A">
      <w:pPr>
        <w:tabs>
          <w:tab w:val="left" w:pos="1134"/>
        </w:tabs>
        <w:spacing w:before="120" w:after="120"/>
        <w:ind w:left="2127" w:hanging="426"/>
        <w:jc w:val="both"/>
        <w:rPr>
          <w:sz w:val="22"/>
          <w:szCs w:val="24"/>
          <w:vertAlign w:val="baseline"/>
        </w:rPr>
      </w:pPr>
    </w:p>
    <w:p w:rsidR="006D50C7" w:rsidRPr="00717E67" w:rsidRDefault="006D50C7" w:rsidP="00E41EC3">
      <w:pPr>
        <w:spacing w:before="120" w:after="120"/>
        <w:ind w:left="1985"/>
        <w:rPr>
          <w:sz w:val="22"/>
          <w:szCs w:val="24"/>
          <w:u w:val="single"/>
          <w:vertAlign w:val="baseline"/>
        </w:rPr>
      </w:pPr>
      <w:r w:rsidRPr="00717E67">
        <w:rPr>
          <w:sz w:val="22"/>
          <w:szCs w:val="24"/>
          <w:vertAlign w:val="baseline"/>
        </w:rPr>
        <w:t xml:space="preserve">LG = </w:t>
      </w:r>
      <w:r w:rsidRPr="00717E67">
        <w:rPr>
          <w:sz w:val="22"/>
          <w:szCs w:val="24"/>
          <w:u w:val="single"/>
          <w:vertAlign w:val="baseline"/>
        </w:rPr>
        <w:t xml:space="preserve">Ativo Circulante + Realizável </w:t>
      </w:r>
      <w:proofErr w:type="gramStart"/>
      <w:r w:rsidRPr="00717E67">
        <w:rPr>
          <w:sz w:val="22"/>
          <w:szCs w:val="24"/>
          <w:u w:val="single"/>
          <w:vertAlign w:val="baseline"/>
        </w:rPr>
        <w:t>a Longo Prazo</w:t>
      </w:r>
      <w:proofErr w:type="gramEnd"/>
    </w:p>
    <w:p w:rsidR="006D50C7" w:rsidRPr="00717E67" w:rsidRDefault="006D50C7" w:rsidP="00E41EC3">
      <w:pPr>
        <w:pStyle w:val="Cabealho"/>
        <w:tabs>
          <w:tab w:val="clear" w:pos="4252"/>
          <w:tab w:val="clear" w:pos="8504"/>
        </w:tabs>
        <w:spacing w:before="120" w:after="120"/>
        <w:ind w:left="1985"/>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6D50C7" w:rsidRPr="00717E67" w:rsidRDefault="006D50C7" w:rsidP="00E41EC3">
      <w:pPr>
        <w:pStyle w:val="Cabealho"/>
        <w:spacing w:before="120" w:after="120"/>
        <w:ind w:left="1985"/>
        <w:rPr>
          <w:sz w:val="22"/>
          <w:szCs w:val="24"/>
          <w:vertAlign w:val="baseline"/>
        </w:rPr>
      </w:pPr>
    </w:p>
    <w:p w:rsidR="006D50C7" w:rsidRPr="00717E67" w:rsidRDefault="006D50C7" w:rsidP="00E41EC3">
      <w:pPr>
        <w:spacing w:before="120" w:after="120"/>
        <w:ind w:left="1985"/>
        <w:rPr>
          <w:sz w:val="22"/>
          <w:szCs w:val="24"/>
          <w:u w:val="single"/>
          <w:vertAlign w:val="baseline"/>
        </w:rPr>
      </w:pPr>
      <w:r w:rsidRPr="00717E67">
        <w:rPr>
          <w:sz w:val="22"/>
          <w:szCs w:val="24"/>
          <w:vertAlign w:val="baseline"/>
        </w:rPr>
        <w:t xml:space="preserve">SG = </w:t>
      </w:r>
      <w:r w:rsidR="00C909CC" w:rsidRPr="00717E67">
        <w:rPr>
          <w:sz w:val="22"/>
          <w:szCs w:val="24"/>
          <w:u w:val="single"/>
          <w:vertAlign w:val="baseline"/>
        </w:rPr>
        <w:tab/>
      </w:r>
      <w:r w:rsidR="00C909CC" w:rsidRPr="00717E67">
        <w:rPr>
          <w:sz w:val="22"/>
          <w:szCs w:val="24"/>
          <w:u w:val="single"/>
          <w:vertAlign w:val="baseline"/>
        </w:rPr>
        <w:tab/>
      </w:r>
      <w:r w:rsidRPr="00717E67">
        <w:rPr>
          <w:sz w:val="22"/>
          <w:szCs w:val="24"/>
          <w:u w:val="single"/>
          <w:vertAlign w:val="baseline"/>
        </w:rPr>
        <w:t xml:space="preserve">Ativo </w:t>
      </w:r>
      <w:r w:rsidR="00C909CC" w:rsidRPr="00717E67">
        <w:rPr>
          <w:sz w:val="22"/>
          <w:szCs w:val="24"/>
          <w:u w:val="single"/>
          <w:vertAlign w:val="baseline"/>
        </w:rPr>
        <w:t>Total_______________</w:t>
      </w:r>
    </w:p>
    <w:p w:rsidR="006D50C7" w:rsidRPr="00717E67" w:rsidRDefault="006D50C7" w:rsidP="00E41EC3">
      <w:pPr>
        <w:pStyle w:val="Cabealho"/>
        <w:tabs>
          <w:tab w:val="clear" w:pos="4252"/>
          <w:tab w:val="clear" w:pos="8504"/>
        </w:tabs>
        <w:spacing w:before="120" w:after="120"/>
        <w:ind w:left="1985"/>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ED22DD" w:rsidRDefault="00ED22DD" w:rsidP="00E41EC3">
      <w:pPr>
        <w:pStyle w:val="Cabealho"/>
        <w:spacing w:before="120" w:after="120"/>
        <w:ind w:left="1985"/>
        <w:rPr>
          <w:sz w:val="22"/>
          <w:szCs w:val="24"/>
          <w:vertAlign w:val="baseline"/>
        </w:rPr>
      </w:pPr>
    </w:p>
    <w:p w:rsidR="006D50C7" w:rsidRPr="00717E67" w:rsidRDefault="006D50C7" w:rsidP="00E41EC3">
      <w:pPr>
        <w:pStyle w:val="Cabealho"/>
        <w:spacing w:before="120" w:after="120"/>
        <w:ind w:left="1985"/>
        <w:rPr>
          <w:sz w:val="22"/>
          <w:szCs w:val="24"/>
          <w:u w:val="single"/>
          <w:vertAlign w:val="baseline"/>
        </w:rPr>
      </w:pPr>
      <w:r w:rsidRPr="00717E67">
        <w:rPr>
          <w:sz w:val="22"/>
          <w:szCs w:val="24"/>
          <w:vertAlign w:val="baseline"/>
        </w:rPr>
        <w:t xml:space="preserve">LC = </w:t>
      </w:r>
      <w:r w:rsidRPr="00717E67">
        <w:rPr>
          <w:sz w:val="22"/>
          <w:szCs w:val="24"/>
          <w:u w:val="single"/>
          <w:vertAlign w:val="baseline"/>
        </w:rPr>
        <w:t>Ativo Circulante__</w:t>
      </w:r>
    </w:p>
    <w:p w:rsidR="006D50C7" w:rsidRPr="00717E67" w:rsidRDefault="006D50C7" w:rsidP="00E41EC3">
      <w:pPr>
        <w:pStyle w:val="Cabealho"/>
        <w:tabs>
          <w:tab w:val="clear" w:pos="4252"/>
          <w:tab w:val="clear" w:pos="8504"/>
        </w:tabs>
        <w:spacing w:before="120" w:after="120"/>
        <w:ind w:left="1985"/>
        <w:rPr>
          <w:sz w:val="22"/>
          <w:szCs w:val="24"/>
          <w:vertAlign w:val="baseline"/>
        </w:rPr>
      </w:pPr>
      <w:r w:rsidRPr="00717E67">
        <w:rPr>
          <w:sz w:val="22"/>
          <w:szCs w:val="24"/>
          <w:vertAlign w:val="baseline"/>
        </w:rPr>
        <w:t>Passivo Circulante</w:t>
      </w:r>
    </w:p>
    <w:p w:rsidR="006D50C7" w:rsidRPr="00717E67" w:rsidRDefault="006D50C7" w:rsidP="00E41EC3">
      <w:pPr>
        <w:spacing w:before="120" w:after="120"/>
        <w:ind w:left="1985"/>
        <w:rPr>
          <w:sz w:val="22"/>
          <w:szCs w:val="24"/>
          <w:vertAlign w:val="baseline"/>
        </w:rPr>
      </w:pPr>
      <w:r w:rsidRPr="00717E67">
        <w:rPr>
          <w:sz w:val="22"/>
          <w:szCs w:val="24"/>
          <w:vertAlign w:val="baseline"/>
        </w:rPr>
        <w:t>Onde:</w:t>
      </w:r>
    </w:p>
    <w:p w:rsidR="006D50C7" w:rsidRPr="00717E67" w:rsidRDefault="006D50C7" w:rsidP="00E41EC3">
      <w:pPr>
        <w:pStyle w:val="Ttulo3"/>
        <w:keepNext w:val="0"/>
        <w:tabs>
          <w:tab w:val="left" w:pos="10206"/>
        </w:tabs>
        <w:ind w:left="1985" w:right="-28" w:firstLine="0"/>
        <w:jc w:val="both"/>
        <w:rPr>
          <w:rFonts w:ascii="Times New Roman" w:hAnsi="Times New Roman"/>
          <w:b w:val="0"/>
          <w:szCs w:val="24"/>
        </w:rPr>
      </w:pPr>
      <w:r w:rsidRPr="00717E67">
        <w:rPr>
          <w:rFonts w:ascii="Times New Roman" w:hAnsi="Times New Roman"/>
          <w:b w:val="0"/>
          <w:szCs w:val="24"/>
        </w:rPr>
        <w:t>LG -</w:t>
      </w:r>
      <w:r w:rsidR="007A477E" w:rsidRPr="00717E67">
        <w:rPr>
          <w:rFonts w:ascii="Times New Roman" w:hAnsi="Times New Roman"/>
          <w:b w:val="0"/>
          <w:szCs w:val="24"/>
        </w:rPr>
        <w:t xml:space="preserve"> </w:t>
      </w:r>
      <w:r w:rsidRPr="00717E67">
        <w:rPr>
          <w:rFonts w:ascii="Times New Roman" w:hAnsi="Times New Roman"/>
          <w:b w:val="0"/>
          <w:szCs w:val="24"/>
        </w:rPr>
        <w:t>Liquidez Geral</w:t>
      </w:r>
    </w:p>
    <w:p w:rsidR="006D50C7" w:rsidRPr="00717E67" w:rsidRDefault="007A477E" w:rsidP="00E41EC3">
      <w:pPr>
        <w:pStyle w:val="Ttulo3"/>
        <w:keepNext w:val="0"/>
        <w:tabs>
          <w:tab w:val="left" w:pos="10206"/>
        </w:tabs>
        <w:ind w:left="1985" w:right="-28" w:firstLine="0"/>
        <w:jc w:val="both"/>
        <w:rPr>
          <w:rFonts w:ascii="Times New Roman" w:hAnsi="Times New Roman"/>
          <w:b w:val="0"/>
          <w:szCs w:val="24"/>
        </w:rPr>
      </w:pPr>
      <w:r w:rsidRPr="00717E67">
        <w:rPr>
          <w:rFonts w:ascii="Times New Roman" w:hAnsi="Times New Roman"/>
          <w:b w:val="0"/>
          <w:szCs w:val="24"/>
        </w:rPr>
        <w:t xml:space="preserve">SG </w:t>
      </w:r>
      <w:r w:rsidR="006D50C7" w:rsidRPr="00717E67">
        <w:rPr>
          <w:rFonts w:ascii="Times New Roman" w:hAnsi="Times New Roman"/>
          <w:b w:val="0"/>
          <w:szCs w:val="24"/>
        </w:rPr>
        <w:t>-</w:t>
      </w:r>
      <w:r w:rsidRPr="00717E67">
        <w:rPr>
          <w:rFonts w:ascii="Times New Roman" w:hAnsi="Times New Roman"/>
          <w:b w:val="0"/>
          <w:szCs w:val="24"/>
        </w:rPr>
        <w:t xml:space="preserve"> </w:t>
      </w:r>
      <w:r w:rsidR="006D50C7" w:rsidRPr="00717E67">
        <w:rPr>
          <w:rFonts w:ascii="Times New Roman" w:hAnsi="Times New Roman"/>
          <w:b w:val="0"/>
          <w:szCs w:val="24"/>
        </w:rPr>
        <w:t>Solvência Geral</w:t>
      </w:r>
    </w:p>
    <w:p w:rsidR="006D50C7" w:rsidRPr="00717E67" w:rsidRDefault="007A477E" w:rsidP="00E41EC3">
      <w:pPr>
        <w:pStyle w:val="Ttulo3"/>
        <w:keepNext w:val="0"/>
        <w:tabs>
          <w:tab w:val="left" w:pos="10206"/>
        </w:tabs>
        <w:ind w:left="1985" w:right="-28" w:firstLine="0"/>
        <w:jc w:val="both"/>
        <w:rPr>
          <w:rFonts w:ascii="Times New Roman" w:hAnsi="Times New Roman"/>
          <w:b w:val="0"/>
          <w:szCs w:val="24"/>
        </w:rPr>
      </w:pPr>
      <w:r w:rsidRPr="00717E67">
        <w:rPr>
          <w:rFonts w:ascii="Times New Roman" w:hAnsi="Times New Roman"/>
          <w:b w:val="0"/>
          <w:szCs w:val="24"/>
        </w:rPr>
        <w:t xml:space="preserve">LC - </w:t>
      </w:r>
      <w:r w:rsidR="006D50C7" w:rsidRPr="00717E67">
        <w:rPr>
          <w:rFonts w:ascii="Times New Roman" w:hAnsi="Times New Roman"/>
          <w:b w:val="0"/>
          <w:szCs w:val="24"/>
        </w:rPr>
        <w:t>Liquidez Corrente</w:t>
      </w:r>
    </w:p>
    <w:p w:rsidR="006D50C7" w:rsidRDefault="004268B6" w:rsidP="00E41EC3">
      <w:pPr>
        <w:suppressAutoHyphens w:val="0"/>
        <w:autoSpaceDE w:val="0"/>
        <w:autoSpaceDN w:val="0"/>
        <w:adjustRightInd w:val="0"/>
        <w:spacing w:before="120" w:after="120"/>
        <w:ind w:left="2694" w:hanging="709"/>
        <w:jc w:val="both"/>
        <w:rPr>
          <w:sz w:val="22"/>
          <w:szCs w:val="19"/>
          <w:vertAlign w:val="baseline"/>
          <w:lang w:eastAsia="pt-BR"/>
        </w:rPr>
      </w:pPr>
      <w:proofErr w:type="gramStart"/>
      <w:r>
        <w:rPr>
          <w:sz w:val="22"/>
          <w:szCs w:val="19"/>
          <w:vertAlign w:val="baseline"/>
          <w:lang w:eastAsia="pt-BR"/>
        </w:rPr>
        <w:t>c</w:t>
      </w:r>
      <w:r w:rsidR="006D50C7" w:rsidRPr="00F429C2">
        <w:rPr>
          <w:sz w:val="22"/>
          <w:szCs w:val="19"/>
          <w:vertAlign w:val="baseline"/>
          <w:lang w:eastAsia="pt-BR"/>
        </w:rPr>
        <w:t>.</w:t>
      </w:r>
      <w:proofErr w:type="gramEnd"/>
      <w:r w:rsidR="006D50C7" w:rsidRPr="00F429C2">
        <w:rPr>
          <w:sz w:val="22"/>
          <w:szCs w:val="19"/>
          <w:vertAlign w:val="baseline"/>
          <w:lang w:eastAsia="pt-BR"/>
        </w:rPr>
        <w:t xml:space="preserve">2.1) </w:t>
      </w:r>
      <w:r w:rsidR="00E41EC3">
        <w:rPr>
          <w:sz w:val="22"/>
          <w:szCs w:val="19"/>
          <w:vertAlign w:val="baseline"/>
          <w:lang w:eastAsia="pt-BR"/>
        </w:rPr>
        <w:tab/>
      </w:r>
      <w:r w:rsidR="00C66F04">
        <w:rPr>
          <w:sz w:val="22"/>
          <w:szCs w:val="19"/>
          <w:vertAlign w:val="baseline"/>
          <w:lang w:eastAsia="pt-BR"/>
        </w:rPr>
        <w:t>S</w:t>
      </w:r>
      <w:r w:rsidR="006D50C7" w:rsidRPr="00F429C2">
        <w:rPr>
          <w:sz w:val="22"/>
          <w:szCs w:val="19"/>
          <w:vertAlign w:val="baseline"/>
          <w:lang w:eastAsia="pt-BR"/>
        </w:rPr>
        <w:t>erão consideradas habilitadas às empresas que apresentarem resultado igual ou maior que 01</w:t>
      </w:r>
      <w:r w:rsidR="00443C2B" w:rsidRPr="00F429C2">
        <w:rPr>
          <w:sz w:val="22"/>
          <w:szCs w:val="19"/>
          <w:vertAlign w:val="baseline"/>
          <w:lang w:eastAsia="pt-BR"/>
        </w:rPr>
        <w:t xml:space="preserve"> </w:t>
      </w:r>
      <w:r w:rsidR="006D50C7" w:rsidRPr="00F429C2">
        <w:rPr>
          <w:sz w:val="22"/>
          <w:szCs w:val="19"/>
          <w:vertAlign w:val="baseline"/>
          <w:lang w:eastAsia="pt-BR"/>
        </w:rPr>
        <w:t>(um) em todos os índices referidos na alínea “c</w:t>
      </w:r>
      <w:r>
        <w:rPr>
          <w:sz w:val="22"/>
          <w:szCs w:val="19"/>
          <w:vertAlign w:val="baseline"/>
          <w:lang w:eastAsia="pt-BR"/>
        </w:rPr>
        <w:t>.</w:t>
      </w:r>
      <w:r w:rsidR="006D50C7" w:rsidRPr="00F429C2">
        <w:rPr>
          <w:sz w:val="22"/>
          <w:szCs w:val="19"/>
          <w:vertAlign w:val="baseline"/>
          <w:lang w:eastAsia="pt-BR"/>
        </w:rPr>
        <w:t>2” deste subitem.</w:t>
      </w:r>
    </w:p>
    <w:p w:rsidR="006D50C7" w:rsidRPr="00631D9C" w:rsidRDefault="006D50C7" w:rsidP="00D57E6D">
      <w:pPr>
        <w:pStyle w:val="Recuodecorpodetexto"/>
        <w:numPr>
          <w:ilvl w:val="2"/>
          <w:numId w:val="54"/>
        </w:numPr>
        <w:rPr>
          <w:sz w:val="22"/>
          <w:szCs w:val="24"/>
        </w:rPr>
      </w:pPr>
      <w:r w:rsidRPr="00C445C1">
        <w:rPr>
          <w:sz w:val="22"/>
          <w:szCs w:val="24"/>
        </w:rPr>
        <w:t>A validade das certidões re</w:t>
      </w:r>
      <w:r w:rsidRPr="00631D9C">
        <w:rPr>
          <w:sz w:val="22"/>
          <w:szCs w:val="24"/>
        </w:rPr>
        <w:t xml:space="preserve">feridas no </w:t>
      </w:r>
      <w:r w:rsidR="00756561" w:rsidRPr="00631D9C">
        <w:rPr>
          <w:sz w:val="22"/>
          <w:szCs w:val="24"/>
        </w:rPr>
        <w:t xml:space="preserve">subitem </w:t>
      </w:r>
      <w:r w:rsidR="00193769">
        <w:rPr>
          <w:sz w:val="22"/>
          <w:szCs w:val="24"/>
        </w:rPr>
        <w:t xml:space="preserve">4.2.2.2, alíneas “c” </w:t>
      </w:r>
      <w:r w:rsidR="00595B37">
        <w:rPr>
          <w:sz w:val="22"/>
          <w:szCs w:val="24"/>
        </w:rPr>
        <w:t xml:space="preserve">a </w:t>
      </w:r>
      <w:r w:rsidR="00193769">
        <w:rPr>
          <w:sz w:val="22"/>
          <w:szCs w:val="24"/>
        </w:rPr>
        <w:t>“f”</w:t>
      </w:r>
      <w:r w:rsidRPr="00631D9C">
        <w:rPr>
          <w:sz w:val="22"/>
          <w:szCs w:val="24"/>
        </w:rPr>
        <w:t>, e no subitem 4.2.2.4, alínea “</w:t>
      </w:r>
      <w:r w:rsidR="00C445C1">
        <w:rPr>
          <w:sz w:val="22"/>
          <w:szCs w:val="24"/>
        </w:rPr>
        <w:t>a</w:t>
      </w:r>
      <w:r w:rsidRPr="00631D9C">
        <w:rPr>
          <w:sz w:val="22"/>
          <w:szCs w:val="24"/>
        </w:rPr>
        <w:t>”,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1E223C" w:rsidP="00D57E6D">
      <w:pPr>
        <w:pStyle w:val="Recuodecorpodetexto"/>
        <w:numPr>
          <w:ilvl w:val="2"/>
          <w:numId w:val="54"/>
        </w:numPr>
        <w:rPr>
          <w:sz w:val="22"/>
          <w:szCs w:val="24"/>
        </w:rPr>
      </w:pPr>
      <w:r w:rsidRPr="00927B57">
        <w:rPr>
          <w:sz w:val="22"/>
          <w:szCs w:val="24"/>
        </w:rPr>
        <w:t>Caso a</w:t>
      </w:r>
      <w:proofErr w:type="gramStart"/>
      <w:r w:rsidRPr="00927B57">
        <w:rPr>
          <w:sz w:val="22"/>
          <w:szCs w:val="24"/>
        </w:rPr>
        <w:t>(s) certidão</w:t>
      </w:r>
      <w:r>
        <w:rPr>
          <w:sz w:val="22"/>
          <w:szCs w:val="24"/>
        </w:rPr>
        <w:t xml:space="preserve"> </w:t>
      </w:r>
      <w:r w:rsidRPr="00927B57">
        <w:rPr>
          <w:sz w:val="22"/>
          <w:szCs w:val="24"/>
        </w:rPr>
        <w:t>(ões) expedidas</w:t>
      </w:r>
      <w:proofErr w:type="gramEnd"/>
      <w:r w:rsidRPr="00927B57">
        <w:rPr>
          <w:sz w:val="22"/>
          <w:szCs w:val="24"/>
        </w:rPr>
        <w:t xml:space="preserve">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comprovem que o débito foi parcelado pelo próprio emitente, que a sua </w:t>
      </w:r>
      <w:r w:rsidRPr="00DF1B00">
        <w:rPr>
          <w:sz w:val="22"/>
          <w:szCs w:val="24"/>
        </w:rPr>
        <w:t xml:space="preserve">cobrança está suspensa, ou </w:t>
      </w:r>
      <w:r w:rsidRPr="00DF1B00">
        <w:rPr>
          <w:sz w:val="22"/>
          <w:szCs w:val="24"/>
        </w:rPr>
        <w:lastRenderedPageBreak/>
        <w:t>se contestado, esteja garantida a execução mediante depósito em dinheiro ou através de oferecimento de bens</w:t>
      </w:r>
      <w:r w:rsidR="006D50C7" w:rsidRPr="00717E67">
        <w:rPr>
          <w:sz w:val="22"/>
          <w:szCs w:val="24"/>
        </w:rPr>
        <w:t>.</w:t>
      </w:r>
    </w:p>
    <w:p w:rsidR="006D50C7" w:rsidRPr="00717E67" w:rsidRDefault="00B67D47" w:rsidP="00D57E6D">
      <w:pPr>
        <w:pStyle w:val="Recuodecorpodetexto"/>
        <w:numPr>
          <w:ilvl w:val="2"/>
          <w:numId w:val="54"/>
        </w:numPr>
        <w:rPr>
          <w:sz w:val="22"/>
          <w:szCs w:val="24"/>
        </w:rPr>
      </w:pPr>
      <w:r w:rsidRPr="004C0E74">
        <w:rPr>
          <w:sz w:val="22"/>
          <w:szCs w:val="24"/>
        </w:rPr>
        <w:t xml:space="preserve">A licitante cadastrada no Sistema de Cadastramento Unificado de Fornecedores – SICAF estará dispensada da apresentação da documentação exigida pelas alíneas “a” a “d” do subitem 4.2.2.1, as </w:t>
      </w:r>
      <w:r w:rsidRPr="001121C1">
        <w:rPr>
          <w:sz w:val="22"/>
          <w:szCs w:val="24"/>
        </w:rPr>
        <w:t>alíneas “a” a “</w:t>
      </w:r>
      <w:r w:rsidR="004C0E74" w:rsidRPr="001121C1">
        <w:rPr>
          <w:sz w:val="22"/>
          <w:szCs w:val="24"/>
        </w:rPr>
        <w:t>f</w:t>
      </w:r>
      <w:r w:rsidRPr="001121C1">
        <w:rPr>
          <w:sz w:val="22"/>
          <w:szCs w:val="24"/>
        </w:rPr>
        <w:t>” do subitem 4.2.2.2,</w:t>
      </w:r>
      <w:r w:rsidRPr="004C0E74">
        <w:rPr>
          <w:sz w:val="22"/>
          <w:szCs w:val="24"/>
        </w:rPr>
        <w:t xml:space="preserve"> o contrato social citado na alínea “</w:t>
      </w:r>
      <w:r w:rsidR="002916C3" w:rsidRPr="004C0E74">
        <w:rPr>
          <w:sz w:val="22"/>
          <w:szCs w:val="24"/>
        </w:rPr>
        <w:t>f</w:t>
      </w:r>
      <w:r w:rsidRPr="004C0E74">
        <w:rPr>
          <w:sz w:val="22"/>
          <w:szCs w:val="24"/>
        </w:rPr>
        <w:t>” do subitem 4.2.2.3 e alínea “</w:t>
      </w:r>
      <w:r w:rsidR="002916C3" w:rsidRPr="004C0E74">
        <w:rPr>
          <w:sz w:val="22"/>
          <w:szCs w:val="24"/>
        </w:rPr>
        <w:t>c</w:t>
      </w:r>
      <w:r w:rsidRPr="004C0E74">
        <w:rPr>
          <w:sz w:val="22"/>
          <w:szCs w:val="24"/>
        </w:rPr>
        <w:t>” do subitem 4.2.2.4, devendo apresentar os demais documentos. A confirmação da regularidade da licitante será efetuada mediante consulta “on-line” ao sistema SICAF</w:t>
      </w:r>
      <w:r w:rsidRPr="00717E67">
        <w:rPr>
          <w:sz w:val="22"/>
          <w:szCs w:val="24"/>
        </w:rPr>
        <w:t>.</w:t>
      </w:r>
    </w:p>
    <w:p w:rsidR="006D50C7" w:rsidRPr="00717E67" w:rsidRDefault="006D50C7" w:rsidP="00D57E6D">
      <w:pPr>
        <w:pStyle w:val="Recuodecorpodetexto"/>
        <w:numPr>
          <w:ilvl w:val="3"/>
          <w:numId w:val="52"/>
        </w:numPr>
        <w:rPr>
          <w:sz w:val="22"/>
          <w:szCs w:val="24"/>
        </w:rPr>
      </w:pPr>
      <w:r w:rsidRPr="00717E67">
        <w:rPr>
          <w:sz w:val="22"/>
          <w:szCs w:val="24"/>
        </w:rPr>
        <w:t>Na hipótese de haver documentos do SICAF com prazo de validade vencido</w:t>
      </w:r>
      <w:r w:rsidR="004C0E74">
        <w:rPr>
          <w:sz w:val="22"/>
          <w:szCs w:val="24"/>
        </w:rPr>
        <w:t xml:space="preserve"> </w:t>
      </w:r>
      <w:r w:rsidR="004C0E74" w:rsidRPr="00F4420A">
        <w:rPr>
          <w:sz w:val="22"/>
          <w:szCs w:val="24"/>
        </w:rPr>
        <w:t>ou que não constam cadastrados no referido sistema</w:t>
      </w:r>
      <w:r w:rsidRPr="00F4420A">
        <w:rPr>
          <w:sz w:val="22"/>
          <w:szCs w:val="24"/>
        </w:rPr>
        <w:t>, os mesmos deverão ser apresentados com p</w:t>
      </w:r>
      <w:r w:rsidRPr="00717E67">
        <w:rPr>
          <w:sz w:val="22"/>
          <w:szCs w:val="24"/>
        </w:rPr>
        <w:t>razo de validade em vigor, e constarão da documentação contida no invólucro n.º 1.</w:t>
      </w:r>
    </w:p>
    <w:p w:rsidR="006D50C7" w:rsidRPr="00717E67" w:rsidRDefault="006D50C7" w:rsidP="00D57E6D">
      <w:pPr>
        <w:pStyle w:val="Recuodecorpodetexto"/>
        <w:numPr>
          <w:ilvl w:val="3"/>
          <w:numId w:val="52"/>
        </w:numPr>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D57E6D">
      <w:pPr>
        <w:pStyle w:val="Recuodecorpodetexto"/>
        <w:numPr>
          <w:ilvl w:val="2"/>
          <w:numId w:val="54"/>
        </w:numPr>
        <w:rPr>
          <w:sz w:val="22"/>
          <w:szCs w:val="24"/>
        </w:rPr>
      </w:pPr>
      <w:r w:rsidRPr="00717E67">
        <w:rPr>
          <w:sz w:val="22"/>
          <w:szCs w:val="24"/>
        </w:rPr>
        <w:t>As demais licitantes deverão apresentar toda a documentação exigida no subitem 4.2.</w:t>
      </w:r>
    </w:p>
    <w:p w:rsidR="006D50C7" w:rsidRPr="00717E67" w:rsidRDefault="00F360A3" w:rsidP="00D57E6D">
      <w:pPr>
        <w:pStyle w:val="Recuodecorpodetexto"/>
        <w:numPr>
          <w:ilvl w:val="2"/>
          <w:numId w:val="54"/>
        </w:numPr>
        <w:rPr>
          <w:sz w:val="22"/>
          <w:szCs w:val="24"/>
        </w:rPr>
      </w:pPr>
      <w:r w:rsidRPr="00A13823">
        <w:rPr>
          <w:sz w:val="22"/>
          <w:szCs w:val="22"/>
        </w:rPr>
        <w:t xml:space="preserve">Toda a documentação apresentada pela licitante, para fins de habilitação, deverá pertencer </w:t>
      </w:r>
      <w:proofErr w:type="gramStart"/>
      <w:r w:rsidRPr="00A13823">
        <w:rPr>
          <w:sz w:val="22"/>
          <w:szCs w:val="22"/>
        </w:rPr>
        <w:t>a</w:t>
      </w:r>
      <w:proofErr w:type="gramEnd"/>
      <w:r w:rsidRPr="00A13823">
        <w:rPr>
          <w:sz w:val="22"/>
          <w:szCs w:val="22"/>
        </w:rPr>
        <w:t xml:space="preserve"> empresa que efetivamente executará </w:t>
      </w:r>
      <w:r w:rsidR="00C21033">
        <w:rPr>
          <w:sz w:val="22"/>
          <w:szCs w:val="22"/>
        </w:rPr>
        <w:t>a</w:t>
      </w:r>
      <w:r w:rsidRPr="00A13823">
        <w:rPr>
          <w:sz w:val="22"/>
          <w:szCs w:val="22"/>
        </w:rPr>
        <w:t xml:space="preserve">s </w:t>
      </w:r>
      <w:r w:rsidR="00C21033">
        <w:rPr>
          <w:sz w:val="22"/>
          <w:szCs w:val="22"/>
        </w:rPr>
        <w:t>obras/serviços</w:t>
      </w:r>
      <w:r w:rsidR="00B77CF2">
        <w:rPr>
          <w:sz w:val="22"/>
          <w:szCs w:val="22"/>
        </w:rPr>
        <w:t>/fornecimentos</w:t>
      </w:r>
      <w:r w:rsidRPr="00A13823">
        <w:rPr>
          <w:sz w:val="22"/>
          <w:szCs w:val="22"/>
        </w:rPr>
        <w:t>,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D57E6D">
      <w:pPr>
        <w:pStyle w:val="Recuodecorpodetexto"/>
        <w:numPr>
          <w:ilvl w:val="2"/>
          <w:numId w:val="54"/>
        </w:numPr>
        <w:rPr>
          <w:sz w:val="22"/>
          <w:szCs w:val="24"/>
        </w:rPr>
      </w:pPr>
      <w:r w:rsidRPr="00717E67">
        <w:rPr>
          <w:sz w:val="22"/>
          <w:szCs w:val="24"/>
        </w:rPr>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D57E6D">
      <w:pPr>
        <w:pStyle w:val="Recuodecorpodetexto"/>
        <w:numPr>
          <w:ilvl w:val="2"/>
          <w:numId w:val="54"/>
        </w:numPr>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D57E6D">
      <w:pPr>
        <w:pStyle w:val="Recuodecorpodetexto"/>
        <w:numPr>
          <w:ilvl w:val="2"/>
          <w:numId w:val="54"/>
        </w:numPr>
        <w:rPr>
          <w:sz w:val="22"/>
          <w:szCs w:val="24"/>
        </w:rPr>
      </w:pPr>
      <w:r w:rsidRPr="00717E67">
        <w:rPr>
          <w:sz w:val="22"/>
          <w:szCs w:val="24"/>
        </w:rPr>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orte com tratamento diferenciado, será assegurado o prazo de 0</w:t>
      </w:r>
      <w:r w:rsidR="00AB4A2A">
        <w:rPr>
          <w:sz w:val="22"/>
          <w:szCs w:val="24"/>
        </w:rPr>
        <w:t>5</w:t>
      </w:r>
      <w:r w:rsidRPr="00717E67">
        <w:rPr>
          <w:sz w:val="22"/>
          <w:szCs w:val="24"/>
        </w:rPr>
        <w:t xml:space="preserve"> (</w:t>
      </w:r>
      <w:r w:rsidR="00AB4A2A">
        <w:rPr>
          <w:sz w:val="22"/>
          <w:szCs w:val="24"/>
        </w:rPr>
        <w:t>cinco</w:t>
      </w:r>
      <w:r w:rsidRPr="00717E67">
        <w:rPr>
          <w:sz w:val="22"/>
          <w:szCs w:val="24"/>
        </w:rPr>
        <w:t xml:space="preserve">)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D57E6D">
      <w:pPr>
        <w:pStyle w:val="Recuodecorpodetexto"/>
        <w:numPr>
          <w:ilvl w:val="2"/>
          <w:numId w:val="54"/>
        </w:numPr>
        <w:rPr>
          <w:sz w:val="22"/>
          <w:szCs w:val="24"/>
        </w:rPr>
      </w:pPr>
      <w:r w:rsidRPr="00717E67">
        <w:rPr>
          <w:sz w:val="22"/>
          <w:szCs w:val="24"/>
        </w:rPr>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D57E6D">
      <w:pPr>
        <w:pStyle w:val="Recuodecorpodetexto"/>
        <w:numPr>
          <w:ilvl w:val="1"/>
          <w:numId w:val="53"/>
        </w:numPr>
        <w:rPr>
          <w:b/>
          <w:iCs/>
          <w:sz w:val="22"/>
          <w:szCs w:val="24"/>
        </w:rPr>
      </w:pPr>
      <w:r w:rsidRPr="00A85C08">
        <w:rPr>
          <w:b/>
          <w:iCs/>
          <w:sz w:val="22"/>
          <w:szCs w:val="24"/>
        </w:rPr>
        <w:t>PROPOSTA FINANCEIRA – INVÓLUCRO N.º 02 (DOIS)</w:t>
      </w:r>
    </w:p>
    <w:p w:rsidR="006D50C7" w:rsidRDefault="006D50C7" w:rsidP="00D57E6D">
      <w:pPr>
        <w:pStyle w:val="Recuodecorpodetexto"/>
        <w:numPr>
          <w:ilvl w:val="2"/>
          <w:numId w:val="54"/>
        </w:numPr>
        <w:rPr>
          <w:sz w:val="22"/>
          <w:szCs w:val="24"/>
        </w:rPr>
      </w:pPr>
      <w:r w:rsidRPr="00A62D70">
        <w:rPr>
          <w:sz w:val="22"/>
          <w:szCs w:val="24"/>
        </w:rPr>
        <w:t>Em invólucro fechado, que receberá a denominação de "Invólucro nº 02" (dois), será apresentada a "Proposta Financeira", em 02(duas) vias distintas, de igual teor, devidamente encadernados ou grampeados, devendo ser evidenciado na respectiva capa de cada volume as inscrições: "ORIGINAL</w:t>
      </w:r>
      <w:r w:rsidRPr="00690E6E">
        <w:rPr>
          <w:sz w:val="22"/>
          <w:szCs w:val="24"/>
        </w:rPr>
        <w:t>" e "2ª VIA".</w:t>
      </w:r>
    </w:p>
    <w:p w:rsidR="006D50C7" w:rsidRDefault="006D50C7" w:rsidP="00D57E6D">
      <w:pPr>
        <w:pStyle w:val="Recuodecorpodetexto"/>
        <w:numPr>
          <w:ilvl w:val="3"/>
          <w:numId w:val="55"/>
        </w:numPr>
        <w:rPr>
          <w:sz w:val="22"/>
          <w:szCs w:val="24"/>
        </w:rPr>
      </w:pPr>
      <w:r w:rsidRPr="001D10B0">
        <w:rPr>
          <w:sz w:val="22"/>
          <w:szCs w:val="24"/>
        </w:rPr>
        <w:lastRenderedPageBreak/>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1D10B0" w:rsidRDefault="00F360A3" w:rsidP="00D57E6D">
      <w:pPr>
        <w:pStyle w:val="Recuodecorpodetexto"/>
        <w:numPr>
          <w:ilvl w:val="3"/>
          <w:numId w:val="55"/>
        </w:numPr>
        <w:rPr>
          <w:sz w:val="22"/>
          <w:szCs w:val="24"/>
        </w:rPr>
      </w:pPr>
      <w:r w:rsidRPr="00705671">
        <w:rPr>
          <w:sz w:val="22"/>
          <w:szCs w:val="22"/>
        </w:rPr>
        <w:t>Caso haja divergência entre os valores em algarismo e extenso, será considerado o valor por extenso, bem como, no caso de divergência entre os valores, unitário e global, será considerado o valor unitário</w:t>
      </w:r>
      <w:r>
        <w:rPr>
          <w:sz w:val="22"/>
          <w:szCs w:val="22"/>
        </w:rPr>
        <w:t>.</w:t>
      </w:r>
    </w:p>
    <w:p w:rsidR="006D50C7" w:rsidRDefault="007B6827" w:rsidP="00D57E6D">
      <w:pPr>
        <w:pStyle w:val="Recuodecorpodetexto"/>
        <w:numPr>
          <w:ilvl w:val="2"/>
          <w:numId w:val="54"/>
        </w:numPr>
        <w:rPr>
          <w:b/>
          <w:sz w:val="22"/>
          <w:szCs w:val="24"/>
        </w:rPr>
      </w:pPr>
      <w:r w:rsidRPr="000F225B">
        <w:rPr>
          <w:sz w:val="22"/>
          <w:szCs w:val="22"/>
        </w:rPr>
        <w:t xml:space="preserve">A </w:t>
      </w:r>
      <w:r w:rsidRPr="000F225B">
        <w:rPr>
          <w:b/>
          <w:sz w:val="22"/>
          <w:szCs w:val="22"/>
        </w:rPr>
        <w:t>Proposta Financeira – invólucro n.º 02 (dois)</w:t>
      </w:r>
      <w:r w:rsidRPr="000F225B">
        <w:rPr>
          <w:sz w:val="22"/>
          <w:szCs w:val="22"/>
        </w:rPr>
        <w:t xml:space="preserve"> constitui-se dos seguintes documentos</w:t>
      </w:r>
      <w:r w:rsidR="008279B6">
        <w:rPr>
          <w:b/>
          <w:sz w:val="22"/>
          <w:szCs w:val="24"/>
        </w:rPr>
        <w:t>.</w:t>
      </w:r>
    </w:p>
    <w:p w:rsidR="008279B6" w:rsidRPr="007E4884" w:rsidRDefault="007B6827" w:rsidP="00D57E6D">
      <w:pPr>
        <w:pStyle w:val="Recuodecorpodetexto"/>
        <w:numPr>
          <w:ilvl w:val="3"/>
          <w:numId w:val="70"/>
        </w:numPr>
        <w:ind w:left="851" w:hanging="851"/>
        <w:rPr>
          <w:b/>
          <w:sz w:val="22"/>
          <w:szCs w:val="24"/>
        </w:rPr>
      </w:pPr>
      <w:r w:rsidRPr="000F225B">
        <w:rPr>
          <w:sz w:val="22"/>
          <w:szCs w:val="22"/>
        </w:rPr>
        <w:t xml:space="preserve">O Termo de Proposta – </w:t>
      </w:r>
      <w:r w:rsidR="0093402D">
        <w:rPr>
          <w:sz w:val="22"/>
          <w:szCs w:val="22"/>
        </w:rPr>
        <w:t xml:space="preserve">parte </w:t>
      </w:r>
      <w:r w:rsidRPr="000F225B">
        <w:rPr>
          <w:sz w:val="22"/>
          <w:szCs w:val="22"/>
        </w:rPr>
        <w:t xml:space="preserve">integrante deste </w:t>
      </w:r>
      <w:r w:rsidR="0093402D">
        <w:rPr>
          <w:sz w:val="22"/>
          <w:szCs w:val="22"/>
        </w:rPr>
        <w:t>e</w:t>
      </w:r>
      <w:r w:rsidRPr="000F225B">
        <w:rPr>
          <w:sz w:val="22"/>
          <w:szCs w:val="22"/>
        </w:rPr>
        <w:t>dital deverá constituir-se no primeiro documento da Proposta Financeira e conter o valor global para a execução do objeto desta licitação, conforme as Planilhas de Orçamentação de Obras</w:t>
      </w:r>
      <w:r w:rsidR="00C935B0">
        <w:rPr>
          <w:sz w:val="22"/>
          <w:szCs w:val="22"/>
        </w:rPr>
        <w:t>/Serviços</w:t>
      </w:r>
      <w:r w:rsidR="00442E31">
        <w:rPr>
          <w:sz w:val="22"/>
          <w:szCs w:val="22"/>
        </w:rPr>
        <w:t>/Fornecimentos</w:t>
      </w:r>
      <w:r w:rsidRPr="000F225B">
        <w:rPr>
          <w:sz w:val="22"/>
          <w:szCs w:val="22"/>
        </w:rPr>
        <w:t xml:space="preserve"> – Anexo I</w:t>
      </w:r>
      <w:r w:rsidR="007E4884">
        <w:rPr>
          <w:sz w:val="22"/>
          <w:szCs w:val="22"/>
        </w:rPr>
        <w:t>.</w:t>
      </w:r>
    </w:p>
    <w:p w:rsidR="007E4884" w:rsidRPr="007E4884" w:rsidRDefault="007B6827" w:rsidP="00D57E6D">
      <w:pPr>
        <w:pStyle w:val="Recuodecorpodetexto"/>
        <w:numPr>
          <w:ilvl w:val="3"/>
          <w:numId w:val="70"/>
        </w:numPr>
        <w:ind w:left="851" w:hanging="851"/>
        <w:rPr>
          <w:b/>
          <w:sz w:val="22"/>
          <w:szCs w:val="24"/>
        </w:rPr>
      </w:pPr>
      <w:r w:rsidRPr="000F225B">
        <w:rPr>
          <w:sz w:val="22"/>
          <w:szCs w:val="22"/>
        </w:rPr>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r w:rsidR="007E4884">
        <w:rPr>
          <w:sz w:val="22"/>
          <w:szCs w:val="22"/>
        </w:rPr>
        <w:t>.</w:t>
      </w:r>
    </w:p>
    <w:p w:rsidR="007E4884" w:rsidRPr="00843D27" w:rsidRDefault="007B6827" w:rsidP="00D57E6D">
      <w:pPr>
        <w:pStyle w:val="Recuodecorpodetexto"/>
        <w:numPr>
          <w:ilvl w:val="3"/>
          <w:numId w:val="70"/>
        </w:numPr>
        <w:ind w:left="851" w:hanging="851"/>
        <w:rPr>
          <w:b/>
          <w:sz w:val="22"/>
          <w:szCs w:val="24"/>
        </w:rPr>
      </w:pPr>
      <w:r w:rsidRPr="00843D27">
        <w:rPr>
          <w:sz w:val="22"/>
          <w:szCs w:val="22"/>
        </w:rPr>
        <w:t>Planilhas de Orçamentação de Obras</w:t>
      </w:r>
      <w:r w:rsidR="00C935B0">
        <w:rPr>
          <w:sz w:val="22"/>
          <w:szCs w:val="22"/>
        </w:rPr>
        <w:t>/Serviços</w:t>
      </w:r>
      <w:r w:rsidR="00442E31">
        <w:rPr>
          <w:sz w:val="22"/>
          <w:szCs w:val="22"/>
        </w:rPr>
        <w:t>/Fornecimentos</w:t>
      </w:r>
      <w:r w:rsidRPr="00843D27">
        <w:rPr>
          <w:sz w:val="22"/>
          <w:szCs w:val="22"/>
        </w:rPr>
        <w:t xml:space="preserve"> com todos os seus itens, devidamente preenchida, com clareza e sem rasuras, conforme modelo constante do Anexo I, que é parte integrante deste </w:t>
      </w:r>
      <w:r w:rsidR="007419FB" w:rsidRPr="00843D27">
        <w:rPr>
          <w:sz w:val="22"/>
          <w:szCs w:val="22"/>
        </w:rPr>
        <w:t>e</w:t>
      </w:r>
      <w:r w:rsidRPr="00843D27">
        <w:rPr>
          <w:sz w:val="22"/>
          <w:szCs w:val="22"/>
        </w:rPr>
        <w:t>dital, observando-se os preços máximos unitários e global, orçados pela CODEVASF</w:t>
      </w:r>
      <w:r w:rsidR="007E4884" w:rsidRPr="00843D27">
        <w:rPr>
          <w:sz w:val="22"/>
          <w:szCs w:val="22"/>
        </w:rPr>
        <w:t>.</w:t>
      </w:r>
    </w:p>
    <w:p w:rsidR="007B6827" w:rsidRPr="007E4884" w:rsidRDefault="00CA4C16" w:rsidP="00D57E6D">
      <w:pPr>
        <w:pStyle w:val="Recuodecorpodetexto"/>
        <w:numPr>
          <w:ilvl w:val="4"/>
          <w:numId w:val="70"/>
        </w:numPr>
        <w:ind w:left="851" w:hanging="851"/>
        <w:rPr>
          <w:b/>
          <w:sz w:val="22"/>
          <w:szCs w:val="24"/>
        </w:rPr>
      </w:pPr>
      <w:r w:rsidRPr="007117FA">
        <w:rPr>
          <w:sz w:val="22"/>
          <w:szCs w:val="22"/>
        </w:rPr>
        <w:t>Junto com a proposta, a Planilha</w:t>
      </w:r>
      <w:r w:rsidR="00333C77">
        <w:rPr>
          <w:sz w:val="22"/>
          <w:szCs w:val="22"/>
        </w:rPr>
        <w:t>s</w:t>
      </w:r>
      <w:r w:rsidRPr="007117FA">
        <w:rPr>
          <w:sz w:val="22"/>
          <w:szCs w:val="22"/>
        </w:rPr>
        <w:t xml:space="preserve"> de Orçamentação d</w:t>
      </w:r>
      <w:r w:rsidR="00442E31">
        <w:rPr>
          <w:sz w:val="22"/>
          <w:szCs w:val="22"/>
        </w:rPr>
        <w:t>a</w:t>
      </w:r>
      <w:r w:rsidRPr="007117FA">
        <w:rPr>
          <w:sz w:val="22"/>
          <w:szCs w:val="22"/>
        </w:rPr>
        <w:t xml:space="preserve">s </w:t>
      </w:r>
      <w:r w:rsidR="00442E31">
        <w:rPr>
          <w:sz w:val="22"/>
          <w:szCs w:val="22"/>
        </w:rPr>
        <w:t>Obras/</w:t>
      </w:r>
      <w:r w:rsidRPr="007117FA">
        <w:rPr>
          <w:sz w:val="22"/>
          <w:szCs w:val="22"/>
        </w:rPr>
        <w:t>Serviços</w:t>
      </w:r>
      <w:r w:rsidR="00442E31">
        <w:rPr>
          <w:sz w:val="22"/>
          <w:szCs w:val="22"/>
        </w:rPr>
        <w:t>/Fornecimentos</w:t>
      </w:r>
      <w:r w:rsidRPr="007117FA">
        <w:rPr>
          <w:sz w:val="22"/>
          <w:szCs w:val="22"/>
        </w:rPr>
        <w:t xml:space="preserve"> deverá ser apresentada em meio eletrônico (Microsoft Excel ou software livre em CD-ROM), sem proteção do arquivo, objetivando facilitar a conferência da mesma. Deverá ser utilizada a função ARRED com duas casas decimais nas operações dos valores unitários e totais da</w:t>
      </w:r>
      <w:r w:rsidR="00333C77">
        <w:rPr>
          <w:sz w:val="22"/>
          <w:szCs w:val="22"/>
        </w:rPr>
        <w:t>s</w:t>
      </w:r>
      <w:r w:rsidRPr="007117FA">
        <w:rPr>
          <w:sz w:val="22"/>
          <w:szCs w:val="22"/>
        </w:rPr>
        <w:t xml:space="preserve"> Planilha</w:t>
      </w:r>
      <w:r w:rsidR="00333C77">
        <w:rPr>
          <w:sz w:val="22"/>
          <w:szCs w:val="22"/>
        </w:rPr>
        <w:t>s</w:t>
      </w:r>
      <w:r>
        <w:rPr>
          <w:sz w:val="22"/>
          <w:szCs w:val="22"/>
        </w:rPr>
        <w:t>.</w:t>
      </w:r>
    </w:p>
    <w:p w:rsidR="007E4884" w:rsidRPr="004C2D2A" w:rsidRDefault="007B6827" w:rsidP="00D57E6D">
      <w:pPr>
        <w:pStyle w:val="Recuodecorpodetexto"/>
        <w:numPr>
          <w:ilvl w:val="3"/>
          <w:numId w:val="70"/>
        </w:numPr>
        <w:ind w:left="851" w:hanging="851"/>
        <w:rPr>
          <w:b/>
          <w:sz w:val="22"/>
          <w:szCs w:val="24"/>
        </w:rPr>
      </w:pPr>
      <w:r w:rsidRPr="000F225B">
        <w:rPr>
          <w:sz w:val="22"/>
          <w:szCs w:val="22"/>
        </w:rPr>
        <w:t xml:space="preserve">Detalhamento dos Encargos Sociais </w:t>
      </w:r>
      <w:r w:rsidRPr="004C2D2A">
        <w:rPr>
          <w:sz w:val="22"/>
          <w:szCs w:val="22"/>
        </w:rPr>
        <w:t>(Quadro PO-XIV) – Anexo I</w:t>
      </w:r>
      <w:r w:rsidR="007E4884" w:rsidRPr="004C2D2A">
        <w:rPr>
          <w:sz w:val="22"/>
          <w:szCs w:val="22"/>
        </w:rPr>
        <w:t>.</w:t>
      </w:r>
    </w:p>
    <w:p w:rsidR="007E4884" w:rsidRPr="004C2D2A" w:rsidRDefault="007B6827" w:rsidP="00D57E6D">
      <w:pPr>
        <w:pStyle w:val="Recuodecorpodetexto"/>
        <w:numPr>
          <w:ilvl w:val="3"/>
          <w:numId w:val="70"/>
        </w:numPr>
        <w:ind w:left="851" w:hanging="851"/>
        <w:rPr>
          <w:b/>
          <w:sz w:val="22"/>
          <w:szCs w:val="24"/>
        </w:rPr>
      </w:pPr>
      <w:r w:rsidRPr="000F225B">
        <w:rPr>
          <w:sz w:val="22"/>
          <w:szCs w:val="22"/>
        </w:rPr>
        <w:t xml:space="preserve">Detalhamento do BDI </w:t>
      </w:r>
      <w:r w:rsidRPr="004C2D2A">
        <w:rPr>
          <w:sz w:val="22"/>
          <w:szCs w:val="22"/>
        </w:rPr>
        <w:t>(Quadro PO-XV) – Anexo I</w:t>
      </w:r>
      <w:r w:rsidR="007E4884" w:rsidRPr="004C2D2A">
        <w:rPr>
          <w:sz w:val="22"/>
          <w:szCs w:val="22"/>
        </w:rPr>
        <w:t>.</w:t>
      </w:r>
    </w:p>
    <w:p w:rsidR="007E4884" w:rsidRPr="007E4884" w:rsidRDefault="007B6827" w:rsidP="00D57E6D">
      <w:pPr>
        <w:pStyle w:val="Recuodecorpodetexto"/>
        <w:numPr>
          <w:ilvl w:val="4"/>
          <w:numId w:val="70"/>
        </w:numPr>
        <w:ind w:left="851" w:hanging="851"/>
        <w:rPr>
          <w:b/>
          <w:sz w:val="22"/>
          <w:szCs w:val="24"/>
        </w:rPr>
      </w:pPr>
      <w:r w:rsidRPr="000F225B">
        <w:rPr>
          <w:sz w:val="22"/>
          <w:szCs w:val="22"/>
        </w:rPr>
        <w:t>No preenchimento do Quadro – Detalhamento do BDI, a licitante deverá considerar todos os impostos, taxas e tributos conforme previsto na legislação vigente, ou seja, aplicado sobre o preço de venda da obra</w:t>
      </w:r>
      <w:r w:rsidR="00DF3733">
        <w:rPr>
          <w:sz w:val="22"/>
          <w:szCs w:val="22"/>
        </w:rPr>
        <w:t>/serviço</w:t>
      </w:r>
      <w:r w:rsidR="00BA578E">
        <w:rPr>
          <w:sz w:val="22"/>
          <w:szCs w:val="22"/>
        </w:rPr>
        <w:t>/fornecimento</w:t>
      </w:r>
      <w:r w:rsidRPr="000F225B">
        <w:rPr>
          <w:sz w:val="22"/>
          <w:szCs w:val="22"/>
        </w:rPr>
        <w:t>. Deverá ser considerado no BDI o ISS do município onde será executada a obra</w:t>
      </w:r>
      <w:r w:rsidR="005B6E43">
        <w:rPr>
          <w:sz w:val="22"/>
          <w:szCs w:val="22"/>
        </w:rPr>
        <w:t>/serviço</w:t>
      </w:r>
      <w:r w:rsidR="00BA578E">
        <w:rPr>
          <w:sz w:val="22"/>
          <w:szCs w:val="22"/>
        </w:rPr>
        <w:t>/fornecimento</w:t>
      </w:r>
      <w:r w:rsidR="007E4884">
        <w:rPr>
          <w:sz w:val="22"/>
          <w:szCs w:val="22"/>
        </w:rPr>
        <w:t>.</w:t>
      </w:r>
    </w:p>
    <w:p w:rsidR="007E4884" w:rsidRPr="00B80E3B" w:rsidRDefault="00BA578E" w:rsidP="00D57E6D">
      <w:pPr>
        <w:pStyle w:val="Recuodecorpodetexto"/>
        <w:numPr>
          <w:ilvl w:val="3"/>
          <w:numId w:val="70"/>
        </w:numPr>
        <w:ind w:left="851" w:hanging="851"/>
        <w:rPr>
          <w:b/>
          <w:sz w:val="22"/>
          <w:szCs w:val="24"/>
        </w:rPr>
      </w:pPr>
      <w:r w:rsidRPr="006256FB">
        <w:rPr>
          <w:sz w:val="22"/>
          <w:szCs w:val="22"/>
        </w:rPr>
        <w:t xml:space="preserve">Planilha de </w:t>
      </w:r>
      <w:r w:rsidR="00333C77">
        <w:rPr>
          <w:sz w:val="22"/>
          <w:szCs w:val="22"/>
        </w:rPr>
        <w:t>C</w:t>
      </w:r>
      <w:r w:rsidRPr="006256FB">
        <w:rPr>
          <w:sz w:val="22"/>
          <w:szCs w:val="22"/>
        </w:rPr>
        <w:t xml:space="preserve">omposição de </w:t>
      </w:r>
      <w:r w:rsidR="00333C77">
        <w:rPr>
          <w:sz w:val="22"/>
          <w:szCs w:val="22"/>
        </w:rPr>
        <w:t>P</w:t>
      </w:r>
      <w:r w:rsidRPr="006256FB">
        <w:rPr>
          <w:sz w:val="22"/>
          <w:szCs w:val="22"/>
        </w:rPr>
        <w:t xml:space="preserve">reços </w:t>
      </w:r>
      <w:r w:rsidR="00333C77">
        <w:rPr>
          <w:sz w:val="22"/>
          <w:szCs w:val="22"/>
        </w:rPr>
        <w:t>U</w:t>
      </w:r>
      <w:r w:rsidRPr="006256FB">
        <w:rPr>
          <w:sz w:val="22"/>
          <w:szCs w:val="22"/>
        </w:rPr>
        <w:t>nitários, impressa em formulário próprio, ofertados por item e subitem, com clareza e sem rasuras</w:t>
      </w:r>
      <w:r w:rsidR="007E4884" w:rsidRPr="00B80E3B">
        <w:rPr>
          <w:sz w:val="22"/>
          <w:szCs w:val="22"/>
        </w:rPr>
        <w:t>.</w:t>
      </w:r>
    </w:p>
    <w:p w:rsidR="007B6827" w:rsidRPr="007B6827" w:rsidRDefault="00CA4C16" w:rsidP="00D57E6D">
      <w:pPr>
        <w:pStyle w:val="Recuodecorpodetexto"/>
        <w:numPr>
          <w:ilvl w:val="4"/>
          <w:numId w:val="70"/>
        </w:numPr>
        <w:ind w:left="851" w:hanging="851"/>
        <w:rPr>
          <w:b/>
          <w:sz w:val="22"/>
          <w:szCs w:val="24"/>
        </w:rPr>
      </w:pPr>
      <w:r w:rsidRPr="007117FA">
        <w:rPr>
          <w:sz w:val="22"/>
          <w:szCs w:val="22"/>
        </w:rPr>
        <w:t xml:space="preserve">A licitante deverá apresentar </w:t>
      </w:r>
      <w:r w:rsidR="00333C77">
        <w:rPr>
          <w:sz w:val="22"/>
          <w:szCs w:val="22"/>
        </w:rPr>
        <w:t>P</w:t>
      </w:r>
      <w:r w:rsidRPr="007117FA">
        <w:rPr>
          <w:sz w:val="22"/>
          <w:szCs w:val="22"/>
        </w:rPr>
        <w:t xml:space="preserve">lanilhas de </w:t>
      </w:r>
      <w:r w:rsidR="00333C77">
        <w:rPr>
          <w:sz w:val="22"/>
          <w:szCs w:val="22"/>
        </w:rPr>
        <w:t>C</w:t>
      </w:r>
      <w:r w:rsidRPr="007117FA">
        <w:rPr>
          <w:sz w:val="22"/>
          <w:szCs w:val="22"/>
        </w:rPr>
        <w:t xml:space="preserve">omposição de </w:t>
      </w:r>
      <w:r w:rsidR="00333C77">
        <w:rPr>
          <w:sz w:val="22"/>
          <w:szCs w:val="22"/>
        </w:rPr>
        <w:t>P</w:t>
      </w:r>
      <w:r w:rsidRPr="007117FA">
        <w:rPr>
          <w:sz w:val="22"/>
          <w:szCs w:val="22"/>
        </w:rPr>
        <w:t xml:space="preserve">reços </w:t>
      </w:r>
      <w:r w:rsidR="00333C77">
        <w:rPr>
          <w:sz w:val="22"/>
          <w:szCs w:val="22"/>
        </w:rPr>
        <w:t>U</w:t>
      </w:r>
      <w:r w:rsidRPr="007117FA">
        <w:rPr>
          <w:sz w:val="22"/>
          <w:szCs w:val="22"/>
        </w:rPr>
        <w:t>nitários em meio eletrônico (Microsoft Excel ou software livre em CD-ROM), com a função ARRED com 02 (duas) casas decimais, em todos os itens e sem proteção do arquivo, objetivando facilitar a conferência da mesma</w:t>
      </w:r>
      <w:r w:rsidR="007B6827">
        <w:rPr>
          <w:sz w:val="22"/>
          <w:szCs w:val="22"/>
        </w:rPr>
        <w:t>.</w:t>
      </w:r>
    </w:p>
    <w:p w:rsidR="000A4DCA" w:rsidRPr="00B80E3B" w:rsidRDefault="000A4DCA" w:rsidP="00D57E6D">
      <w:pPr>
        <w:pStyle w:val="Recuodecorpodetexto"/>
        <w:numPr>
          <w:ilvl w:val="4"/>
          <w:numId w:val="70"/>
        </w:numPr>
        <w:ind w:left="851" w:hanging="851"/>
        <w:rPr>
          <w:b/>
          <w:sz w:val="22"/>
          <w:szCs w:val="24"/>
        </w:rPr>
      </w:pPr>
      <w:r w:rsidRPr="000F225B">
        <w:rPr>
          <w:sz w:val="22"/>
          <w:szCs w:val="22"/>
        </w:rPr>
        <w:t>No caso de existirem itens de serviços repetidos nas Planilhas de Orçamentação de Obras</w:t>
      </w:r>
      <w:r w:rsidR="00C935B0">
        <w:rPr>
          <w:sz w:val="22"/>
          <w:szCs w:val="22"/>
        </w:rPr>
        <w:t>/Serviços</w:t>
      </w:r>
      <w:r w:rsidR="00BA578E">
        <w:rPr>
          <w:sz w:val="22"/>
          <w:szCs w:val="22"/>
        </w:rPr>
        <w:t>/Fornecimentos</w:t>
      </w:r>
      <w:r w:rsidRPr="000F225B">
        <w:rPr>
          <w:sz w:val="22"/>
          <w:szCs w:val="22"/>
        </w:rPr>
        <w:t xml:space="preserve"> será necessário apresentar apenas uma </w:t>
      </w:r>
      <w:r w:rsidR="00333C77" w:rsidRPr="000F225B">
        <w:rPr>
          <w:sz w:val="22"/>
          <w:szCs w:val="22"/>
        </w:rPr>
        <w:t>Composição De Preços Unitários</w:t>
      </w:r>
      <w:r w:rsidRPr="000F225B">
        <w:rPr>
          <w:sz w:val="22"/>
          <w:szCs w:val="22"/>
        </w:rPr>
        <w:t>, referenciando os itens aos quais, a composição pertence, sendo necessário entregar as referidas composições na mesma ordem e com os mesmos nomes dos serviços constantes das Planilhas de Orçamentação de Obra</w:t>
      </w:r>
      <w:r w:rsidR="00C935B0">
        <w:rPr>
          <w:sz w:val="22"/>
          <w:szCs w:val="22"/>
        </w:rPr>
        <w:t>/Serviço</w:t>
      </w:r>
      <w:r w:rsidR="00BA578E">
        <w:rPr>
          <w:sz w:val="22"/>
          <w:szCs w:val="22"/>
        </w:rPr>
        <w:t>/Fornecimento</w:t>
      </w:r>
      <w:r w:rsidRPr="000F225B">
        <w:rPr>
          <w:sz w:val="22"/>
          <w:szCs w:val="22"/>
        </w:rPr>
        <w:t xml:space="preserve"> (Planilha</w:t>
      </w:r>
      <w:r w:rsidR="00333C77">
        <w:rPr>
          <w:sz w:val="22"/>
          <w:szCs w:val="22"/>
        </w:rPr>
        <w:t>s</w:t>
      </w:r>
      <w:r w:rsidRPr="000F225B">
        <w:rPr>
          <w:sz w:val="22"/>
          <w:szCs w:val="22"/>
        </w:rPr>
        <w:t xml:space="preserve"> de Preços), devendo estar devidamente assinadas pelas respectivas empresas</w:t>
      </w:r>
      <w:r>
        <w:rPr>
          <w:sz w:val="22"/>
          <w:szCs w:val="22"/>
        </w:rPr>
        <w:t>.</w:t>
      </w:r>
    </w:p>
    <w:p w:rsidR="007B6827" w:rsidRPr="000A4DCA" w:rsidRDefault="000A4DCA" w:rsidP="00D57E6D">
      <w:pPr>
        <w:pStyle w:val="Recuodecorpodetexto"/>
        <w:numPr>
          <w:ilvl w:val="3"/>
          <w:numId w:val="70"/>
        </w:numPr>
        <w:ind w:left="851" w:hanging="851"/>
        <w:rPr>
          <w:b/>
          <w:sz w:val="22"/>
          <w:szCs w:val="24"/>
        </w:rPr>
      </w:pPr>
      <w:r w:rsidRPr="000F225B">
        <w:rPr>
          <w:sz w:val="22"/>
          <w:szCs w:val="22"/>
        </w:rPr>
        <w:t>Cronograma Físico-Financeiro dos itens principais da</w:t>
      </w:r>
      <w:r w:rsidR="00333C77">
        <w:rPr>
          <w:sz w:val="22"/>
          <w:szCs w:val="22"/>
        </w:rPr>
        <w:t>s</w:t>
      </w:r>
      <w:r w:rsidRPr="000F225B">
        <w:rPr>
          <w:sz w:val="22"/>
          <w:szCs w:val="22"/>
        </w:rPr>
        <w:t xml:space="preserve"> </w:t>
      </w:r>
      <w:r w:rsidR="00333C77">
        <w:rPr>
          <w:sz w:val="22"/>
          <w:szCs w:val="22"/>
        </w:rPr>
        <w:t>P</w:t>
      </w:r>
      <w:r w:rsidRPr="000F225B">
        <w:rPr>
          <w:sz w:val="22"/>
          <w:szCs w:val="22"/>
        </w:rPr>
        <w:t>lanilha</w:t>
      </w:r>
      <w:r w:rsidR="00333C77">
        <w:rPr>
          <w:sz w:val="22"/>
          <w:szCs w:val="22"/>
        </w:rPr>
        <w:t>s</w:t>
      </w:r>
      <w:r w:rsidRPr="000F225B">
        <w:rPr>
          <w:sz w:val="22"/>
          <w:szCs w:val="22"/>
        </w:rPr>
        <w:t xml:space="preserve"> </w:t>
      </w:r>
      <w:r w:rsidR="00333C77">
        <w:rPr>
          <w:sz w:val="22"/>
          <w:szCs w:val="22"/>
        </w:rPr>
        <w:t>O</w:t>
      </w:r>
      <w:r w:rsidRPr="000F225B">
        <w:rPr>
          <w:sz w:val="22"/>
          <w:szCs w:val="22"/>
        </w:rPr>
        <w:t>rçamentária</w:t>
      </w:r>
      <w:r w:rsidR="00333C77">
        <w:rPr>
          <w:sz w:val="22"/>
          <w:szCs w:val="22"/>
        </w:rPr>
        <w:t>s</w:t>
      </w:r>
      <w:r w:rsidRPr="000F225B">
        <w:rPr>
          <w:sz w:val="22"/>
          <w:szCs w:val="22"/>
        </w:rPr>
        <w:t xml:space="preserve"> constantes na descrição geral d</w:t>
      </w:r>
      <w:r w:rsidR="00BA578E">
        <w:rPr>
          <w:sz w:val="22"/>
          <w:szCs w:val="22"/>
        </w:rPr>
        <w:t>a</w:t>
      </w:r>
      <w:r w:rsidRPr="000F225B">
        <w:rPr>
          <w:sz w:val="22"/>
          <w:szCs w:val="22"/>
        </w:rPr>
        <w:t xml:space="preserve">s </w:t>
      </w:r>
      <w:r w:rsidR="00BA578E">
        <w:rPr>
          <w:sz w:val="22"/>
          <w:szCs w:val="22"/>
        </w:rPr>
        <w:t>obras/</w:t>
      </w:r>
      <w:r w:rsidRPr="000F225B">
        <w:rPr>
          <w:sz w:val="22"/>
          <w:szCs w:val="22"/>
        </w:rPr>
        <w:t>serviços</w:t>
      </w:r>
      <w:r w:rsidR="00BA578E">
        <w:rPr>
          <w:sz w:val="22"/>
          <w:szCs w:val="22"/>
        </w:rPr>
        <w:t>/fornecimentos</w:t>
      </w:r>
      <w:r w:rsidRPr="000F225B">
        <w:rPr>
          <w:sz w:val="22"/>
          <w:szCs w:val="22"/>
        </w:rPr>
        <w:t>, obedecendo às atividades e prazos, com quantitativos previstos mês a mês, observando o prazo estabelecido para a execução d</w:t>
      </w:r>
      <w:r w:rsidR="00BA578E">
        <w:rPr>
          <w:sz w:val="22"/>
          <w:szCs w:val="22"/>
        </w:rPr>
        <w:t>a</w:t>
      </w:r>
      <w:r w:rsidRPr="000F225B">
        <w:rPr>
          <w:sz w:val="22"/>
          <w:szCs w:val="22"/>
        </w:rPr>
        <w:t xml:space="preserve">s </w:t>
      </w:r>
      <w:r w:rsidR="00BA578E">
        <w:rPr>
          <w:sz w:val="22"/>
          <w:szCs w:val="22"/>
        </w:rPr>
        <w:t>obras/</w:t>
      </w:r>
      <w:r w:rsidRPr="000F225B">
        <w:rPr>
          <w:sz w:val="22"/>
          <w:szCs w:val="22"/>
        </w:rPr>
        <w:t>serviços</w:t>
      </w:r>
      <w:r w:rsidR="00BA578E">
        <w:rPr>
          <w:sz w:val="22"/>
          <w:szCs w:val="22"/>
        </w:rPr>
        <w:t>/fornecimentos</w:t>
      </w:r>
      <w:r w:rsidRPr="000F225B">
        <w:rPr>
          <w:sz w:val="22"/>
          <w:szCs w:val="22"/>
        </w:rPr>
        <w:t xml:space="preserve">, estabelecido no subitem </w:t>
      </w:r>
      <w:r w:rsidR="00C613F6">
        <w:rPr>
          <w:sz w:val="22"/>
          <w:szCs w:val="22"/>
        </w:rPr>
        <w:t>5</w:t>
      </w:r>
      <w:r w:rsidRPr="000F225B">
        <w:rPr>
          <w:sz w:val="22"/>
          <w:szCs w:val="22"/>
        </w:rPr>
        <w:t xml:space="preserve">.1 deste </w:t>
      </w:r>
      <w:r w:rsidR="00C613F6">
        <w:rPr>
          <w:sz w:val="22"/>
          <w:szCs w:val="22"/>
        </w:rPr>
        <w:t>edital</w:t>
      </w:r>
      <w:r>
        <w:rPr>
          <w:sz w:val="22"/>
          <w:szCs w:val="22"/>
        </w:rPr>
        <w:t>.</w:t>
      </w:r>
    </w:p>
    <w:p w:rsidR="000A4DCA" w:rsidRPr="0093402D" w:rsidRDefault="000A4DCA" w:rsidP="00D57E6D">
      <w:pPr>
        <w:pStyle w:val="Recuodecorpodetexto"/>
        <w:numPr>
          <w:ilvl w:val="2"/>
          <w:numId w:val="70"/>
        </w:numPr>
        <w:ind w:left="851" w:hanging="851"/>
        <w:rPr>
          <w:b/>
          <w:sz w:val="22"/>
          <w:szCs w:val="24"/>
        </w:rPr>
      </w:pPr>
      <w:r w:rsidRPr="000F225B">
        <w:rPr>
          <w:sz w:val="22"/>
          <w:szCs w:val="22"/>
        </w:rPr>
        <w:lastRenderedPageBreak/>
        <w:t>Não poderão ser considerados no Detalhamento do BDI, bem como na Planilha de Preços da licitante, os tributos: Imposto de Renda Pessoa Jurídica – IRPJ e a Contribuição Social Sobre o Lucro Líquido – CSLL</w:t>
      </w:r>
      <w:r>
        <w:rPr>
          <w:sz w:val="22"/>
          <w:szCs w:val="22"/>
        </w:rPr>
        <w:t>.</w:t>
      </w:r>
    </w:p>
    <w:p w:rsidR="0093402D" w:rsidRPr="0093402D" w:rsidRDefault="0093402D" w:rsidP="00D57E6D">
      <w:pPr>
        <w:pStyle w:val="Recuodecorpodetexto"/>
        <w:numPr>
          <w:ilvl w:val="2"/>
          <w:numId w:val="70"/>
        </w:numPr>
        <w:ind w:left="851" w:hanging="851"/>
        <w:rPr>
          <w:b/>
          <w:sz w:val="22"/>
          <w:szCs w:val="24"/>
        </w:rPr>
      </w:pPr>
      <w:r w:rsidRPr="000F225B">
        <w:rPr>
          <w:sz w:val="22"/>
          <w:szCs w:val="22"/>
        </w:rPr>
        <w:t>No detalhamento do BDI não deverá constar do item “Despesas Financeiras” a previsão de despesas relativas a dissídios</w:t>
      </w:r>
      <w:r>
        <w:rPr>
          <w:sz w:val="22"/>
          <w:szCs w:val="22"/>
        </w:rPr>
        <w:t>.</w:t>
      </w:r>
    </w:p>
    <w:p w:rsidR="0093402D" w:rsidRPr="0093402D" w:rsidRDefault="0093402D" w:rsidP="00D57E6D">
      <w:pPr>
        <w:pStyle w:val="Recuodecorpodetexto"/>
        <w:numPr>
          <w:ilvl w:val="2"/>
          <w:numId w:val="70"/>
        </w:numPr>
        <w:ind w:left="851" w:hanging="851"/>
        <w:rPr>
          <w:b/>
          <w:sz w:val="22"/>
          <w:szCs w:val="24"/>
        </w:rPr>
      </w:pPr>
      <w:r w:rsidRPr="000F225B">
        <w:rPr>
          <w:sz w:val="22"/>
          <w:szCs w:val="22"/>
        </w:rPr>
        <w:t>Os custos de administração local deverão fazer parte das Planilhas de Orçamentação de Obras</w:t>
      </w:r>
      <w:r w:rsidR="00C935B0">
        <w:rPr>
          <w:sz w:val="22"/>
          <w:szCs w:val="22"/>
        </w:rPr>
        <w:t>/Serviços</w:t>
      </w:r>
      <w:r w:rsidR="00BA578E">
        <w:rPr>
          <w:sz w:val="22"/>
          <w:szCs w:val="22"/>
        </w:rPr>
        <w:t>/Fornecimentos</w:t>
      </w:r>
      <w:r w:rsidRPr="000F225B">
        <w:rPr>
          <w:sz w:val="22"/>
          <w:szCs w:val="22"/>
        </w:rPr>
        <w:t xml:space="preserve"> (Planilha de Preços) e Planilha de Preços Unitários (</w:t>
      </w:r>
      <w:r w:rsidR="00333C77">
        <w:rPr>
          <w:sz w:val="22"/>
          <w:szCs w:val="22"/>
        </w:rPr>
        <w:t>C</w:t>
      </w:r>
      <w:r w:rsidRPr="000F225B">
        <w:rPr>
          <w:sz w:val="22"/>
          <w:szCs w:val="22"/>
        </w:rPr>
        <w:t xml:space="preserve">omposição de </w:t>
      </w:r>
      <w:r w:rsidR="00333C77">
        <w:rPr>
          <w:sz w:val="22"/>
          <w:szCs w:val="22"/>
        </w:rPr>
        <w:t>P</w:t>
      </w:r>
      <w:r w:rsidRPr="000F225B">
        <w:rPr>
          <w:sz w:val="22"/>
          <w:szCs w:val="22"/>
        </w:rPr>
        <w:t xml:space="preserve">reços </w:t>
      </w:r>
      <w:r w:rsidR="00333C77">
        <w:rPr>
          <w:sz w:val="22"/>
          <w:szCs w:val="22"/>
        </w:rPr>
        <w:t>U</w:t>
      </w:r>
      <w:r w:rsidRPr="000F225B">
        <w:rPr>
          <w:sz w:val="22"/>
          <w:szCs w:val="22"/>
        </w:rPr>
        <w:t>nitários), não devendo fazer parte do Detalhamento do BDI</w:t>
      </w:r>
      <w:r>
        <w:rPr>
          <w:sz w:val="22"/>
          <w:szCs w:val="22"/>
        </w:rPr>
        <w:t>.</w:t>
      </w:r>
    </w:p>
    <w:p w:rsidR="0093402D" w:rsidRPr="0093402D" w:rsidRDefault="00BA578E" w:rsidP="00D57E6D">
      <w:pPr>
        <w:pStyle w:val="Recuodecorpodetexto"/>
        <w:numPr>
          <w:ilvl w:val="2"/>
          <w:numId w:val="70"/>
        </w:numPr>
        <w:ind w:left="851" w:hanging="851"/>
        <w:rPr>
          <w:b/>
          <w:sz w:val="22"/>
          <w:szCs w:val="24"/>
        </w:rPr>
      </w:pPr>
      <w:r w:rsidRPr="006256FB">
        <w:rPr>
          <w:sz w:val="22"/>
          <w:szCs w:val="22"/>
        </w:rPr>
        <w:t>A Proposta Financeira deverá ser datada e assinada pelo representante legal da licitante, com o valor global evidenciado em separado na 1ª folha da proposta, em algarismo e por extenso, baseado nos quantitativos d</w:t>
      </w: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xml:space="preserve"> descritos na</w:t>
      </w:r>
      <w:r w:rsidR="00333C77">
        <w:rPr>
          <w:sz w:val="22"/>
          <w:szCs w:val="22"/>
        </w:rPr>
        <w:t>s</w:t>
      </w:r>
      <w:r w:rsidRPr="006256FB">
        <w:rPr>
          <w:sz w:val="22"/>
          <w:szCs w:val="22"/>
        </w:rPr>
        <w:t xml:space="preserve"> Planilha</w:t>
      </w:r>
      <w:r w:rsidR="00333C77">
        <w:rPr>
          <w:sz w:val="22"/>
          <w:szCs w:val="22"/>
        </w:rPr>
        <w:t>s</w:t>
      </w:r>
      <w:r w:rsidRPr="006256FB">
        <w:rPr>
          <w:sz w:val="22"/>
          <w:szCs w:val="22"/>
        </w:rPr>
        <w:t xml:space="preserve"> de Orçamentação da CODEVASF, nela incluídos todos os impostos e taxas, emolumentos e tributos, leis, encargos sociais e previdenciários, lucro, despesas indiretas, custos relativos à </w:t>
      </w:r>
      <w:r w:rsidR="00756953" w:rsidRPr="006256FB">
        <w:rPr>
          <w:sz w:val="22"/>
          <w:szCs w:val="22"/>
        </w:rPr>
        <w:t>mão de obra</w:t>
      </w:r>
      <w:r w:rsidRPr="006256FB">
        <w:rPr>
          <w:sz w:val="22"/>
          <w:szCs w:val="22"/>
        </w:rPr>
        <w:t>, fornecimento de materiais, ferramentas e equipamentos necessários à sua execução, transporte até o local d</w:t>
      </w: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carga, transporte e descarga de materiais destinados ao bota-fora. No caso de omissão das referidas despesas, considerar-se-ão inclusas no valor global ofertado</w:t>
      </w:r>
      <w:r w:rsidR="0093402D">
        <w:rPr>
          <w:sz w:val="22"/>
          <w:szCs w:val="22"/>
        </w:rPr>
        <w:t>.</w:t>
      </w:r>
    </w:p>
    <w:p w:rsidR="0093402D" w:rsidRPr="0093402D" w:rsidRDefault="0093402D" w:rsidP="00D57E6D">
      <w:pPr>
        <w:pStyle w:val="Recuodecorpodetexto"/>
        <w:numPr>
          <w:ilvl w:val="2"/>
          <w:numId w:val="70"/>
        </w:numPr>
        <w:ind w:left="851" w:hanging="851"/>
        <w:rPr>
          <w:b/>
          <w:sz w:val="22"/>
          <w:szCs w:val="24"/>
        </w:rPr>
      </w:pPr>
      <w:r w:rsidRPr="000F225B">
        <w:rPr>
          <w:sz w:val="22"/>
          <w:szCs w:val="22"/>
        </w:rPr>
        <w:t>Os custos máximos da mobilização e desmobilização de pessoal, máquinas e equipamentos e da instalação do canteiro de apoio das obras/serviços, bem como da construção de instalações permanentes e/ou provisórias, serão aqueles constantes da</w:t>
      </w:r>
      <w:r w:rsidR="00333C77">
        <w:rPr>
          <w:sz w:val="22"/>
          <w:szCs w:val="22"/>
        </w:rPr>
        <w:t>s</w:t>
      </w:r>
      <w:r w:rsidRPr="000F225B">
        <w:rPr>
          <w:sz w:val="22"/>
          <w:szCs w:val="22"/>
        </w:rPr>
        <w:t xml:space="preserve"> </w:t>
      </w:r>
      <w:r w:rsidR="00333C77">
        <w:rPr>
          <w:sz w:val="22"/>
          <w:szCs w:val="22"/>
        </w:rPr>
        <w:t>P</w:t>
      </w:r>
      <w:r w:rsidRPr="000F225B">
        <w:rPr>
          <w:sz w:val="22"/>
          <w:szCs w:val="22"/>
        </w:rPr>
        <w:t>lanilha</w:t>
      </w:r>
      <w:r w:rsidR="00333C77">
        <w:rPr>
          <w:sz w:val="22"/>
          <w:szCs w:val="22"/>
        </w:rPr>
        <w:t>s</w:t>
      </w:r>
      <w:r w:rsidRPr="000F225B">
        <w:rPr>
          <w:sz w:val="22"/>
          <w:szCs w:val="22"/>
        </w:rPr>
        <w:t xml:space="preserve"> de </w:t>
      </w:r>
      <w:r w:rsidR="00333C77">
        <w:rPr>
          <w:sz w:val="22"/>
          <w:szCs w:val="22"/>
        </w:rPr>
        <w:t>P</w:t>
      </w:r>
      <w:r w:rsidRPr="000F225B">
        <w:rPr>
          <w:sz w:val="22"/>
          <w:szCs w:val="22"/>
        </w:rPr>
        <w:t>reços orçados pela CODEVASF, e que integram o presente edital</w:t>
      </w:r>
      <w:r>
        <w:rPr>
          <w:sz w:val="22"/>
          <w:szCs w:val="22"/>
        </w:rPr>
        <w:t>.</w:t>
      </w:r>
    </w:p>
    <w:p w:rsidR="0093402D" w:rsidRPr="0093402D" w:rsidRDefault="0093402D" w:rsidP="00D57E6D">
      <w:pPr>
        <w:pStyle w:val="Recuodecorpodetexto"/>
        <w:numPr>
          <w:ilvl w:val="2"/>
          <w:numId w:val="70"/>
        </w:numPr>
        <w:ind w:left="851" w:hanging="851"/>
        <w:rPr>
          <w:b/>
          <w:sz w:val="22"/>
          <w:szCs w:val="24"/>
        </w:rPr>
      </w:pPr>
      <w:r w:rsidRPr="000F225B">
        <w:rPr>
          <w:sz w:val="22"/>
          <w:szCs w:val="22"/>
        </w:rPr>
        <w:t>O prazo de validade das propostas será de 60 (sessenta) dias contado a partir da data estabelecida para a entrega das mesmas, sujeito à revalidação por idêntico período</w:t>
      </w:r>
      <w:r>
        <w:rPr>
          <w:sz w:val="22"/>
          <w:szCs w:val="22"/>
        </w:rPr>
        <w:t>.</w:t>
      </w:r>
    </w:p>
    <w:p w:rsidR="0093402D" w:rsidRPr="00BA578E" w:rsidRDefault="0093402D" w:rsidP="00D57E6D">
      <w:pPr>
        <w:pStyle w:val="Recuodecorpodetexto"/>
        <w:numPr>
          <w:ilvl w:val="2"/>
          <w:numId w:val="70"/>
        </w:numPr>
        <w:ind w:left="851" w:hanging="851"/>
        <w:rPr>
          <w:b/>
          <w:sz w:val="22"/>
          <w:szCs w:val="24"/>
        </w:rPr>
      </w:pPr>
      <w:r w:rsidRPr="000F225B">
        <w:rPr>
          <w:sz w:val="22"/>
          <w:szCs w:val="22"/>
        </w:rPr>
        <w:t>A licitante deverá prever todos os acessos necessários para permitir a chegada dos equipamentos e materiais no local de execução das obras/serviços</w:t>
      </w:r>
      <w:r w:rsidR="00BA578E">
        <w:rPr>
          <w:sz w:val="22"/>
          <w:szCs w:val="22"/>
        </w:rPr>
        <w:t>/fornecimentos</w:t>
      </w:r>
      <w:r w:rsidRPr="000F225B">
        <w:rPr>
          <w:sz w:val="22"/>
          <w:szCs w:val="22"/>
        </w:rPr>
        <w:t xml:space="preserve">, avaliando-se todas as suas dificuldades, pois os eventuais custos decorrentes de qualquer </w:t>
      </w:r>
      <w:r w:rsidR="00B74B62">
        <w:rPr>
          <w:sz w:val="22"/>
          <w:szCs w:val="22"/>
        </w:rPr>
        <w:t>obra/</w:t>
      </w:r>
      <w:r w:rsidRPr="000F225B">
        <w:rPr>
          <w:sz w:val="22"/>
          <w:szCs w:val="22"/>
        </w:rPr>
        <w:t>serviço</w:t>
      </w:r>
      <w:r w:rsidR="00BA578E">
        <w:rPr>
          <w:sz w:val="22"/>
          <w:szCs w:val="22"/>
        </w:rPr>
        <w:t>/fornecimento</w:t>
      </w:r>
      <w:r w:rsidRPr="000F225B">
        <w:rPr>
          <w:sz w:val="22"/>
          <w:szCs w:val="22"/>
        </w:rPr>
        <w:t xml:space="preserve"> para melhoria destes acessos correrão por conta da licitante vencedora</w:t>
      </w:r>
      <w:r>
        <w:rPr>
          <w:sz w:val="22"/>
          <w:szCs w:val="22"/>
        </w:rPr>
        <w:t>.</w:t>
      </w:r>
    </w:p>
    <w:p w:rsidR="006D50C7" w:rsidRPr="0012594A" w:rsidRDefault="006D50C7" w:rsidP="00D57E6D">
      <w:pPr>
        <w:pStyle w:val="Recuodecorpodetexto"/>
        <w:numPr>
          <w:ilvl w:val="0"/>
          <w:numId w:val="43"/>
        </w:numPr>
        <w:rPr>
          <w:b/>
          <w:iCs/>
          <w:sz w:val="22"/>
          <w:szCs w:val="24"/>
        </w:rPr>
      </w:pPr>
      <w:r w:rsidRPr="0012594A">
        <w:rPr>
          <w:b/>
          <w:iCs/>
          <w:sz w:val="22"/>
          <w:szCs w:val="24"/>
        </w:rPr>
        <w:t>PRAZO</w:t>
      </w:r>
      <w:r w:rsidR="00000086" w:rsidRPr="0012594A">
        <w:rPr>
          <w:b/>
          <w:iCs/>
          <w:sz w:val="22"/>
          <w:szCs w:val="24"/>
        </w:rPr>
        <w:t xml:space="preserve"> DE EXECUÇÃO DAS OBRAS/SERVIÇOS</w:t>
      </w:r>
      <w:r w:rsidR="00BA578E">
        <w:rPr>
          <w:b/>
          <w:iCs/>
          <w:sz w:val="22"/>
          <w:szCs w:val="24"/>
        </w:rPr>
        <w:t>/FORNECIMENTOS</w:t>
      </w:r>
      <w:r w:rsidR="00F66AC4" w:rsidRPr="0012594A">
        <w:rPr>
          <w:b/>
          <w:iCs/>
          <w:sz w:val="22"/>
          <w:szCs w:val="24"/>
        </w:rPr>
        <w:t>.</w:t>
      </w:r>
    </w:p>
    <w:p w:rsidR="00F66AC4" w:rsidRDefault="00466094" w:rsidP="00D57E6D">
      <w:pPr>
        <w:pStyle w:val="PargrafodaLista"/>
        <w:numPr>
          <w:ilvl w:val="1"/>
          <w:numId w:val="43"/>
        </w:numPr>
        <w:suppressAutoHyphens w:val="0"/>
        <w:spacing w:before="120" w:after="120" w:line="276" w:lineRule="auto"/>
        <w:ind w:left="851" w:hanging="851"/>
        <w:jc w:val="both"/>
        <w:rPr>
          <w:sz w:val="22"/>
          <w:szCs w:val="22"/>
          <w:vertAlign w:val="baseline"/>
        </w:rPr>
      </w:pPr>
      <w:r w:rsidRPr="00466094">
        <w:rPr>
          <w:sz w:val="22"/>
          <w:szCs w:val="22"/>
          <w:vertAlign w:val="baseline"/>
        </w:rPr>
        <w:t>O prazo máximo para execução das obras/serviços</w:t>
      </w:r>
      <w:r>
        <w:rPr>
          <w:sz w:val="22"/>
          <w:szCs w:val="22"/>
          <w:vertAlign w:val="baseline"/>
        </w:rPr>
        <w:t>/fornecimentos</w:t>
      </w:r>
      <w:r w:rsidRPr="00466094">
        <w:rPr>
          <w:sz w:val="22"/>
          <w:szCs w:val="22"/>
          <w:vertAlign w:val="baseline"/>
        </w:rPr>
        <w:t xml:space="preserve"> objeto do presente edital será de </w:t>
      </w:r>
      <w:r w:rsidRPr="00466094">
        <w:rPr>
          <w:b/>
          <w:sz w:val="22"/>
          <w:szCs w:val="22"/>
          <w:vertAlign w:val="baseline"/>
        </w:rPr>
        <w:t>1</w:t>
      </w:r>
      <w:r w:rsidR="00756953">
        <w:rPr>
          <w:b/>
          <w:sz w:val="22"/>
          <w:szCs w:val="22"/>
          <w:vertAlign w:val="baseline"/>
        </w:rPr>
        <w:t>2</w:t>
      </w:r>
      <w:r w:rsidRPr="00466094">
        <w:rPr>
          <w:b/>
          <w:sz w:val="22"/>
          <w:szCs w:val="22"/>
          <w:vertAlign w:val="baseline"/>
        </w:rPr>
        <w:t>0</w:t>
      </w:r>
      <w:r w:rsidRPr="00466094">
        <w:rPr>
          <w:sz w:val="22"/>
          <w:szCs w:val="22"/>
          <w:vertAlign w:val="baseline"/>
        </w:rPr>
        <w:t xml:space="preserve"> </w:t>
      </w:r>
      <w:r w:rsidRPr="00466094">
        <w:rPr>
          <w:b/>
          <w:sz w:val="22"/>
          <w:szCs w:val="22"/>
          <w:vertAlign w:val="baseline"/>
        </w:rPr>
        <w:t xml:space="preserve">(cento e </w:t>
      </w:r>
      <w:r w:rsidR="00756953">
        <w:rPr>
          <w:b/>
          <w:sz w:val="22"/>
          <w:szCs w:val="22"/>
          <w:vertAlign w:val="baseline"/>
        </w:rPr>
        <w:t>vinte</w:t>
      </w:r>
      <w:r w:rsidRPr="00466094">
        <w:rPr>
          <w:b/>
          <w:sz w:val="22"/>
          <w:szCs w:val="22"/>
          <w:vertAlign w:val="baseline"/>
        </w:rPr>
        <w:t>) dias</w:t>
      </w:r>
      <w:r w:rsidRPr="00466094">
        <w:rPr>
          <w:sz w:val="22"/>
          <w:szCs w:val="22"/>
          <w:vertAlign w:val="baseline"/>
        </w:rPr>
        <w:t>, contado a partir da emissão da Ordem de Serviço, com validade e eficácia legal após a publicação do extrato do contrato no Diário Oficial da União, podendo ser prorrogado, mediante manifestação expressa das partes, na forma do art. 57, §§ 1º e 2º da Lei nº 8.666/93</w:t>
      </w:r>
      <w:r w:rsidR="00BA578E">
        <w:rPr>
          <w:sz w:val="22"/>
          <w:szCs w:val="22"/>
          <w:vertAlign w:val="baseline"/>
        </w:rPr>
        <w:t>.</w:t>
      </w:r>
    </w:p>
    <w:p w:rsidR="006D50C7" w:rsidRPr="00C51F4C" w:rsidRDefault="006D50C7" w:rsidP="00D57E6D">
      <w:pPr>
        <w:pStyle w:val="Recuodecorpodetexto"/>
        <w:numPr>
          <w:ilvl w:val="0"/>
          <w:numId w:val="43"/>
        </w:numPr>
        <w:rPr>
          <w:b/>
          <w:iCs/>
          <w:sz w:val="22"/>
          <w:szCs w:val="24"/>
        </w:rPr>
      </w:pPr>
      <w:r w:rsidRPr="00C51F4C">
        <w:rPr>
          <w:b/>
          <w:iCs/>
          <w:sz w:val="22"/>
          <w:szCs w:val="24"/>
        </w:rPr>
        <w:t>REAJUSTAMENTO DOS PREÇOS</w:t>
      </w:r>
    </w:p>
    <w:p w:rsidR="006D50C7" w:rsidRDefault="00BA578E" w:rsidP="00D57E6D">
      <w:pPr>
        <w:pStyle w:val="Recuodecorpodetexto"/>
        <w:numPr>
          <w:ilvl w:val="1"/>
          <w:numId w:val="46"/>
        </w:numPr>
        <w:rPr>
          <w:sz w:val="22"/>
          <w:szCs w:val="24"/>
        </w:rPr>
      </w:pPr>
      <w:r w:rsidRPr="006256FB">
        <w:rPr>
          <w:sz w:val="22"/>
          <w:szCs w:val="22"/>
        </w:rPr>
        <w:t>Os mesmos permanecerão válidos pelo período de um ano contado da data de apresentação da proposta. Após este prazo, poderão ser reajustados aplicando-se a seguinte fórmula de reajuste</w:t>
      </w:r>
      <w:r w:rsidR="006D50C7" w:rsidRPr="00717E67">
        <w:rPr>
          <w:sz w:val="22"/>
          <w:szCs w:val="24"/>
        </w:rPr>
        <w:t>:</w:t>
      </w:r>
    </w:p>
    <w:p w:rsidR="00BA578E" w:rsidRPr="00BA578E" w:rsidRDefault="00BA578E" w:rsidP="00BA578E">
      <w:pPr>
        <w:pStyle w:val="PargrafodaLista"/>
        <w:keepLines/>
        <w:tabs>
          <w:tab w:val="left" w:pos="1134"/>
        </w:tabs>
        <w:spacing w:after="120"/>
        <w:ind w:left="360"/>
        <w:jc w:val="both"/>
        <w:rPr>
          <w:sz w:val="22"/>
          <w:szCs w:val="22"/>
        </w:rPr>
      </w:pPr>
      <m:oMathPara>
        <m:oMath>
          <m:r>
            <m:rPr>
              <m:sty m:val="bi"/>
            </m:rPr>
            <w:rPr>
              <w:rFonts w:ascii="Cambria Math" w:hAnsi="Cambria Math"/>
              <w:sz w:val="22"/>
              <w:szCs w:val="22"/>
            </w:rPr>
            <m:t>R=V×</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BA578E" w:rsidRPr="00BA578E" w:rsidRDefault="00BA578E" w:rsidP="00BA578E">
      <w:pPr>
        <w:keepLines/>
        <w:tabs>
          <w:tab w:val="left" w:pos="1134"/>
        </w:tabs>
        <w:spacing w:after="120"/>
        <w:ind w:left="851"/>
        <w:jc w:val="both"/>
        <w:rPr>
          <w:sz w:val="22"/>
          <w:szCs w:val="22"/>
          <w:vertAlign w:val="baseline"/>
        </w:rPr>
      </w:pPr>
      <w:r w:rsidRPr="00BA578E">
        <w:rPr>
          <w:sz w:val="22"/>
          <w:szCs w:val="22"/>
          <w:vertAlign w:val="baseline"/>
        </w:rPr>
        <w:t>Onde:</w:t>
      </w:r>
    </w:p>
    <w:p w:rsidR="00BA578E" w:rsidRPr="00BA578E" w:rsidRDefault="00BA578E" w:rsidP="00BA578E">
      <w:pPr>
        <w:keepLines/>
        <w:tabs>
          <w:tab w:val="left" w:pos="1134"/>
        </w:tabs>
        <w:spacing w:after="120"/>
        <w:ind w:left="851"/>
        <w:jc w:val="both"/>
        <w:rPr>
          <w:sz w:val="22"/>
          <w:szCs w:val="22"/>
          <w:vertAlign w:val="baseline"/>
        </w:rPr>
      </w:pPr>
      <w:r w:rsidRPr="00BA578E">
        <w:rPr>
          <w:sz w:val="22"/>
          <w:szCs w:val="22"/>
          <w:vertAlign w:val="baseline"/>
        </w:rPr>
        <w:t>"R" é o valor do reajustamento procurado;</w:t>
      </w:r>
    </w:p>
    <w:p w:rsidR="00BA578E" w:rsidRPr="00BA578E" w:rsidRDefault="00BA578E" w:rsidP="00A37462">
      <w:pPr>
        <w:keepLines/>
        <w:tabs>
          <w:tab w:val="left" w:pos="1134"/>
        </w:tabs>
        <w:spacing w:before="120" w:after="120"/>
        <w:ind w:left="851"/>
        <w:jc w:val="both"/>
        <w:rPr>
          <w:sz w:val="22"/>
          <w:szCs w:val="22"/>
          <w:vertAlign w:val="baseline"/>
        </w:rPr>
      </w:pPr>
      <w:r w:rsidRPr="00BA578E">
        <w:rPr>
          <w:sz w:val="22"/>
          <w:szCs w:val="22"/>
          <w:vertAlign w:val="baseline"/>
        </w:rPr>
        <w:t>"V" é o valor contratual a ser reajustado;</w:t>
      </w:r>
    </w:p>
    <w:p w:rsidR="00BA578E" w:rsidRPr="00BA578E" w:rsidRDefault="00BA578E" w:rsidP="00A37462">
      <w:pPr>
        <w:keepLines/>
        <w:tabs>
          <w:tab w:val="left" w:pos="1134"/>
        </w:tabs>
        <w:spacing w:before="120" w:after="120"/>
        <w:ind w:left="851"/>
        <w:jc w:val="both"/>
        <w:rPr>
          <w:sz w:val="22"/>
          <w:szCs w:val="22"/>
          <w:vertAlign w:val="baseline"/>
        </w:rPr>
      </w:pPr>
      <w:r w:rsidRPr="00BA578E">
        <w:rPr>
          <w:sz w:val="22"/>
          <w:szCs w:val="22"/>
          <w:vertAlign w:val="baseline"/>
        </w:rPr>
        <w:t>"I1" é o índice correspondente ao mês do aniversário da proposta;</w:t>
      </w:r>
    </w:p>
    <w:p w:rsidR="0012594A" w:rsidRPr="00BA578E" w:rsidRDefault="00BA578E" w:rsidP="00A37462">
      <w:pPr>
        <w:pStyle w:val="TextosemFormatao"/>
        <w:tabs>
          <w:tab w:val="left" w:pos="1134"/>
          <w:tab w:val="left" w:pos="1276"/>
          <w:tab w:val="left" w:pos="1418"/>
          <w:tab w:val="left" w:pos="1560"/>
        </w:tabs>
        <w:spacing w:before="120" w:after="120"/>
        <w:ind w:left="851"/>
        <w:jc w:val="both"/>
        <w:rPr>
          <w:rFonts w:ascii="Times New Roman" w:hAnsi="Times New Roman"/>
          <w:sz w:val="22"/>
          <w:szCs w:val="22"/>
        </w:rPr>
      </w:pPr>
      <w:r w:rsidRPr="00BA578E">
        <w:rPr>
          <w:rFonts w:ascii="Times New Roman" w:hAnsi="Times New Roman"/>
          <w:sz w:val="22"/>
          <w:szCs w:val="22"/>
        </w:rPr>
        <w:t xml:space="preserve">"I0" é o índice inicial correspondente ao mês de apresentação da </w:t>
      </w:r>
      <w:r w:rsidR="00C45889">
        <w:rPr>
          <w:rFonts w:ascii="Times New Roman" w:hAnsi="Times New Roman"/>
          <w:sz w:val="22"/>
          <w:szCs w:val="22"/>
        </w:rPr>
        <w:t>p</w:t>
      </w:r>
      <w:r w:rsidRPr="00BA578E">
        <w:rPr>
          <w:rFonts w:ascii="Times New Roman" w:hAnsi="Times New Roman"/>
          <w:sz w:val="22"/>
          <w:szCs w:val="22"/>
        </w:rPr>
        <w:t>roposta</w:t>
      </w:r>
      <w:r w:rsidR="0012594A" w:rsidRPr="00BA578E">
        <w:rPr>
          <w:rFonts w:ascii="Times New Roman" w:hAnsi="Times New Roman"/>
          <w:sz w:val="22"/>
          <w:szCs w:val="22"/>
        </w:rPr>
        <w:t>.</w:t>
      </w:r>
    </w:p>
    <w:p w:rsidR="00BA578E" w:rsidRPr="00BA578E" w:rsidRDefault="00BA578E" w:rsidP="00D57E6D">
      <w:pPr>
        <w:pStyle w:val="PargrafodaLista"/>
        <w:keepLines/>
        <w:numPr>
          <w:ilvl w:val="2"/>
          <w:numId w:val="46"/>
        </w:numPr>
        <w:tabs>
          <w:tab w:val="left" w:pos="851"/>
        </w:tabs>
        <w:spacing w:after="120"/>
        <w:ind w:left="851" w:hanging="851"/>
        <w:jc w:val="both"/>
        <w:rPr>
          <w:sz w:val="22"/>
          <w:szCs w:val="22"/>
          <w:vertAlign w:val="baseline"/>
        </w:rPr>
      </w:pPr>
      <w:r w:rsidRPr="00BA578E">
        <w:rPr>
          <w:sz w:val="22"/>
          <w:szCs w:val="22"/>
          <w:vertAlign w:val="baseline"/>
        </w:rPr>
        <w:lastRenderedPageBreak/>
        <w:t>Os índices a serem considerados no reajustamento serão extraídos das tabelas publicadas na revista Conjuntura Econômica, editada pela Fundação Getúlio Vargas – Col. 38 = custo nacional construção civil e obras públicas – por tipo de obra – terraplanagem – código A0157956 – FGV.</w:t>
      </w:r>
    </w:p>
    <w:p w:rsidR="00C613F6" w:rsidRPr="00C613F6" w:rsidRDefault="00BA578E" w:rsidP="00D57E6D">
      <w:pPr>
        <w:pStyle w:val="PargrafodaLista"/>
        <w:keepLines/>
        <w:numPr>
          <w:ilvl w:val="1"/>
          <w:numId w:val="46"/>
        </w:numPr>
        <w:tabs>
          <w:tab w:val="left" w:pos="1134"/>
        </w:tabs>
        <w:spacing w:after="120"/>
        <w:jc w:val="both"/>
        <w:rPr>
          <w:sz w:val="22"/>
          <w:szCs w:val="22"/>
          <w:vertAlign w:val="baseline"/>
        </w:rPr>
      </w:pPr>
      <w:r w:rsidRPr="00BA578E">
        <w:rPr>
          <w:sz w:val="22"/>
          <w:szCs w:val="22"/>
          <w:vertAlign w:val="baseline"/>
        </w:rPr>
        <w:t>Caso haja mudança de data base nestes índices, deve-se primeiro calcular o valor do índice na data base original utilizando-se a seguinte fórmula</w:t>
      </w:r>
      <w:r w:rsidR="00C613F6" w:rsidRPr="00C613F6">
        <w:rPr>
          <w:sz w:val="22"/>
          <w:szCs w:val="22"/>
          <w:vertAlign w:val="baseline"/>
        </w:rPr>
        <w:t>:</w:t>
      </w:r>
    </w:p>
    <w:p w:rsidR="00C613F6" w:rsidRPr="00C613F6" w:rsidRDefault="00830282" w:rsidP="00C613F6">
      <w:pPr>
        <w:pStyle w:val="PargrafodaLista"/>
        <w:keepLines/>
        <w:tabs>
          <w:tab w:val="left" w:pos="1134"/>
        </w:tabs>
        <w:spacing w:before="120" w:after="120"/>
        <w:ind w:left="851"/>
        <w:jc w:val="both"/>
        <w:rPr>
          <w:sz w:val="22"/>
          <w:szCs w:val="22"/>
          <w:vertAlign w:val="baseline"/>
        </w:rPr>
      </w:pPr>
      <m:oMathPara>
        <m:oMathParaPr>
          <m:jc m:val="left"/>
        </m:oMathPara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f>
            <m:fPr>
              <m:ctrlPr>
                <w:rPr>
                  <w:rFonts w:ascii="Cambria Math" w:hAnsi="Cambria Math"/>
                  <w:sz w:val="22"/>
                  <w:szCs w:val="22"/>
                  <w:vertAlign w:val="baseline"/>
                </w:rPr>
              </m:ctrlPr>
            </m:fPr>
            <m:num>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num>
            <m:den>
              <m:r>
                <m:rPr>
                  <m:sty m:val="p"/>
                </m:rPr>
                <w:rPr>
                  <w:rFonts w:ascii="Cambria Math"/>
                  <w:sz w:val="22"/>
                  <w:szCs w:val="22"/>
                  <w:vertAlign w:val="baseline"/>
                </w:rPr>
                <m:t>100</m:t>
              </m:r>
            </m:den>
          </m:f>
        </m:oMath>
      </m:oMathPara>
    </w:p>
    <w:p w:rsidR="00C613F6" w:rsidRPr="00C613F6" w:rsidRDefault="00C613F6" w:rsidP="00C613F6">
      <w:pPr>
        <w:pStyle w:val="PargrafodaLista"/>
        <w:keepLines/>
        <w:tabs>
          <w:tab w:val="left" w:pos="1134"/>
        </w:tabs>
        <w:spacing w:after="120"/>
        <w:ind w:left="851"/>
        <w:jc w:val="both"/>
        <w:rPr>
          <w:sz w:val="22"/>
          <w:szCs w:val="22"/>
          <w:vertAlign w:val="baseline"/>
        </w:rPr>
      </w:pPr>
      <w:r w:rsidRPr="00C613F6">
        <w:rPr>
          <w:sz w:val="22"/>
          <w:szCs w:val="22"/>
          <w:vertAlign w:val="baseline"/>
        </w:rPr>
        <w:t>Sendo:</w:t>
      </w:r>
    </w:p>
    <w:p w:rsidR="00C613F6" w:rsidRPr="00C613F6" w:rsidRDefault="00830282" w:rsidP="00C613F6">
      <w:pPr>
        <w:keepLines/>
        <w:tabs>
          <w:tab w:val="left" w:pos="1134"/>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C613F6" w:rsidRPr="00C613F6">
        <w:rPr>
          <w:sz w:val="22"/>
          <w:szCs w:val="22"/>
          <w:vertAlign w:val="baseline"/>
        </w:rPr>
        <w:t xml:space="preserve"> = Valor desejado. Índice do mês de reajuste com data base original.</w:t>
      </w:r>
    </w:p>
    <w:p w:rsidR="00C613F6" w:rsidRPr="00C613F6" w:rsidRDefault="00C613F6" w:rsidP="00C613F6">
      <w:pPr>
        <w:pStyle w:val="PargrafodaLista"/>
        <w:keepLines/>
        <w:tabs>
          <w:tab w:val="left" w:pos="1134"/>
        </w:tabs>
        <w:spacing w:after="120"/>
        <w:ind w:left="851"/>
        <w:jc w:val="both"/>
        <w:rPr>
          <w:sz w:val="22"/>
          <w:szCs w:val="22"/>
          <w:vertAlign w:val="baseline"/>
        </w:rPr>
      </w:pPr>
    </w:p>
    <w:p w:rsidR="00C613F6" w:rsidRPr="00C613F6" w:rsidRDefault="00830282" w:rsidP="00C613F6">
      <w:pPr>
        <w:pStyle w:val="PargrafodaLista"/>
        <w:keepLines/>
        <w:tabs>
          <w:tab w:val="left" w:pos="1134"/>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C613F6" w:rsidRPr="00C613F6">
        <w:rPr>
          <w:sz w:val="22"/>
          <w:szCs w:val="22"/>
          <w:vertAlign w:val="baseline"/>
        </w:rPr>
        <w:t xml:space="preserve"> = Índice do mês de reajuste com a nova data base.</w:t>
      </w:r>
    </w:p>
    <w:p w:rsidR="00C613F6" w:rsidRPr="00C613F6" w:rsidRDefault="00C613F6" w:rsidP="00C613F6">
      <w:pPr>
        <w:pStyle w:val="PargrafodaLista"/>
        <w:keepLines/>
        <w:tabs>
          <w:tab w:val="left" w:pos="1134"/>
        </w:tabs>
        <w:spacing w:after="120"/>
        <w:ind w:left="851"/>
        <w:jc w:val="both"/>
        <w:rPr>
          <w:sz w:val="22"/>
          <w:szCs w:val="22"/>
          <w:vertAlign w:val="baseline"/>
        </w:rPr>
      </w:pPr>
    </w:p>
    <w:p w:rsidR="00C613F6" w:rsidRDefault="00830282" w:rsidP="00BF2079">
      <w:pPr>
        <w:pStyle w:val="PargrafodaLista"/>
        <w:keepLines/>
        <w:tabs>
          <w:tab w:val="left" w:pos="1134"/>
        </w:tabs>
        <w:spacing w:before="120"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C613F6" w:rsidRPr="00C613F6">
        <w:rPr>
          <w:sz w:val="22"/>
          <w:szCs w:val="22"/>
          <w:vertAlign w:val="baseline"/>
        </w:rPr>
        <w:t xml:space="preserve"> = Índice do mês em que mudou a tabela, na data base original.</w:t>
      </w:r>
    </w:p>
    <w:p w:rsidR="006D50C7" w:rsidRPr="00C51F4C" w:rsidRDefault="006D50C7" w:rsidP="00BF2079">
      <w:pPr>
        <w:pStyle w:val="Recuodecorpodetexto"/>
        <w:numPr>
          <w:ilvl w:val="0"/>
          <w:numId w:val="43"/>
        </w:numPr>
        <w:rPr>
          <w:b/>
          <w:iCs/>
          <w:sz w:val="22"/>
          <w:szCs w:val="24"/>
        </w:rPr>
      </w:pPr>
      <w:r w:rsidRPr="00C51F4C">
        <w:rPr>
          <w:b/>
          <w:iCs/>
          <w:sz w:val="22"/>
          <w:szCs w:val="24"/>
        </w:rPr>
        <w:t>CONDIÇ</w:t>
      </w:r>
      <w:r w:rsidR="00551680" w:rsidRPr="00C51F4C">
        <w:rPr>
          <w:b/>
          <w:iCs/>
          <w:sz w:val="22"/>
          <w:szCs w:val="24"/>
        </w:rPr>
        <w:t>Õ</w:t>
      </w:r>
      <w:r w:rsidRPr="00C51F4C">
        <w:rPr>
          <w:b/>
          <w:iCs/>
          <w:sz w:val="22"/>
          <w:szCs w:val="24"/>
        </w:rPr>
        <w:t>ES DE PAGAMENTO</w:t>
      </w:r>
    </w:p>
    <w:p w:rsidR="00A04AAE" w:rsidRPr="0057600F" w:rsidRDefault="00C45889" w:rsidP="00BF2079">
      <w:pPr>
        <w:pStyle w:val="Recuodecorpodetexto"/>
        <w:numPr>
          <w:ilvl w:val="1"/>
          <w:numId w:val="46"/>
        </w:numPr>
        <w:rPr>
          <w:sz w:val="22"/>
          <w:szCs w:val="22"/>
        </w:rPr>
      </w:pPr>
      <w:r w:rsidRPr="0057600F">
        <w:rPr>
          <w:sz w:val="22"/>
          <w:szCs w:val="22"/>
        </w:rPr>
        <w:t>Os pagamentos d</w:t>
      </w:r>
      <w:r w:rsidR="005F15C9">
        <w:rPr>
          <w:sz w:val="22"/>
          <w:szCs w:val="22"/>
        </w:rPr>
        <w:t>a</w:t>
      </w:r>
      <w:r w:rsidRPr="0057600F">
        <w:rPr>
          <w:sz w:val="22"/>
          <w:szCs w:val="22"/>
        </w:rPr>
        <w:t xml:space="preserve">s </w:t>
      </w:r>
      <w:r w:rsidR="005F15C9">
        <w:rPr>
          <w:sz w:val="22"/>
          <w:szCs w:val="22"/>
        </w:rPr>
        <w:t>obras/</w:t>
      </w:r>
      <w:r w:rsidRPr="0057600F">
        <w:rPr>
          <w:sz w:val="22"/>
          <w:szCs w:val="22"/>
        </w:rPr>
        <w:t>serviços</w:t>
      </w:r>
      <w:r w:rsidR="005F15C9">
        <w:rPr>
          <w:sz w:val="22"/>
          <w:szCs w:val="22"/>
        </w:rPr>
        <w:t>/fornecimentos</w:t>
      </w:r>
      <w:r w:rsidRPr="0057600F">
        <w:rPr>
          <w:sz w:val="22"/>
          <w:szCs w:val="22"/>
        </w:rPr>
        <w:t xml:space="preserve"> serão efetuados em reais, mensalmente, de acordo com as medições, com base nos preços unitários propostos, e contra apresentação da Nota Fiscal devidamente atestada pela </w:t>
      </w:r>
      <w:r w:rsidR="005F15C9">
        <w:rPr>
          <w:sz w:val="22"/>
          <w:szCs w:val="22"/>
        </w:rPr>
        <w:t>f</w:t>
      </w:r>
      <w:r w:rsidRPr="0057600F">
        <w:rPr>
          <w:sz w:val="22"/>
          <w:szCs w:val="22"/>
        </w:rPr>
        <w:t>iscalização da CODEVASF formalmente designada, acompanhada do relatório dos trabalhos desenvolvidos e do respectivo Boletim de Medição referente ao mês de competência, observando-se o disposto nos subitens seguintes</w:t>
      </w:r>
      <w:r w:rsidR="00A04AAE" w:rsidRPr="0057600F">
        <w:rPr>
          <w:sz w:val="22"/>
          <w:szCs w:val="22"/>
        </w:rPr>
        <w:t>:</w:t>
      </w:r>
    </w:p>
    <w:p w:rsidR="00215E19" w:rsidRPr="0057600F" w:rsidRDefault="00C45889" w:rsidP="00D57E6D">
      <w:pPr>
        <w:pStyle w:val="Recuodecorpodetexto"/>
        <w:numPr>
          <w:ilvl w:val="2"/>
          <w:numId w:val="46"/>
        </w:numPr>
        <w:ind w:left="851" w:hanging="851"/>
        <w:rPr>
          <w:sz w:val="20"/>
          <w:szCs w:val="24"/>
        </w:rPr>
      </w:pPr>
      <w:r w:rsidRPr="0057600F">
        <w:rPr>
          <w:sz w:val="22"/>
          <w:szCs w:val="22"/>
        </w:rPr>
        <w:t>Para efeito de pagamento será observado o prazo de até 30 (trinta) dias corridos, contado da data final do período de adimplemento de cada parcela estipulada</w:t>
      </w:r>
      <w:r w:rsidR="00A41F91" w:rsidRPr="0057600F">
        <w:rPr>
          <w:sz w:val="22"/>
          <w:szCs w:val="24"/>
        </w:rPr>
        <w:t>.</w:t>
      </w:r>
    </w:p>
    <w:p w:rsidR="00215E19" w:rsidRPr="0057600F" w:rsidRDefault="00C45889" w:rsidP="00D57E6D">
      <w:pPr>
        <w:pStyle w:val="Recuodecorpodetexto"/>
        <w:numPr>
          <w:ilvl w:val="1"/>
          <w:numId w:val="46"/>
        </w:numPr>
        <w:tabs>
          <w:tab w:val="left" w:pos="2268"/>
        </w:tabs>
        <w:rPr>
          <w:sz w:val="22"/>
          <w:szCs w:val="22"/>
        </w:rPr>
      </w:pPr>
      <w:r w:rsidRPr="0057600F">
        <w:rPr>
          <w:sz w:val="22"/>
          <w:szCs w:val="22"/>
        </w:rPr>
        <w:t xml:space="preserve">O pagamento da mobilização e desmobilização será no valor apresentado na proposta, respeitado o valor máximo constante da </w:t>
      </w:r>
      <w:r w:rsidR="00333C77">
        <w:rPr>
          <w:sz w:val="22"/>
          <w:szCs w:val="22"/>
        </w:rPr>
        <w:t>P</w:t>
      </w:r>
      <w:r w:rsidRPr="0057600F">
        <w:rPr>
          <w:sz w:val="22"/>
          <w:szCs w:val="22"/>
        </w:rPr>
        <w:t xml:space="preserve">lanilha de </w:t>
      </w:r>
      <w:r w:rsidR="00333C77">
        <w:rPr>
          <w:sz w:val="22"/>
          <w:szCs w:val="22"/>
        </w:rPr>
        <w:t>P</w:t>
      </w:r>
      <w:r w:rsidRPr="0057600F">
        <w:rPr>
          <w:sz w:val="22"/>
          <w:szCs w:val="22"/>
        </w:rPr>
        <w:t xml:space="preserve">reços </w:t>
      </w:r>
      <w:r w:rsidR="00333C77">
        <w:rPr>
          <w:sz w:val="22"/>
          <w:szCs w:val="22"/>
        </w:rPr>
        <w:t>U</w:t>
      </w:r>
      <w:r w:rsidRPr="0057600F">
        <w:rPr>
          <w:sz w:val="22"/>
          <w:szCs w:val="22"/>
        </w:rPr>
        <w:t xml:space="preserve">nitários que integram este </w:t>
      </w:r>
      <w:r w:rsidR="005F15C9">
        <w:rPr>
          <w:sz w:val="22"/>
          <w:szCs w:val="22"/>
        </w:rPr>
        <w:t>edital</w:t>
      </w:r>
      <w:r w:rsidRPr="0057600F">
        <w:rPr>
          <w:sz w:val="22"/>
          <w:szCs w:val="22"/>
        </w:rPr>
        <w:t>, nos correspondentes percentuais</w:t>
      </w:r>
      <w:r w:rsidR="000A7C69" w:rsidRPr="0057600F">
        <w:rPr>
          <w:sz w:val="22"/>
          <w:szCs w:val="22"/>
        </w:rPr>
        <w:t>:</w:t>
      </w:r>
    </w:p>
    <w:p w:rsidR="00791EF3" w:rsidRPr="0057600F" w:rsidRDefault="00C45889" w:rsidP="00BF2079">
      <w:pPr>
        <w:pStyle w:val="Recuodecorpodetexto"/>
        <w:numPr>
          <w:ilvl w:val="0"/>
          <w:numId w:val="98"/>
        </w:numPr>
        <w:tabs>
          <w:tab w:val="left" w:pos="1418"/>
        </w:tabs>
        <w:ind w:left="1418" w:hanging="567"/>
        <w:rPr>
          <w:sz w:val="22"/>
          <w:szCs w:val="22"/>
        </w:rPr>
      </w:pPr>
      <w:r w:rsidRPr="0057600F">
        <w:rPr>
          <w:sz w:val="22"/>
          <w:szCs w:val="22"/>
        </w:rPr>
        <w:t>Mobilização: serão realizados medição e pagamento de 50% do valor proposto para o item na primeira medição. Os 50% (cinquenta por cento) restantes serão medidos e pagos após efetiva mobilização de suas máquinas e equipamentos</w:t>
      </w:r>
      <w:r w:rsidR="00791EF3" w:rsidRPr="0057600F">
        <w:rPr>
          <w:sz w:val="22"/>
          <w:szCs w:val="22"/>
        </w:rPr>
        <w:t>;</w:t>
      </w:r>
    </w:p>
    <w:p w:rsidR="00C45889" w:rsidRPr="0057600F" w:rsidRDefault="00C45889" w:rsidP="00BF2079">
      <w:pPr>
        <w:pStyle w:val="Recuodecorpodetexto"/>
        <w:numPr>
          <w:ilvl w:val="0"/>
          <w:numId w:val="98"/>
        </w:numPr>
        <w:tabs>
          <w:tab w:val="left" w:pos="1418"/>
        </w:tabs>
        <w:ind w:left="1418" w:hanging="567"/>
        <w:rPr>
          <w:sz w:val="22"/>
          <w:szCs w:val="22"/>
        </w:rPr>
      </w:pPr>
      <w:r w:rsidRPr="0057600F">
        <w:rPr>
          <w:sz w:val="22"/>
          <w:szCs w:val="22"/>
        </w:rPr>
        <w:t xml:space="preserve">Desmobilização: após a total desmobilização, comprovada pela </w:t>
      </w:r>
      <w:r w:rsidR="005F15C9">
        <w:rPr>
          <w:sz w:val="22"/>
          <w:szCs w:val="22"/>
        </w:rPr>
        <w:t>f</w:t>
      </w:r>
      <w:r w:rsidRPr="0057600F">
        <w:rPr>
          <w:sz w:val="22"/>
          <w:szCs w:val="22"/>
        </w:rPr>
        <w:t>iscalização.</w:t>
      </w:r>
    </w:p>
    <w:p w:rsidR="00C45889" w:rsidRPr="0057600F" w:rsidRDefault="0057600F" w:rsidP="00D57E6D">
      <w:pPr>
        <w:pStyle w:val="Recuodecorpodetexto"/>
        <w:numPr>
          <w:ilvl w:val="1"/>
          <w:numId w:val="46"/>
        </w:numPr>
        <w:rPr>
          <w:sz w:val="22"/>
          <w:szCs w:val="24"/>
        </w:rPr>
      </w:pPr>
      <w:r w:rsidRPr="0057600F">
        <w:rPr>
          <w:sz w:val="22"/>
          <w:szCs w:val="22"/>
        </w:rPr>
        <w:t xml:space="preserve">O cronograma físico-financeiro apresentado pela licitante deve atender as exigências deste </w:t>
      </w:r>
      <w:r w:rsidR="005F15C9">
        <w:rPr>
          <w:sz w:val="22"/>
          <w:szCs w:val="22"/>
        </w:rPr>
        <w:t>edital</w:t>
      </w:r>
      <w:r w:rsidRPr="0057600F">
        <w:rPr>
          <w:sz w:val="22"/>
          <w:szCs w:val="22"/>
        </w:rPr>
        <w:t xml:space="preserve"> e ser entendido como primeira estimativa de evento d</w:t>
      </w:r>
      <w:r w:rsidR="005F15C9">
        <w:rPr>
          <w:sz w:val="22"/>
          <w:szCs w:val="22"/>
        </w:rPr>
        <w:t>a</w:t>
      </w:r>
      <w:r w:rsidRPr="0057600F">
        <w:rPr>
          <w:sz w:val="22"/>
          <w:szCs w:val="22"/>
        </w:rPr>
        <w:t xml:space="preserve">s </w:t>
      </w:r>
      <w:r w:rsidR="005F15C9">
        <w:rPr>
          <w:sz w:val="22"/>
          <w:szCs w:val="22"/>
        </w:rPr>
        <w:t>obras/</w:t>
      </w:r>
      <w:r w:rsidRPr="0057600F">
        <w:rPr>
          <w:sz w:val="22"/>
          <w:szCs w:val="22"/>
        </w:rPr>
        <w:t>serviços</w:t>
      </w:r>
      <w:r w:rsidR="005F15C9">
        <w:rPr>
          <w:sz w:val="22"/>
          <w:szCs w:val="22"/>
        </w:rPr>
        <w:t>/fornecimentos</w:t>
      </w:r>
      <w:r w:rsidRPr="0057600F">
        <w:rPr>
          <w:sz w:val="22"/>
          <w:szCs w:val="22"/>
        </w:rPr>
        <w:t xml:space="preserve"> objeto desta licitação. Com base nesse cronograma de licitação, será ajustado um cronograma de execução de acordo com a programação física e financeira existente por ocasião da emissão da </w:t>
      </w:r>
      <w:r w:rsidR="00336226" w:rsidRPr="0057600F">
        <w:rPr>
          <w:sz w:val="22"/>
          <w:szCs w:val="22"/>
        </w:rPr>
        <w:t>Ordem De Serviço</w:t>
      </w:r>
      <w:r w:rsidRPr="0057600F">
        <w:rPr>
          <w:sz w:val="22"/>
          <w:szCs w:val="22"/>
        </w:rPr>
        <w:t>, assinatura do contrato ou de outro documento hábil.</w:t>
      </w:r>
    </w:p>
    <w:p w:rsidR="006D50C7" w:rsidRPr="0057600F" w:rsidRDefault="0057600F" w:rsidP="00D57E6D">
      <w:pPr>
        <w:pStyle w:val="Recuodecorpodetexto"/>
        <w:numPr>
          <w:ilvl w:val="1"/>
          <w:numId w:val="46"/>
        </w:numPr>
        <w:rPr>
          <w:sz w:val="22"/>
          <w:szCs w:val="24"/>
        </w:rPr>
      </w:pPr>
      <w:r w:rsidRPr="0057600F">
        <w:rPr>
          <w:sz w:val="22"/>
          <w:szCs w:val="22"/>
        </w:rPr>
        <w:t>O pagamento referente a cada medição será liberado mediante comprovação, pela contratada do recolhimento</w:t>
      </w:r>
      <w:r w:rsidR="006D50C7" w:rsidRPr="0057600F">
        <w:rPr>
          <w:sz w:val="22"/>
          <w:szCs w:val="24"/>
        </w:rPr>
        <w:t>:</w:t>
      </w:r>
    </w:p>
    <w:p w:rsidR="006D50C7" w:rsidRPr="0057600F" w:rsidRDefault="0057600F" w:rsidP="00BF2079">
      <w:pPr>
        <w:pStyle w:val="Default"/>
        <w:numPr>
          <w:ilvl w:val="0"/>
          <w:numId w:val="61"/>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 xml:space="preserve">Previdência Social, através da GPS – Guia de Previdência Social (Art. 31, da Lei 8.212, de 24/07/91), juntamente com o relatório SEFIP/GEFIP contendo a relação dos funcionários identificados no Cadastro Específico do INSS – CEI, da </w:t>
      </w:r>
      <w:r w:rsidR="001C3CE4" w:rsidRPr="00655B56">
        <w:rPr>
          <w:rFonts w:ascii="Times New Roman" w:hAnsi="Times New Roman"/>
          <w:sz w:val="22"/>
          <w:szCs w:val="22"/>
        </w:rPr>
        <w:t>obra</w:t>
      </w:r>
      <w:r w:rsidR="001C3CE4">
        <w:rPr>
          <w:rFonts w:ascii="Times New Roman" w:hAnsi="Times New Roman"/>
          <w:sz w:val="22"/>
          <w:szCs w:val="22"/>
        </w:rPr>
        <w:t>/serviço/fornecimento</w:t>
      </w:r>
      <w:r w:rsidRPr="0057600F">
        <w:rPr>
          <w:rFonts w:ascii="Times New Roman" w:hAnsi="Times New Roman"/>
          <w:sz w:val="22"/>
          <w:szCs w:val="22"/>
        </w:rPr>
        <w:t xml:space="preserve"> objeto da presente licitação</w:t>
      </w:r>
      <w:r w:rsidR="005F15C9">
        <w:rPr>
          <w:rFonts w:ascii="Times New Roman" w:hAnsi="Times New Roman"/>
          <w:sz w:val="22"/>
          <w:szCs w:val="22"/>
        </w:rPr>
        <w:t>;</w:t>
      </w:r>
      <w:r w:rsidR="006D50C7" w:rsidRPr="0057600F">
        <w:rPr>
          <w:rFonts w:ascii="Times New Roman" w:eastAsia="Arial Unicode MS" w:hAnsi="Times New Roman"/>
          <w:color w:val="auto"/>
          <w:sz w:val="22"/>
          <w:szCs w:val="22"/>
        </w:rPr>
        <w:t xml:space="preserve"> </w:t>
      </w:r>
    </w:p>
    <w:p w:rsidR="006D50C7" w:rsidRPr="0057600F" w:rsidRDefault="006D50C7" w:rsidP="00BF2079">
      <w:pPr>
        <w:tabs>
          <w:tab w:val="left" w:pos="3970"/>
        </w:tabs>
        <w:spacing w:before="120" w:after="120"/>
        <w:ind w:left="1985" w:hanging="567"/>
        <w:jc w:val="both"/>
        <w:rPr>
          <w:sz w:val="22"/>
          <w:szCs w:val="22"/>
          <w:vertAlign w:val="baseline"/>
        </w:rPr>
      </w:pPr>
      <w:proofErr w:type="gramStart"/>
      <w:r w:rsidRPr="0057600F">
        <w:rPr>
          <w:sz w:val="22"/>
          <w:szCs w:val="22"/>
          <w:vertAlign w:val="baseline"/>
        </w:rPr>
        <w:t>a</w:t>
      </w:r>
      <w:r w:rsidR="00166604" w:rsidRPr="0057600F">
        <w:rPr>
          <w:sz w:val="22"/>
          <w:szCs w:val="22"/>
          <w:vertAlign w:val="baseline"/>
        </w:rPr>
        <w:t>.</w:t>
      </w:r>
      <w:proofErr w:type="gramEnd"/>
      <w:r w:rsidRPr="0057600F">
        <w:rPr>
          <w:sz w:val="22"/>
          <w:szCs w:val="22"/>
          <w:vertAlign w:val="baseline"/>
        </w:rPr>
        <w:t xml:space="preserve">1) </w:t>
      </w:r>
      <w:r w:rsidR="00BF2079">
        <w:rPr>
          <w:sz w:val="22"/>
          <w:szCs w:val="22"/>
          <w:vertAlign w:val="baseline"/>
        </w:rPr>
        <w:tab/>
      </w:r>
      <w:r w:rsidR="0057600F" w:rsidRPr="0057600F">
        <w:rPr>
          <w:sz w:val="22"/>
          <w:szCs w:val="22"/>
          <w:vertAlign w:val="baseline"/>
        </w:rPr>
        <w:t>No primeiro faturamento deverá ser apresentada a inscrição no CEI, conforme art. 19, Inciso II c/c art. 47, Inciso X da IN 971/09 SRF</w:t>
      </w:r>
      <w:r w:rsidR="006C6889" w:rsidRPr="0057600F">
        <w:rPr>
          <w:sz w:val="22"/>
          <w:szCs w:val="22"/>
          <w:vertAlign w:val="baseline"/>
        </w:rPr>
        <w:t>.</w:t>
      </w:r>
    </w:p>
    <w:p w:rsidR="006D50C7" w:rsidRPr="0057600F" w:rsidRDefault="0057600F" w:rsidP="00BF2079">
      <w:pPr>
        <w:pStyle w:val="Default"/>
        <w:numPr>
          <w:ilvl w:val="0"/>
          <w:numId w:val="61"/>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lastRenderedPageBreak/>
        <w:t>FGTS – Fundo de Garantia por Tempo de Serviço, mediante GRF – Guia de Recolhimento do FGTS com autenticação eletrônica, via bancária</w:t>
      </w:r>
      <w:r w:rsidR="005F15C9">
        <w:rPr>
          <w:rFonts w:ascii="Times New Roman" w:hAnsi="Times New Roman"/>
          <w:sz w:val="22"/>
          <w:szCs w:val="22"/>
        </w:rPr>
        <w:t>;</w:t>
      </w:r>
    </w:p>
    <w:p w:rsidR="009B4901" w:rsidRPr="0057600F" w:rsidRDefault="0057600F" w:rsidP="00BF2079">
      <w:pPr>
        <w:pStyle w:val="Default"/>
        <w:numPr>
          <w:ilvl w:val="0"/>
          <w:numId w:val="61"/>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obras/</w:t>
      </w:r>
      <w:r w:rsidRPr="0057600F">
        <w:rPr>
          <w:rFonts w:ascii="Times New Roman" w:hAnsi="Times New Roman"/>
          <w:sz w:val="22"/>
          <w:szCs w:val="22"/>
        </w:rPr>
        <w:t>serviços</w:t>
      </w:r>
      <w:r w:rsidR="005F15C9">
        <w:rPr>
          <w:rFonts w:ascii="Times New Roman" w:hAnsi="Times New Roman"/>
          <w:sz w:val="22"/>
          <w:szCs w:val="22"/>
        </w:rPr>
        <w:t>/fornecimentos</w:t>
      </w:r>
      <w:r w:rsidRPr="0057600F">
        <w:rPr>
          <w:rFonts w:ascii="Times New Roman" w:hAnsi="Times New Roman"/>
          <w:sz w:val="22"/>
          <w:szCs w:val="22"/>
        </w:rPr>
        <w:t xml:space="preserve">, não disponha de convênio com a Secretaria do Tesouro Nacional, para retenção do ISS, a </w:t>
      </w:r>
      <w:r w:rsidR="005F15C9">
        <w:rPr>
          <w:rFonts w:ascii="Times New Roman" w:hAnsi="Times New Roman"/>
          <w:sz w:val="22"/>
          <w:szCs w:val="22"/>
        </w:rPr>
        <w:t>c</w:t>
      </w:r>
      <w:r w:rsidRPr="0057600F">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B4901" w:rsidRPr="0057600F">
        <w:rPr>
          <w:rFonts w:ascii="Times New Roman" w:hAnsi="Times New Roman"/>
          <w:sz w:val="22"/>
          <w:szCs w:val="22"/>
        </w:rPr>
        <w:t>.</w:t>
      </w:r>
    </w:p>
    <w:p w:rsidR="00E81AC7" w:rsidRPr="0057600F" w:rsidRDefault="00332EA2" w:rsidP="00BF2079">
      <w:pPr>
        <w:pStyle w:val="Default"/>
        <w:numPr>
          <w:ilvl w:val="0"/>
          <w:numId w:val="61"/>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eastAsia="Arial Unicode MS" w:hAnsi="Times New Roman"/>
          <w:color w:val="auto"/>
          <w:sz w:val="22"/>
          <w:szCs w:val="22"/>
        </w:rPr>
        <w:t xml:space="preserve">De </w:t>
      </w:r>
      <w:r w:rsidR="00E81AC7" w:rsidRPr="0057600F">
        <w:rPr>
          <w:rFonts w:ascii="Times New Roman" w:eastAsia="Arial Unicode MS" w:hAnsi="Times New Roman"/>
          <w:color w:val="auto"/>
          <w:sz w:val="22"/>
          <w:szCs w:val="22"/>
        </w:rPr>
        <w:t>Prova de inexistência de débitos inadimplidos perante a Justiça</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do Trabalho mediante a apresentação da Certidão Negativa de Débitos</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Trabalhistas - CNDT, emitida pelo Banco Nacional de Devedores Trabalhistas - BNDT, com prazo de validade em vigor.</w:t>
      </w:r>
    </w:p>
    <w:p w:rsidR="005B5272" w:rsidRPr="004834F2" w:rsidRDefault="0057600F" w:rsidP="00D57E6D">
      <w:pPr>
        <w:pStyle w:val="Recuodecorpodetexto"/>
        <w:numPr>
          <w:ilvl w:val="2"/>
          <w:numId w:val="46"/>
        </w:numPr>
        <w:ind w:left="851" w:hanging="851"/>
        <w:rPr>
          <w:sz w:val="22"/>
          <w:szCs w:val="24"/>
        </w:rPr>
      </w:pPr>
      <w:r w:rsidRPr="004834F2">
        <w:rPr>
          <w:sz w:val="22"/>
          <w:szCs w:val="22"/>
        </w:rPr>
        <w:t xml:space="preserve">As comprovações relativas ao INSS, FGTS e ISS a serem apresentadas deverão corresponder à competência anteriormente ao do mês da emissão da NFS apresentada. Quando </w:t>
      </w:r>
      <w:r w:rsidR="00C64B83" w:rsidRPr="004834F2">
        <w:rPr>
          <w:sz w:val="22"/>
          <w:szCs w:val="22"/>
        </w:rPr>
        <w:t>a</w:t>
      </w:r>
      <w:r w:rsidRPr="004834F2">
        <w:rPr>
          <w:sz w:val="22"/>
          <w:szCs w:val="22"/>
        </w:rPr>
        <w:t xml:space="preserve"> </w:t>
      </w:r>
      <w:r w:rsidR="00C64B83" w:rsidRPr="004834F2">
        <w:rPr>
          <w:sz w:val="22"/>
          <w:szCs w:val="22"/>
        </w:rPr>
        <w:t>obra/</w:t>
      </w:r>
      <w:r w:rsidRPr="004834F2">
        <w:rPr>
          <w:sz w:val="22"/>
          <w:szCs w:val="22"/>
        </w:rPr>
        <w:t>serviço</w:t>
      </w:r>
      <w:r w:rsidR="00C64B83" w:rsidRPr="004834F2">
        <w:rPr>
          <w:sz w:val="22"/>
          <w:szCs w:val="22"/>
        </w:rPr>
        <w:t>/fornecimento</w:t>
      </w:r>
      <w:r w:rsidRPr="004834F2">
        <w:rPr>
          <w:sz w:val="22"/>
          <w:szCs w:val="22"/>
        </w:rPr>
        <w:t xml:space="preserve"> for </w:t>
      </w:r>
      <w:r w:rsidR="003021F9" w:rsidRPr="004834F2">
        <w:rPr>
          <w:sz w:val="22"/>
          <w:szCs w:val="22"/>
        </w:rPr>
        <w:t>realizada</w:t>
      </w:r>
      <w:r w:rsidRPr="004834F2">
        <w:rPr>
          <w:sz w:val="22"/>
          <w:szCs w:val="22"/>
        </w:rPr>
        <w:t xml:space="preserve"> em município conveniado com a Secretaria do Tesouro Nacional, ocorrerá por parte da CODEVASF, a retenção do ISS, por intermédio do SIAFI</w:t>
      </w:r>
      <w:r w:rsidR="006D50C7" w:rsidRPr="004834F2">
        <w:rPr>
          <w:sz w:val="22"/>
          <w:szCs w:val="24"/>
        </w:rPr>
        <w:t>.</w:t>
      </w:r>
    </w:p>
    <w:p w:rsidR="00756953" w:rsidRPr="00756953" w:rsidRDefault="00756953" w:rsidP="00D57E6D">
      <w:pPr>
        <w:pStyle w:val="Recuodecorpodetexto"/>
        <w:numPr>
          <w:ilvl w:val="2"/>
          <w:numId w:val="46"/>
        </w:numPr>
        <w:ind w:left="851" w:hanging="851"/>
        <w:rPr>
          <w:sz w:val="22"/>
          <w:szCs w:val="24"/>
        </w:rPr>
      </w:pPr>
      <w:r w:rsidRPr="00FC6219">
        <w:rPr>
          <w:sz w:val="22"/>
          <w:szCs w:val="22"/>
        </w:rPr>
        <w:t xml:space="preserve">A CODEVASF fará a compensação dos valores pagos a maior, se for o caso, referente ao Imposto Sobre Serviços de Qualquer Natureza (ISS), quando a alíquota de ISS apresentada pela </w:t>
      </w:r>
      <w:r w:rsidR="003021F9" w:rsidRPr="00FC6219">
        <w:rPr>
          <w:sz w:val="22"/>
          <w:szCs w:val="22"/>
        </w:rPr>
        <w:t>contratada</w:t>
      </w:r>
      <w:r w:rsidRPr="00FC6219">
        <w:rPr>
          <w:sz w:val="22"/>
          <w:szCs w:val="22"/>
        </w:rPr>
        <w:t xml:space="preserve"> no cálculo do BDI na proposta for maior que a alíquota efetivamente paga pela empresa </w:t>
      </w:r>
      <w:r w:rsidR="003021F9" w:rsidRPr="00FC6219">
        <w:rPr>
          <w:sz w:val="22"/>
          <w:szCs w:val="22"/>
        </w:rPr>
        <w:t>contratada</w:t>
      </w:r>
      <w:r w:rsidRPr="00FC6219">
        <w:rPr>
          <w:sz w:val="22"/>
          <w:szCs w:val="22"/>
        </w:rPr>
        <w:t xml:space="preserve"> ao município que recebe o imposto</w:t>
      </w:r>
      <w:r>
        <w:rPr>
          <w:sz w:val="22"/>
          <w:szCs w:val="22"/>
        </w:rPr>
        <w:t>.</w:t>
      </w:r>
    </w:p>
    <w:p w:rsidR="006D50C7" w:rsidRPr="0057600F" w:rsidRDefault="0057600F" w:rsidP="00D57E6D">
      <w:pPr>
        <w:pStyle w:val="Recuodecorpodetexto"/>
        <w:numPr>
          <w:ilvl w:val="2"/>
          <w:numId w:val="46"/>
        </w:numPr>
        <w:ind w:left="851" w:hanging="851"/>
        <w:rPr>
          <w:sz w:val="22"/>
          <w:szCs w:val="24"/>
        </w:rPr>
      </w:pPr>
      <w:r w:rsidRPr="0057600F">
        <w:rPr>
          <w:sz w:val="22"/>
          <w:szCs w:val="22"/>
        </w:rPr>
        <w:t>A Nota Fiscal/Fatura deverá destacar</w:t>
      </w:r>
      <w:r w:rsidR="006D50C7" w:rsidRPr="0057600F">
        <w:rPr>
          <w:sz w:val="22"/>
          <w:szCs w:val="24"/>
        </w:rPr>
        <w:t>:</w:t>
      </w:r>
    </w:p>
    <w:p w:rsidR="006D50C7" w:rsidRPr="0057600F" w:rsidRDefault="0057600F" w:rsidP="00E97F7A">
      <w:pPr>
        <w:pStyle w:val="Default"/>
        <w:numPr>
          <w:ilvl w:val="0"/>
          <w:numId w:val="62"/>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INSS, referente aos serviços realizados em atendimento à Lei 8.212/91, bem como a IN 971/09 – SRF</w:t>
      </w:r>
      <w:r w:rsidR="006D50C7" w:rsidRPr="0057600F">
        <w:rPr>
          <w:rFonts w:ascii="Times New Roman" w:eastAsia="Arial Unicode MS" w:hAnsi="Times New Roman"/>
          <w:color w:val="auto"/>
          <w:sz w:val="22"/>
          <w:szCs w:val="22"/>
        </w:rPr>
        <w:t xml:space="preserve">; </w:t>
      </w:r>
    </w:p>
    <w:p w:rsidR="006D50C7" w:rsidRPr="0057600F" w:rsidRDefault="0057600F" w:rsidP="00E97F7A">
      <w:pPr>
        <w:pStyle w:val="Default"/>
        <w:numPr>
          <w:ilvl w:val="0"/>
          <w:numId w:val="62"/>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ISS, referente aos serviços realizados em atendimento à Lei Complementar 116/2003</w:t>
      </w:r>
      <w:r w:rsidR="006D50C7" w:rsidRPr="0057600F">
        <w:rPr>
          <w:rFonts w:ascii="Times New Roman" w:eastAsia="Arial Unicode MS" w:hAnsi="Times New Roman"/>
          <w:color w:val="auto"/>
          <w:sz w:val="22"/>
          <w:szCs w:val="22"/>
        </w:rPr>
        <w:t>;</w:t>
      </w:r>
    </w:p>
    <w:p w:rsidR="006D50C7" w:rsidRPr="0057600F" w:rsidRDefault="0057600F" w:rsidP="00E97F7A">
      <w:pPr>
        <w:pStyle w:val="Default"/>
        <w:numPr>
          <w:ilvl w:val="0"/>
          <w:numId w:val="62"/>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 xml:space="preserve">O valor do IRPJ e demais contribuições incidentes, para fins de retenção na fonte, de acordo com o art. 1º, § 6º da IN/SRF n.º 480/2004, ou informar a isenção, não incidência ou alíquota zero, e respectivo enquadramento legal, </w:t>
      </w:r>
      <w:proofErr w:type="gramStart"/>
      <w:r w:rsidRPr="0057600F">
        <w:rPr>
          <w:rFonts w:ascii="Times New Roman" w:hAnsi="Times New Roman"/>
          <w:sz w:val="22"/>
          <w:szCs w:val="22"/>
        </w:rPr>
        <w:t>sob pena</w:t>
      </w:r>
      <w:proofErr w:type="gramEnd"/>
      <w:r w:rsidRPr="0057600F">
        <w:rPr>
          <w:rFonts w:ascii="Times New Roman" w:hAnsi="Times New Roman"/>
          <w:sz w:val="22"/>
          <w:szCs w:val="22"/>
        </w:rPr>
        <w:t xml:space="preserve"> de retenção do imposto de renda e das contribuições sobre o valor total do documento fiscal, no percentual correspondente ao serviço</w:t>
      </w:r>
      <w:r w:rsidR="006D50C7" w:rsidRPr="0057600F">
        <w:rPr>
          <w:rFonts w:ascii="Times New Roman" w:eastAsia="Arial Unicode MS" w:hAnsi="Times New Roman"/>
          <w:color w:val="auto"/>
          <w:sz w:val="22"/>
          <w:szCs w:val="22"/>
        </w:rPr>
        <w:t>.</w:t>
      </w:r>
    </w:p>
    <w:p w:rsidR="00655B56" w:rsidRPr="00655B56" w:rsidRDefault="0057600F" w:rsidP="00D57E6D">
      <w:pPr>
        <w:pStyle w:val="Recuodecorpodetexto"/>
        <w:numPr>
          <w:ilvl w:val="1"/>
          <w:numId w:val="46"/>
        </w:numPr>
        <w:rPr>
          <w:sz w:val="22"/>
          <w:szCs w:val="24"/>
        </w:rPr>
      </w:pPr>
      <w:r w:rsidRPr="006256FB">
        <w:rPr>
          <w:sz w:val="22"/>
          <w:szCs w:val="22"/>
        </w:rPr>
        <w:t xml:space="preserve">A fatura deverá vir acompanhada da documentação relativa à aprovação por parte da </w:t>
      </w:r>
      <w:r w:rsidR="00C64B83">
        <w:rPr>
          <w:sz w:val="22"/>
          <w:szCs w:val="22"/>
        </w:rPr>
        <w:t>f</w:t>
      </w:r>
      <w:r w:rsidRPr="006256FB">
        <w:rPr>
          <w:sz w:val="22"/>
          <w:szCs w:val="22"/>
        </w:rPr>
        <w:t>iscalização d</w:t>
      </w:r>
      <w:r w:rsidR="00C64B83">
        <w:rPr>
          <w:sz w:val="22"/>
          <w:szCs w:val="22"/>
        </w:rPr>
        <w:t>a</w:t>
      </w:r>
      <w:r w:rsidRPr="006256FB">
        <w:rPr>
          <w:sz w:val="22"/>
          <w:szCs w:val="22"/>
        </w:rPr>
        <w:t xml:space="preserve">s </w:t>
      </w:r>
      <w:r w:rsidR="00C64B83">
        <w:rPr>
          <w:sz w:val="22"/>
          <w:szCs w:val="22"/>
        </w:rPr>
        <w:t>obras/</w:t>
      </w:r>
      <w:r w:rsidRPr="006256FB">
        <w:rPr>
          <w:sz w:val="22"/>
          <w:szCs w:val="22"/>
        </w:rPr>
        <w:t>serviços</w:t>
      </w:r>
      <w:r w:rsidR="00C64B83">
        <w:rPr>
          <w:sz w:val="22"/>
          <w:szCs w:val="22"/>
        </w:rPr>
        <w:t>/fornecimentos</w:t>
      </w:r>
      <w:r w:rsidRPr="006256FB">
        <w:rPr>
          <w:sz w:val="22"/>
          <w:szCs w:val="22"/>
        </w:rPr>
        <w:t xml:space="preserve"> faturados, indicando a data da aprovação do evento, que será considerada como data final de adimplemento da obrigação, conforme estabelece o Art. 9º do Decreto 1.054, de 07 de fevereiro de 1994</w:t>
      </w:r>
      <w:r w:rsidR="00655B56">
        <w:rPr>
          <w:sz w:val="22"/>
          <w:szCs w:val="22"/>
        </w:rPr>
        <w:t>.</w:t>
      </w:r>
    </w:p>
    <w:p w:rsidR="00E17BB6" w:rsidRPr="00655B56" w:rsidRDefault="002640CC" w:rsidP="00D57E6D">
      <w:pPr>
        <w:pStyle w:val="Recuodecorpodetexto"/>
        <w:numPr>
          <w:ilvl w:val="1"/>
          <w:numId w:val="46"/>
        </w:numPr>
        <w:rPr>
          <w:sz w:val="22"/>
          <w:szCs w:val="24"/>
        </w:rPr>
      </w:pPr>
      <w:r w:rsidRPr="00744046">
        <w:rPr>
          <w:sz w:val="22"/>
          <w:szCs w:val="22"/>
        </w:rPr>
        <w:t>A CODEVASF considera como data final do período de adimplemento, a data útil seguinte à de entrega do documento de cobrança no local de pagamento das obras/serviços</w:t>
      </w:r>
      <w:r w:rsidR="00C64B83">
        <w:rPr>
          <w:sz w:val="22"/>
          <w:szCs w:val="22"/>
        </w:rPr>
        <w:t>/fornecimentos</w:t>
      </w:r>
      <w:r w:rsidRPr="00744046">
        <w:rPr>
          <w:sz w:val="22"/>
          <w:szCs w:val="22"/>
        </w:rPr>
        <w:t>, a partir da qual será observado o prazo citado no subitem 7.</w:t>
      </w:r>
      <w:r w:rsidR="00463D1F">
        <w:rPr>
          <w:sz w:val="22"/>
          <w:szCs w:val="22"/>
        </w:rPr>
        <w:t>1.1</w:t>
      </w:r>
      <w:r w:rsidRPr="00744046">
        <w:rPr>
          <w:sz w:val="22"/>
          <w:szCs w:val="22"/>
        </w:rPr>
        <w:t xml:space="preserve">, para pagamento, conforme estabelecido no Artigo 9º, do Decreto nº 1.054, de </w:t>
      </w:r>
      <w:proofErr w:type="gramStart"/>
      <w:r w:rsidRPr="00744046">
        <w:rPr>
          <w:sz w:val="22"/>
          <w:szCs w:val="22"/>
        </w:rPr>
        <w:t>7</w:t>
      </w:r>
      <w:proofErr w:type="gramEnd"/>
      <w:r w:rsidRPr="00744046">
        <w:rPr>
          <w:sz w:val="22"/>
          <w:szCs w:val="22"/>
        </w:rPr>
        <w:t xml:space="preserve"> de fevereiro de 1994</w:t>
      </w:r>
      <w:r w:rsidR="00E17BB6">
        <w:rPr>
          <w:sz w:val="22"/>
          <w:szCs w:val="22"/>
        </w:rPr>
        <w:t>.</w:t>
      </w:r>
    </w:p>
    <w:p w:rsidR="00655B56" w:rsidRPr="00655B56" w:rsidRDefault="0057600F" w:rsidP="00D57E6D">
      <w:pPr>
        <w:pStyle w:val="Recuodecorpodetexto"/>
        <w:numPr>
          <w:ilvl w:val="1"/>
          <w:numId w:val="46"/>
        </w:numPr>
        <w:rPr>
          <w:sz w:val="22"/>
          <w:szCs w:val="24"/>
        </w:rPr>
      </w:pPr>
      <w:r w:rsidRPr="006256FB">
        <w:rPr>
          <w:sz w:val="22"/>
          <w:szCs w:val="22"/>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sidR="00655B56">
        <w:rPr>
          <w:sz w:val="22"/>
          <w:szCs w:val="22"/>
        </w:rPr>
        <w:t>.</w:t>
      </w:r>
    </w:p>
    <w:p w:rsidR="00655B56" w:rsidRPr="0057600F" w:rsidRDefault="0057600F" w:rsidP="00D57E6D">
      <w:pPr>
        <w:pStyle w:val="Recuodecorpodetexto"/>
        <w:numPr>
          <w:ilvl w:val="2"/>
          <w:numId w:val="46"/>
        </w:numPr>
        <w:ind w:left="851" w:hanging="851"/>
        <w:rPr>
          <w:sz w:val="22"/>
          <w:szCs w:val="24"/>
        </w:rPr>
      </w:pPr>
      <w:r w:rsidRPr="006256FB">
        <w:rPr>
          <w:sz w:val="22"/>
          <w:szCs w:val="22"/>
        </w:rPr>
        <w:t>Os documentos de cobrança indicarão, obrigatoriamente, o número e a data de emissão da Nota de Empenho, emitidos pela CODEVASF, e, que cubram a execução d</w:t>
      </w:r>
      <w:r w:rsidR="00C64B83">
        <w:rPr>
          <w:sz w:val="22"/>
          <w:szCs w:val="22"/>
        </w:rPr>
        <w:t>a</w:t>
      </w:r>
      <w:r w:rsidRPr="006256FB">
        <w:rPr>
          <w:sz w:val="22"/>
          <w:szCs w:val="22"/>
        </w:rPr>
        <w:t xml:space="preserve">s </w:t>
      </w:r>
      <w:r w:rsidR="00C64B83">
        <w:rPr>
          <w:sz w:val="22"/>
          <w:szCs w:val="22"/>
        </w:rPr>
        <w:t>obras/</w:t>
      </w:r>
      <w:r w:rsidRPr="006256FB">
        <w:rPr>
          <w:sz w:val="22"/>
          <w:szCs w:val="22"/>
        </w:rPr>
        <w:t>serviços</w:t>
      </w:r>
      <w:r w:rsidR="00C64B83">
        <w:rPr>
          <w:sz w:val="22"/>
          <w:szCs w:val="22"/>
        </w:rPr>
        <w:t>/</w:t>
      </w:r>
      <w:r w:rsidRPr="006256FB">
        <w:rPr>
          <w:sz w:val="22"/>
          <w:szCs w:val="22"/>
        </w:rPr>
        <w:t>fornecimentos</w:t>
      </w:r>
      <w:r w:rsidR="00655B56">
        <w:rPr>
          <w:sz w:val="22"/>
          <w:szCs w:val="22"/>
        </w:rPr>
        <w:t>.</w:t>
      </w:r>
    </w:p>
    <w:p w:rsidR="0057600F" w:rsidRPr="00655B56" w:rsidRDefault="0057600F" w:rsidP="00D57E6D">
      <w:pPr>
        <w:pStyle w:val="Recuodecorpodetexto"/>
        <w:numPr>
          <w:ilvl w:val="2"/>
          <w:numId w:val="46"/>
        </w:numPr>
        <w:ind w:left="851" w:hanging="851"/>
        <w:rPr>
          <w:sz w:val="22"/>
          <w:szCs w:val="24"/>
        </w:rPr>
      </w:pPr>
      <w:r w:rsidRPr="006256FB">
        <w:rPr>
          <w:sz w:val="22"/>
          <w:szCs w:val="22"/>
        </w:rPr>
        <w:t xml:space="preserve">Caso a </w:t>
      </w:r>
      <w:r w:rsidR="00C64B83" w:rsidRPr="006256FB">
        <w:rPr>
          <w:sz w:val="22"/>
          <w:szCs w:val="22"/>
        </w:rPr>
        <w:t>contratada</w:t>
      </w:r>
      <w:r w:rsidRPr="006256FB">
        <w:rPr>
          <w:sz w:val="22"/>
          <w:szCs w:val="22"/>
        </w:rPr>
        <w:t xml:space="preserve"> seja optante pelo Sistema Integrado de Pagamento de Impostos e Contribuições das Microempresas e Empresas de Pequeno Porte – SIMPLES, deverá apresentar, juntamente com </w:t>
      </w:r>
      <w:r w:rsidRPr="006256FB">
        <w:rPr>
          <w:sz w:val="22"/>
          <w:szCs w:val="22"/>
        </w:rPr>
        <w:lastRenderedPageBreak/>
        <w:t>a Nota Fiscal/Fatura, a devida comprovação, a fim de evitar a retenção na fonte dos tributos e contribuições, conforme legislação em vigor</w:t>
      </w:r>
      <w:r>
        <w:rPr>
          <w:sz w:val="22"/>
          <w:szCs w:val="22"/>
        </w:rPr>
        <w:t>.</w:t>
      </w:r>
    </w:p>
    <w:p w:rsidR="00655B56" w:rsidRPr="00655B56" w:rsidRDefault="0057600F" w:rsidP="00D57E6D">
      <w:pPr>
        <w:pStyle w:val="Recuodecorpodetexto"/>
        <w:numPr>
          <w:ilvl w:val="1"/>
          <w:numId w:val="46"/>
        </w:numPr>
        <w:rPr>
          <w:sz w:val="22"/>
          <w:szCs w:val="24"/>
        </w:rPr>
      </w:pPr>
      <w:r w:rsidRPr="006256FB">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sidR="00655B56">
        <w:rPr>
          <w:sz w:val="22"/>
          <w:szCs w:val="22"/>
        </w:rPr>
        <w:t>.</w:t>
      </w:r>
    </w:p>
    <w:p w:rsidR="00655B56" w:rsidRPr="00655B56" w:rsidRDefault="0057600F" w:rsidP="00D57E6D">
      <w:pPr>
        <w:pStyle w:val="Recuodecorpodetexto"/>
        <w:numPr>
          <w:ilvl w:val="1"/>
          <w:numId w:val="46"/>
        </w:numPr>
        <w:rPr>
          <w:sz w:val="22"/>
          <w:szCs w:val="24"/>
        </w:rPr>
      </w:pPr>
      <w:r w:rsidRPr="006256FB">
        <w:rPr>
          <w:sz w:val="22"/>
          <w:szCs w:val="22"/>
        </w:rPr>
        <w:t xml:space="preserve">Não constituem motivos de pagamento pela CODEVASF </w:t>
      </w:r>
      <w:r w:rsidR="00C64B83">
        <w:rPr>
          <w:sz w:val="22"/>
          <w:szCs w:val="22"/>
        </w:rPr>
        <w:t>obras/</w:t>
      </w:r>
      <w:r w:rsidRPr="006256FB">
        <w:rPr>
          <w:sz w:val="22"/>
          <w:szCs w:val="22"/>
        </w:rPr>
        <w:t>serviços</w:t>
      </w:r>
      <w:r w:rsidR="00C64B83">
        <w:rPr>
          <w:sz w:val="22"/>
          <w:szCs w:val="22"/>
        </w:rPr>
        <w:t>/fornecimentos</w:t>
      </w:r>
      <w:r w:rsidRPr="006256FB">
        <w:rPr>
          <w:sz w:val="22"/>
          <w:szCs w:val="22"/>
        </w:rPr>
        <w:t xml:space="preserve"> em excesso, desnecessários que forem realizados sem autorização prévia da </w:t>
      </w:r>
      <w:r w:rsidR="00C64B83">
        <w:rPr>
          <w:sz w:val="22"/>
          <w:szCs w:val="22"/>
        </w:rPr>
        <w:t>f</w:t>
      </w:r>
      <w:r w:rsidRPr="006256FB">
        <w:rPr>
          <w:sz w:val="22"/>
          <w:szCs w:val="22"/>
        </w:rPr>
        <w:t xml:space="preserve">iscalização. Não terá faturamento </w:t>
      </w:r>
      <w:r w:rsidR="00C64B83">
        <w:rPr>
          <w:sz w:val="22"/>
          <w:szCs w:val="22"/>
        </w:rPr>
        <w:t>obra/</w:t>
      </w:r>
      <w:r w:rsidRPr="006256FB">
        <w:rPr>
          <w:sz w:val="22"/>
          <w:szCs w:val="22"/>
        </w:rPr>
        <w:t>serviço</w:t>
      </w:r>
      <w:r w:rsidR="00C64B83">
        <w:rPr>
          <w:sz w:val="22"/>
          <w:szCs w:val="22"/>
        </w:rPr>
        <w:t>/fornecimento</w:t>
      </w:r>
      <w:r w:rsidRPr="006256FB">
        <w:rPr>
          <w:sz w:val="22"/>
          <w:szCs w:val="22"/>
        </w:rPr>
        <w:t xml:space="preserve"> algum que não se enquadre na forma de pagamento estabelecida neste </w:t>
      </w:r>
      <w:r w:rsidR="00C64B83">
        <w:rPr>
          <w:sz w:val="22"/>
          <w:szCs w:val="22"/>
        </w:rPr>
        <w:t>edital</w:t>
      </w:r>
      <w:r w:rsidR="00655B56">
        <w:rPr>
          <w:sz w:val="22"/>
          <w:szCs w:val="22"/>
        </w:rPr>
        <w:t>.</w:t>
      </w:r>
    </w:p>
    <w:p w:rsidR="00655B56" w:rsidRPr="00655B56" w:rsidRDefault="0057600F" w:rsidP="00D57E6D">
      <w:pPr>
        <w:pStyle w:val="Recuodecorpodetexto"/>
        <w:numPr>
          <w:ilvl w:val="1"/>
          <w:numId w:val="46"/>
        </w:numPr>
        <w:rPr>
          <w:sz w:val="22"/>
          <w:szCs w:val="24"/>
        </w:rPr>
      </w:pPr>
      <w:r w:rsidRPr="006256FB">
        <w:rPr>
          <w:sz w:val="22"/>
          <w:szCs w:val="22"/>
        </w:rPr>
        <w:t xml:space="preserve">A </w:t>
      </w:r>
      <w:r w:rsidR="00C64B83" w:rsidRPr="006256FB">
        <w:rPr>
          <w:sz w:val="22"/>
          <w:szCs w:val="22"/>
        </w:rPr>
        <w:t>contratada</w:t>
      </w:r>
      <w:r w:rsidRPr="006256FB">
        <w:rPr>
          <w:sz w:val="22"/>
          <w:szCs w:val="22"/>
        </w:rPr>
        <w:t xml:space="preserve"> se obriga a manter, durante toda a execução do contrato, todas as condições de habilitação e qualificação exigidas, em compatibilidade com as obrigações por ela assumidas</w:t>
      </w:r>
      <w:r w:rsidR="00655B56">
        <w:rPr>
          <w:sz w:val="22"/>
          <w:szCs w:val="22"/>
        </w:rPr>
        <w:t>.</w:t>
      </w:r>
    </w:p>
    <w:p w:rsidR="00655B56" w:rsidRPr="00655B56" w:rsidRDefault="0057600F" w:rsidP="00D57E6D">
      <w:pPr>
        <w:pStyle w:val="Recuodecorpodetexto"/>
        <w:numPr>
          <w:ilvl w:val="1"/>
          <w:numId w:val="46"/>
        </w:numPr>
        <w:rPr>
          <w:sz w:val="22"/>
          <w:szCs w:val="24"/>
        </w:rPr>
      </w:pPr>
      <w:r w:rsidRPr="006256FB">
        <w:rPr>
          <w:sz w:val="22"/>
          <w:szCs w:val="22"/>
        </w:rPr>
        <w:t>Quaisquer tributos ou encargos legais criados, alterados ou extintos, após a assinatura do contrato, de comprovada repercussão nos preços contratuais, ensejará a revisão destes, para mais ou para menos, conforme o caso</w:t>
      </w:r>
      <w:r w:rsidR="00655B56">
        <w:rPr>
          <w:sz w:val="22"/>
          <w:szCs w:val="22"/>
        </w:rPr>
        <w:t>.</w:t>
      </w:r>
    </w:p>
    <w:p w:rsidR="00655B56" w:rsidRPr="00E17BB6" w:rsidRDefault="0057600F" w:rsidP="00D57E6D">
      <w:pPr>
        <w:pStyle w:val="Recuodecorpodetexto"/>
        <w:numPr>
          <w:ilvl w:val="2"/>
          <w:numId w:val="46"/>
        </w:numPr>
        <w:ind w:left="851" w:hanging="851"/>
        <w:rPr>
          <w:sz w:val="22"/>
          <w:szCs w:val="24"/>
        </w:rPr>
      </w:pPr>
      <w:r w:rsidRPr="006256FB">
        <w:rPr>
          <w:sz w:val="22"/>
          <w:szCs w:val="22"/>
        </w:rPr>
        <w:t>Ficam excluídos da hipótese referida no item anterior, tributos ou encargos legais que, por sua natureza jurídica tributária (impostos diretos e/ou pessoais) não reflitam diretamente nos preços do objeto contratual</w:t>
      </w:r>
      <w:r w:rsidR="00655B56">
        <w:rPr>
          <w:sz w:val="22"/>
          <w:szCs w:val="22"/>
        </w:rPr>
        <w:t>.</w:t>
      </w:r>
    </w:p>
    <w:p w:rsidR="006D50C7" w:rsidRPr="00303B84" w:rsidRDefault="006D50C7" w:rsidP="00D57E6D">
      <w:pPr>
        <w:pStyle w:val="Recuodecorpodetexto"/>
        <w:numPr>
          <w:ilvl w:val="1"/>
          <w:numId w:val="46"/>
        </w:numPr>
        <w:rPr>
          <w:sz w:val="22"/>
          <w:szCs w:val="24"/>
        </w:rPr>
      </w:pPr>
      <w:r w:rsidRPr="00303B84">
        <w:rPr>
          <w:sz w:val="22"/>
          <w:szCs w:val="24"/>
        </w:rPr>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1C7A38">
      <w:pPr>
        <w:pStyle w:val="Ttulo1"/>
        <w:keepNext w:val="0"/>
        <w:numPr>
          <w:ilvl w:val="0"/>
          <w:numId w:val="0"/>
        </w:numPr>
        <w:ind w:left="851"/>
        <w:rPr>
          <w:b/>
          <w:sz w:val="22"/>
          <w:szCs w:val="22"/>
        </w:rPr>
      </w:pPr>
      <w:r w:rsidRPr="00E2555D">
        <w:rPr>
          <w:sz w:val="22"/>
          <w:szCs w:val="22"/>
        </w:rPr>
        <w:t>AM = P x I, onde:</w:t>
      </w:r>
    </w:p>
    <w:p w:rsidR="00D840D2" w:rsidRPr="00E2555D" w:rsidRDefault="00D840D2" w:rsidP="001C7A38">
      <w:pPr>
        <w:pStyle w:val="Ttulo1"/>
        <w:keepNext w:val="0"/>
        <w:numPr>
          <w:ilvl w:val="0"/>
          <w:numId w:val="0"/>
        </w:numPr>
        <w:ind w:left="851"/>
        <w:rPr>
          <w:b/>
          <w:sz w:val="22"/>
          <w:szCs w:val="22"/>
        </w:rPr>
      </w:pPr>
      <w:r w:rsidRPr="00E2555D">
        <w:rPr>
          <w:sz w:val="22"/>
          <w:szCs w:val="22"/>
        </w:rPr>
        <w:t>AM = Atualização Monetária;</w:t>
      </w:r>
    </w:p>
    <w:p w:rsidR="00D840D2" w:rsidRPr="00E2555D" w:rsidRDefault="00D840D2" w:rsidP="001C7A38">
      <w:pPr>
        <w:pStyle w:val="Ttulo1"/>
        <w:keepNext w:val="0"/>
        <w:numPr>
          <w:ilvl w:val="0"/>
          <w:numId w:val="0"/>
        </w:numPr>
        <w:ind w:left="851"/>
        <w:rPr>
          <w:b/>
          <w:sz w:val="22"/>
          <w:szCs w:val="22"/>
        </w:rPr>
      </w:pPr>
      <w:r w:rsidRPr="00E2555D">
        <w:rPr>
          <w:sz w:val="22"/>
          <w:szCs w:val="22"/>
        </w:rPr>
        <w:t>P = Valor da Parcela a ser paga; e</w:t>
      </w:r>
      <w:r w:rsidR="00E2555D">
        <w:rPr>
          <w:sz w:val="22"/>
          <w:szCs w:val="22"/>
        </w:rPr>
        <w:t>,</w:t>
      </w:r>
    </w:p>
    <w:p w:rsidR="00D840D2" w:rsidRPr="00E2555D" w:rsidRDefault="00D840D2" w:rsidP="001C7A38">
      <w:pPr>
        <w:pStyle w:val="Ttulo1"/>
        <w:keepNext w:val="0"/>
        <w:numPr>
          <w:ilvl w:val="0"/>
          <w:numId w:val="0"/>
        </w:numPr>
        <w:ind w:left="851"/>
        <w:rPr>
          <w:b/>
          <w:sz w:val="22"/>
          <w:szCs w:val="22"/>
        </w:rPr>
      </w:pPr>
      <w:r w:rsidRPr="00E2555D">
        <w:rPr>
          <w:sz w:val="22"/>
          <w:szCs w:val="22"/>
        </w:rPr>
        <w:t xml:space="preserve">I = Percentual de atualização </w:t>
      </w:r>
      <w:r w:rsidR="00D016C2" w:rsidRPr="00E2555D">
        <w:rPr>
          <w:sz w:val="22"/>
          <w:szCs w:val="22"/>
        </w:rPr>
        <w:t>monetário, assim apurado</w:t>
      </w:r>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1C7A38">
      <w:pPr>
        <w:pStyle w:val="Ttulo1"/>
        <w:numPr>
          <w:ilvl w:val="0"/>
          <w:numId w:val="0"/>
        </w:numPr>
        <w:ind w:left="851"/>
        <w:rPr>
          <w:b/>
          <w:sz w:val="22"/>
          <w:szCs w:val="22"/>
        </w:rPr>
      </w:pPr>
      <w:r w:rsidRPr="00E2555D">
        <w:rPr>
          <w:sz w:val="22"/>
          <w:szCs w:val="22"/>
        </w:rPr>
        <w:t>Onde:</w:t>
      </w:r>
    </w:p>
    <w:p w:rsidR="00D840D2" w:rsidRPr="00E2555D" w:rsidRDefault="00D840D2" w:rsidP="001C7A38">
      <w:pPr>
        <w:pStyle w:val="Ttulo1"/>
        <w:keepNext w:val="0"/>
        <w:numPr>
          <w:ilvl w:val="0"/>
          <w:numId w:val="0"/>
        </w:numPr>
        <w:ind w:left="851"/>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1C7A38">
      <w:pPr>
        <w:pStyle w:val="Ttulo1"/>
        <w:keepNext w:val="0"/>
        <w:numPr>
          <w:ilvl w:val="0"/>
          <w:numId w:val="0"/>
        </w:numPr>
        <w:ind w:left="851"/>
        <w:rPr>
          <w:sz w:val="22"/>
          <w:szCs w:val="22"/>
        </w:rPr>
      </w:pPr>
      <w:r w:rsidRPr="00E2555D">
        <w:rPr>
          <w:i/>
          <w:sz w:val="22"/>
          <w:szCs w:val="22"/>
        </w:rPr>
        <w:t>d</w:t>
      </w:r>
      <w:r w:rsidRPr="00E2555D">
        <w:rPr>
          <w:sz w:val="22"/>
          <w:szCs w:val="22"/>
        </w:rPr>
        <w:t xml:space="preserve"> = Número de dias em atraso no mês “m”;</w:t>
      </w:r>
    </w:p>
    <w:p w:rsidR="006D50C7" w:rsidRPr="00E2555D" w:rsidRDefault="00D840D2" w:rsidP="001C7A38">
      <w:pPr>
        <w:pStyle w:val="Ttulo1"/>
        <w:keepNext w:val="0"/>
        <w:numPr>
          <w:ilvl w:val="0"/>
          <w:numId w:val="0"/>
        </w:numPr>
        <w:ind w:left="851"/>
        <w:rPr>
          <w:i/>
          <w:iCs/>
          <w:sz w:val="22"/>
          <w:szCs w:val="22"/>
        </w:rPr>
      </w:pPr>
      <w:r w:rsidRPr="00E2555D">
        <w:rPr>
          <w:i/>
          <w:sz w:val="22"/>
          <w:szCs w:val="22"/>
        </w:rPr>
        <w:t xml:space="preserve">m </w:t>
      </w:r>
      <w:r w:rsidRPr="00E2555D">
        <w:rPr>
          <w:sz w:val="22"/>
          <w:szCs w:val="22"/>
        </w:rPr>
        <w:t>= Meses considerados para o cálculo da atualização monetária</w:t>
      </w:r>
    </w:p>
    <w:p w:rsidR="006D50C7" w:rsidRPr="00717E67" w:rsidRDefault="006D50C7" w:rsidP="00D57E6D">
      <w:pPr>
        <w:pStyle w:val="Recuodecorpodetexto"/>
        <w:numPr>
          <w:ilvl w:val="2"/>
          <w:numId w:val="46"/>
        </w:numPr>
        <w:ind w:left="851" w:hanging="851"/>
        <w:rPr>
          <w:sz w:val="22"/>
          <w:szCs w:val="24"/>
        </w:rPr>
      </w:pPr>
      <w:r w:rsidRPr="00717E67">
        <w:rPr>
          <w:sz w:val="22"/>
          <w:szCs w:val="24"/>
        </w:rPr>
        <w:t>Não sendo conhecido o índice para o período, será utilizado no cálculo, o último índice conhecido.</w:t>
      </w:r>
    </w:p>
    <w:p w:rsidR="006D50C7" w:rsidRDefault="006D50C7" w:rsidP="00D57E6D">
      <w:pPr>
        <w:pStyle w:val="Recuodecorpodetexto"/>
        <w:numPr>
          <w:ilvl w:val="2"/>
          <w:numId w:val="46"/>
        </w:numPr>
        <w:ind w:left="851" w:hanging="851"/>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8A7799" w:rsidRDefault="006D50C7" w:rsidP="00D57E6D">
      <w:pPr>
        <w:pStyle w:val="Recuodecorpodetexto"/>
        <w:numPr>
          <w:ilvl w:val="0"/>
          <w:numId w:val="43"/>
        </w:numPr>
        <w:rPr>
          <w:b/>
          <w:iCs/>
          <w:sz w:val="22"/>
          <w:szCs w:val="24"/>
        </w:rPr>
      </w:pPr>
      <w:r w:rsidRPr="008A7799">
        <w:rPr>
          <w:b/>
          <w:iCs/>
          <w:sz w:val="22"/>
          <w:szCs w:val="24"/>
        </w:rPr>
        <w:t>SANÇÕES ADMINISTRATIVAS</w:t>
      </w:r>
    </w:p>
    <w:p w:rsidR="006D50C7" w:rsidRPr="00303B84" w:rsidRDefault="006D50C7" w:rsidP="00D57E6D">
      <w:pPr>
        <w:pStyle w:val="Recuodecorpodetexto"/>
        <w:numPr>
          <w:ilvl w:val="1"/>
          <w:numId w:val="46"/>
        </w:numPr>
        <w:rPr>
          <w:sz w:val="22"/>
          <w:szCs w:val="24"/>
        </w:rPr>
      </w:pPr>
      <w:r w:rsidRPr="000A6095">
        <w:rPr>
          <w:sz w:val="22"/>
          <w:szCs w:val="24"/>
        </w:rPr>
        <w:t>A recusa injustificada do licitante vencedor em assinar o con</w:t>
      </w:r>
      <w:r w:rsidRPr="00303B84">
        <w:rPr>
          <w:sz w:val="22"/>
          <w:szCs w:val="24"/>
        </w:rPr>
        <w:t xml:space="preserve">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w:t>
      </w:r>
      <w:r w:rsidRPr="00303B84">
        <w:rPr>
          <w:sz w:val="22"/>
          <w:szCs w:val="24"/>
        </w:rPr>
        <w:lastRenderedPageBreak/>
        <w:t>c/</w:t>
      </w:r>
      <w:r w:rsidRPr="007C7BBA">
        <w:rPr>
          <w:sz w:val="22"/>
          <w:szCs w:val="24"/>
        </w:rPr>
        <w:t xml:space="preserve">c arts. </w:t>
      </w:r>
      <w:proofErr w:type="gramStart"/>
      <w:r w:rsidRPr="007C7BBA">
        <w:rPr>
          <w:sz w:val="22"/>
          <w:szCs w:val="24"/>
        </w:rPr>
        <w:t>86</w:t>
      </w:r>
      <w:r w:rsidR="00772DC3" w:rsidRPr="007C7BBA">
        <w:rPr>
          <w:sz w:val="22"/>
          <w:szCs w:val="24"/>
        </w:rPr>
        <w:t>,</w:t>
      </w:r>
      <w:r w:rsidRPr="007C7BBA">
        <w:rPr>
          <w:sz w:val="22"/>
          <w:szCs w:val="24"/>
        </w:rPr>
        <w:t xml:space="preserve"> 87 </w:t>
      </w:r>
      <w:r w:rsidR="00772DC3" w:rsidRPr="007C7BBA">
        <w:rPr>
          <w:sz w:val="22"/>
          <w:szCs w:val="24"/>
        </w:rPr>
        <w:t>e 88</w:t>
      </w:r>
      <w:proofErr w:type="gramEnd"/>
      <w:r w:rsidR="00772DC3" w:rsidRPr="007C7BBA">
        <w:rPr>
          <w:sz w:val="22"/>
          <w:szCs w:val="24"/>
        </w:rPr>
        <w:t xml:space="preserve"> </w:t>
      </w:r>
      <w:r w:rsidRPr="007C7BBA">
        <w:rPr>
          <w:sz w:val="22"/>
          <w:szCs w:val="24"/>
        </w:rPr>
        <w:t>d</w:t>
      </w:r>
      <w:r w:rsidRPr="00303B84">
        <w:rPr>
          <w:sz w:val="22"/>
          <w:szCs w:val="24"/>
        </w:rPr>
        <w:t>a Lei nº 8.666, de 21.06.1993, podendo a CODEVASF, garantida a prévia defesa, aplicar ao responsável as seguintes sanções:</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Advertência;</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Multa;</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D57E6D">
      <w:pPr>
        <w:pStyle w:val="Recuodecorpodetexto"/>
        <w:numPr>
          <w:ilvl w:val="1"/>
          <w:numId w:val="46"/>
        </w:numPr>
        <w:rPr>
          <w:sz w:val="22"/>
          <w:szCs w:val="24"/>
        </w:rPr>
      </w:pPr>
      <w:r w:rsidRPr="00303B84">
        <w:rPr>
          <w:sz w:val="22"/>
          <w:szCs w:val="24"/>
        </w:rPr>
        <w:t>As sanções previstas nos incisos I, III e IV do subitem 8.1 poderão ser aplicadas juntamente com a do inciso II, facultada a defesa prévia do interessado, no respectivo processo, no prazo de 05 (cinco) dias úteis.</w:t>
      </w:r>
    </w:p>
    <w:p w:rsidR="006D50C7" w:rsidRDefault="006D50C7" w:rsidP="00D57E6D">
      <w:pPr>
        <w:pStyle w:val="Recuodecorpodetexto"/>
        <w:numPr>
          <w:ilvl w:val="1"/>
          <w:numId w:val="46"/>
        </w:numPr>
        <w:rPr>
          <w:sz w:val="22"/>
          <w:szCs w:val="24"/>
        </w:rPr>
      </w:pPr>
      <w:r w:rsidRPr="00303B84">
        <w:rPr>
          <w:sz w:val="22"/>
          <w:szCs w:val="24"/>
        </w:rPr>
        <w:t xml:space="preserve">A sanção estabelecida no inciso IV do subitem 8.1 é de competência do Ministro da Integração Nacional, facultada a defesa do interessado no respectivo processo, no prazo de 10 (dez) dias da abertura de vista, podendo a reabilitação ser requerida após </w:t>
      </w:r>
      <w:r w:rsidR="00C84B7A">
        <w:rPr>
          <w:sz w:val="22"/>
          <w:szCs w:val="24"/>
        </w:rPr>
        <w:t>o prazo de aplicação estipulado.</w:t>
      </w:r>
    </w:p>
    <w:p w:rsidR="006D50C7" w:rsidRPr="008A7799" w:rsidRDefault="006D50C7" w:rsidP="00D57E6D">
      <w:pPr>
        <w:pStyle w:val="Recuodecorpodetexto"/>
        <w:numPr>
          <w:ilvl w:val="0"/>
          <w:numId w:val="43"/>
        </w:numPr>
        <w:rPr>
          <w:b/>
          <w:iCs/>
          <w:sz w:val="22"/>
          <w:szCs w:val="24"/>
        </w:rPr>
      </w:pPr>
      <w:r w:rsidRPr="008A7799">
        <w:rPr>
          <w:b/>
          <w:iCs/>
          <w:sz w:val="22"/>
          <w:szCs w:val="24"/>
        </w:rPr>
        <w:t>MULTA</w:t>
      </w:r>
    </w:p>
    <w:p w:rsidR="005B37A7" w:rsidRPr="00C852EB" w:rsidRDefault="00FF5A3F" w:rsidP="00D57E6D">
      <w:pPr>
        <w:pStyle w:val="Recuodecorpodetexto"/>
        <w:numPr>
          <w:ilvl w:val="1"/>
          <w:numId w:val="46"/>
        </w:numPr>
        <w:rPr>
          <w:sz w:val="22"/>
          <w:szCs w:val="22"/>
        </w:rPr>
      </w:pPr>
      <w:r w:rsidRPr="00FF5A3F">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D57E6D">
      <w:pPr>
        <w:pStyle w:val="Recuodecorpodetexto"/>
        <w:numPr>
          <w:ilvl w:val="2"/>
          <w:numId w:val="46"/>
        </w:numPr>
        <w:ind w:left="851" w:hanging="851"/>
        <w:rPr>
          <w:sz w:val="22"/>
          <w:szCs w:val="22"/>
        </w:rPr>
      </w:pPr>
      <w:r w:rsidRPr="00321CE7">
        <w:rPr>
          <w:sz w:val="22"/>
          <w:szCs w:val="22"/>
        </w:rPr>
        <w:t xml:space="preserve">O atraso na execução </w:t>
      </w:r>
      <w:r w:rsidR="008D4B7A" w:rsidRPr="00321CE7">
        <w:rPr>
          <w:sz w:val="22"/>
          <w:szCs w:val="22"/>
        </w:rPr>
        <w:t>das obras/</w:t>
      </w:r>
      <w:r w:rsidRPr="00321CE7">
        <w:rPr>
          <w:sz w:val="22"/>
          <w:szCs w:val="22"/>
        </w:rPr>
        <w:t>serviços</w:t>
      </w:r>
      <w:r w:rsidR="003D4EF1" w:rsidRPr="00321CE7">
        <w:rPr>
          <w:sz w:val="22"/>
          <w:szCs w:val="22"/>
        </w:rPr>
        <w:t>/fornecimentos</w:t>
      </w:r>
      <w:r w:rsidRPr="00321CE7">
        <w:rPr>
          <w:sz w:val="22"/>
          <w:szCs w:val="22"/>
        </w:rPr>
        <w:t>,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D57E6D">
      <w:pPr>
        <w:pStyle w:val="Recuodecorpodetexto"/>
        <w:numPr>
          <w:ilvl w:val="1"/>
          <w:numId w:val="46"/>
        </w:numPr>
        <w:rPr>
          <w:sz w:val="22"/>
          <w:szCs w:val="22"/>
        </w:rPr>
      </w:pPr>
      <w:r w:rsidRPr="00C852EB">
        <w:rPr>
          <w:sz w:val="22"/>
          <w:szCs w:val="22"/>
        </w:rPr>
        <w:t xml:space="preserve">Ocorrida </w:t>
      </w:r>
      <w:proofErr w:type="gramStart"/>
      <w:r w:rsidRPr="00C852EB">
        <w:rPr>
          <w:sz w:val="22"/>
          <w:szCs w:val="22"/>
        </w:rPr>
        <w:t>a</w:t>
      </w:r>
      <w:proofErr w:type="gramEnd"/>
      <w:r w:rsidRPr="00C852EB">
        <w:rPr>
          <w:sz w:val="22"/>
          <w:szCs w:val="22"/>
        </w:rPr>
        <w:t xml:space="preserve"> inadimplência, a multa será aplicada pela CODEVASF, após regular processo administrativo, observando-se o seguinte:</w:t>
      </w:r>
    </w:p>
    <w:p w:rsidR="00A609E1" w:rsidRPr="00C852EB" w:rsidRDefault="00A609E1" w:rsidP="00411310">
      <w:pPr>
        <w:keepLines/>
        <w:numPr>
          <w:ilvl w:val="0"/>
          <w:numId w:val="78"/>
        </w:numPr>
        <w:tabs>
          <w:tab w:val="left" w:pos="1418"/>
        </w:tabs>
        <w:suppressAutoHyphens w:val="0"/>
        <w:spacing w:before="120" w:after="120"/>
        <w:ind w:left="1418" w:hanging="567"/>
        <w:jc w:val="both"/>
        <w:rPr>
          <w:sz w:val="22"/>
          <w:szCs w:val="22"/>
          <w:vertAlign w:val="baseline"/>
        </w:rPr>
      </w:pPr>
      <w:r w:rsidRPr="00C852EB">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w:t>
      </w:r>
      <w:r w:rsidR="00A61A2F" w:rsidRPr="00C852EB">
        <w:rPr>
          <w:sz w:val="22"/>
          <w:szCs w:val="22"/>
          <w:vertAlign w:val="baseline"/>
        </w:rPr>
        <w:t>Lei</w:t>
      </w:r>
      <w:r w:rsidRPr="00C852EB">
        <w:rPr>
          <w:sz w:val="22"/>
          <w:szCs w:val="22"/>
          <w:vertAlign w:val="baseline"/>
        </w:rPr>
        <w:t>.</w:t>
      </w:r>
    </w:p>
    <w:p w:rsidR="002F6313" w:rsidRPr="00C852EB" w:rsidRDefault="00A609E1" w:rsidP="00411310">
      <w:pPr>
        <w:keepLines/>
        <w:numPr>
          <w:ilvl w:val="0"/>
          <w:numId w:val="78"/>
        </w:numPr>
        <w:tabs>
          <w:tab w:val="left" w:pos="1418"/>
        </w:tabs>
        <w:suppressAutoHyphens w:val="0"/>
        <w:spacing w:before="120" w:after="120"/>
        <w:ind w:left="1418" w:hanging="567"/>
        <w:jc w:val="both"/>
        <w:rPr>
          <w:sz w:val="22"/>
          <w:szCs w:val="22"/>
          <w:vertAlign w:val="baseline"/>
        </w:rPr>
      </w:pPr>
      <w:r w:rsidRPr="00C852EB">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7B139A" w:rsidRDefault="00744ECD" w:rsidP="00D57E6D">
      <w:pPr>
        <w:pStyle w:val="Recuodecorpodetexto"/>
        <w:numPr>
          <w:ilvl w:val="1"/>
          <w:numId w:val="46"/>
        </w:numPr>
        <w:rPr>
          <w:sz w:val="22"/>
          <w:szCs w:val="24"/>
        </w:rPr>
      </w:pPr>
      <w:r w:rsidRPr="007B139A">
        <w:rPr>
          <w:sz w:val="22"/>
          <w:szCs w:val="22"/>
        </w:rPr>
        <w:t>Ocorrido o inadimplemento, a penalidade será aplicada pela CODEVASF, através de ato da Autoridade Competente baseado no relatório do fiscal do contrato ou comissão constituída para tal fim, observando o seguinte</w:t>
      </w:r>
      <w:r w:rsidR="004424B5" w:rsidRPr="007B139A">
        <w:rPr>
          <w:sz w:val="22"/>
          <w:szCs w:val="24"/>
        </w:rPr>
        <w:t>:</w:t>
      </w:r>
    </w:p>
    <w:p w:rsidR="004424B5" w:rsidRPr="00B7166F" w:rsidRDefault="00744ECD" w:rsidP="00D57E6D">
      <w:pPr>
        <w:pStyle w:val="Recuodecorpodetexto"/>
        <w:numPr>
          <w:ilvl w:val="2"/>
          <w:numId w:val="91"/>
        </w:numPr>
        <w:ind w:left="851" w:hanging="851"/>
        <w:rPr>
          <w:sz w:val="22"/>
          <w:szCs w:val="24"/>
        </w:rPr>
      </w:pPr>
      <w:r w:rsidRPr="00B7166F">
        <w:rPr>
          <w:sz w:val="22"/>
          <w:szCs w:val="22"/>
        </w:rPr>
        <w:t xml:space="preserve">Cientificada da recomendação da cominação de penalidade, a contratada poderá apresentar defesa prévia no prazo de 10 (dez) dias </w:t>
      </w:r>
      <w:r w:rsidR="00A311F7" w:rsidRPr="00B7166F">
        <w:rPr>
          <w:sz w:val="22"/>
          <w:szCs w:val="22"/>
        </w:rPr>
        <w:t>úteis</w:t>
      </w:r>
      <w:r w:rsidR="004424B5" w:rsidRPr="00B7166F">
        <w:rPr>
          <w:sz w:val="22"/>
          <w:szCs w:val="24"/>
        </w:rPr>
        <w:t>.</w:t>
      </w:r>
    </w:p>
    <w:p w:rsidR="004424B5" w:rsidRPr="007B139A" w:rsidRDefault="00744ECD" w:rsidP="00D57E6D">
      <w:pPr>
        <w:pStyle w:val="Recuodecorpodetexto"/>
        <w:numPr>
          <w:ilvl w:val="2"/>
          <w:numId w:val="91"/>
        </w:numPr>
        <w:ind w:left="851" w:hanging="851"/>
        <w:rPr>
          <w:sz w:val="22"/>
          <w:szCs w:val="24"/>
        </w:rPr>
      </w:pPr>
      <w:r w:rsidRPr="007B139A">
        <w:rPr>
          <w:sz w:val="22"/>
          <w:szCs w:val="22"/>
        </w:rPr>
        <w:t>Após o procedimento estabelecido acima, a defesa será apreciada pela Autoridade Competente e, ouvida a Assessoria Jurídica, esse deverá decidir sobre a aplicação ou não da sanção</w:t>
      </w:r>
      <w:r w:rsidR="004424B5" w:rsidRPr="007B139A">
        <w:rPr>
          <w:sz w:val="22"/>
          <w:szCs w:val="24"/>
        </w:rPr>
        <w:t>.</w:t>
      </w:r>
    </w:p>
    <w:p w:rsidR="004424B5" w:rsidRPr="007B139A" w:rsidRDefault="00744ECD" w:rsidP="00D57E6D">
      <w:pPr>
        <w:pStyle w:val="Recuodecorpodetexto"/>
        <w:numPr>
          <w:ilvl w:val="2"/>
          <w:numId w:val="91"/>
        </w:numPr>
        <w:ind w:left="851" w:hanging="851"/>
        <w:rPr>
          <w:sz w:val="22"/>
          <w:szCs w:val="24"/>
        </w:rPr>
      </w:pPr>
      <w:r w:rsidRPr="007B139A">
        <w:rPr>
          <w:sz w:val="22"/>
          <w:szCs w:val="22"/>
        </w:rPr>
        <w:lastRenderedPageBreak/>
        <w:t>A contratada terá um prazo de 05 (cinco) dias úteis, contados a partir da cientificação da aplicação da penalidade pela Autoridade Competente, para apresentar recurso à CODEVASF</w:t>
      </w:r>
      <w:r w:rsidR="004424B5" w:rsidRPr="007B139A">
        <w:rPr>
          <w:sz w:val="22"/>
          <w:szCs w:val="24"/>
        </w:rPr>
        <w:t>.</w:t>
      </w:r>
    </w:p>
    <w:p w:rsidR="004424B5" w:rsidRPr="007B139A" w:rsidRDefault="00744ECD" w:rsidP="00D57E6D">
      <w:pPr>
        <w:pStyle w:val="Recuodecorpodetexto"/>
        <w:numPr>
          <w:ilvl w:val="2"/>
          <w:numId w:val="91"/>
        </w:numPr>
        <w:ind w:left="851" w:hanging="851"/>
        <w:rPr>
          <w:sz w:val="22"/>
          <w:szCs w:val="24"/>
        </w:rPr>
      </w:pPr>
      <w:r w:rsidRPr="007B139A">
        <w:rPr>
          <w:sz w:val="22"/>
          <w:szCs w:val="22"/>
        </w:rPr>
        <w:t>Ouvida a Comissão e a Assessoria Jurídica, poderá a Autoridade Competente relevar ou não aplicação da pena</w:t>
      </w:r>
      <w:r w:rsidR="004424B5" w:rsidRPr="007B139A">
        <w:rPr>
          <w:sz w:val="22"/>
          <w:szCs w:val="24"/>
        </w:rPr>
        <w:t>.</w:t>
      </w:r>
    </w:p>
    <w:p w:rsidR="00744ECD" w:rsidRPr="007B139A" w:rsidRDefault="00744ECD" w:rsidP="00D57E6D">
      <w:pPr>
        <w:pStyle w:val="Recuodecorpodetexto"/>
        <w:numPr>
          <w:ilvl w:val="3"/>
          <w:numId w:val="91"/>
        </w:numPr>
        <w:ind w:left="851" w:hanging="851"/>
        <w:rPr>
          <w:sz w:val="22"/>
          <w:szCs w:val="24"/>
        </w:rPr>
      </w:pPr>
      <w:r w:rsidRPr="007B139A">
        <w:rPr>
          <w:sz w:val="22"/>
          <w:szCs w:val="22"/>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BC0C1B" w:rsidRPr="007B139A" w:rsidRDefault="00744ECD" w:rsidP="00D57E6D">
      <w:pPr>
        <w:pStyle w:val="Recuodecorpodetexto"/>
        <w:numPr>
          <w:ilvl w:val="2"/>
          <w:numId w:val="91"/>
        </w:numPr>
        <w:ind w:left="851" w:hanging="851"/>
        <w:rPr>
          <w:sz w:val="22"/>
          <w:szCs w:val="24"/>
        </w:rPr>
      </w:pPr>
      <w:r w:rsidRPr="007B139A">
        <w:rPr>
          <w:sz w:val="22"/>
          <w:szCs w:val="22"/>
        </w:rPr>
        <w:t xml:space="preserve">Caso seja mantida a sanção, os autos deverão ser remetidos a </w:t>
      </w:r>
      <w:r w:rsidR="002351CB" w:rsidRPr="007B139A">
        <w:rPr>
          <w:sz w:val="22"/>
          <w:szCs w:val="22"/>
        </w:rPr>
        <w:t>Diretoria</w:t>
      </w:r>
      <w:r w:rsidRPr="007B139A">
        <w:rPr>
          <w:sz w:val="22"/>
          <w:szCs w:val="22"/>
        </w:rPr>
        <w:t xml:space="preserve"> Executiva da CODEVASF para julgamento do recurso</w:t>
      </w:r>
      <w:r w:rsidR="00BC0C1B" w:rsidRPr="007B139A">
        <w:rPr>
          <w:sz w:val="22"/>
          <w:szCs w:val="22"/>
        </w:rPr>
        <w:t>.</w:t>
      </w:r>
    </w:p>
    <w:p w:rsidR="000E5111" w:rsidRPr="007B139A" w:rsidRDefault="00744ECD" w:rsidP="00D57E6D">
      <w:pPr>
        <w:pStyle w:val="Recuodecorpodetexto"/>
        <w:numPr>
          <w:ilvl w:val="2"/>
          <w:numId w:val="91"/>
        </w:numPr>
        <w:ind w:left="851" w:hanging="851"/>
        <w:rPr>
          <w:sz w:val="22"/>
          <w:szCs w:val="24"/>
        </w:rPr>
      </w:pPr>
      <w:r w:rsidRPr="007B139A">
        <w:rPr>
          <w:sz w:val="22"/>
          <w:szCs w:val="22"/>
        </w:rPr>
        <w:t xml:space="preserve">Caso </w:t>
      </w:r>
      <w:r w:rsidR="002351CB" w:rsidRPr="007B139A">
        <w:rPr>
          <w:sz w:val="22"/>
          <w:szCs w:val="22"/>
        </w:rPr>
        <w:t>a</w:t>
      </w:r>
      <w:r w:rsidRPr="007B139A">
        <w:rPr>
          <w:sz w:val="22"/>
          <w:szCs w:val="22"/>
        </w:rPr>
        <w:t xml:space="preserve"> </w:t>
      </w:r>
      <w:r w:rsidR="002351CB" w:rsidRPr="007B139A">
        <w:rPr>
          <w:sz w:val="22"/>
          <w:szCs w:val="22"/>
        </w:rPr>
        <w:t>Diretoria</w:t>
      </w:r>
      <w:r w:rsidRPr="007B139A">
        <w:rPr>
          <w:sz w:val="22"/>
          <w:szCs w:val="22"/>
        </w:rPr>
        <w:t xml:space="preserve"> Executiva mantenha a multa, não caberá mais recurso</w:t>
      </w:r>
      <w:r w:rsidR="000E5111" w:rsidRPr="007B139A">
        <w:rPr>
          <w:sz w:val="22"/>
          <w:szCs w:val="22"/>
        </w:rPr>
        <w:t>.</w:t>
      </w:r>
    </w:p>
    <w:p w:rsidR="004424B5" w:rsidRPr="00321CE7" w:rsidRDefault="00835EC7" w:rsidP="00D57E6D">
      <w:pPr>
        <w:pStyle w:val="Recuodecorpodetexto"/>
        <w:numPr>
          <w:ilvl w:val="3"/>
          <w:numId w:val="91"/>
        </w:numPr>
        <w:ind w:left="851" w:hanging="851"/>
        <w:rPr>
          <w:sz w:val="22"/>
          <w:szCs w:val="24"/>
        </w:rPr>
      </w:pPr>
      <w:r w:rsidRPr="00321CE7">
        <w:rPr>
          <w:sz w:val="22"/>
          <w:szCs w:val="22"/>
        </w:rPr>
        <w:t>A multa será deduzida do valor líquido do faturamento da licitante vencedora. Caso o valor do faturamento seja insuficiente para cobrir a multa, a licitante vencedora será convocada para complementação do seu valor, nos termos do subitem 9.3</w:t>
      </w:r>
      <w:r w:rsidR="004424B5" w:rsidRPr="00321CE7">
        <w:rPr>
          <w:sz w:val="22"/>
          <w:szCs w:val="24"/>
        </w:rPr>
        <w:t>.</w:t>
      </w:r>
    </w:p>
    <w:p w:rsidR="00835EC7" w:rsidRPr="00321CE7" w:rsidRDefault="00835EC7" w:rsidP="00D57E6D">
      <w:pPr>
        <w:pStyle w:val="Recuodecorpodetexto"/>
        <w:numPr>
          <w:ilvl w:val="3"/>
          <w:numId w:val="91"/>
        </w:numPr>
        <w:ind w:left="851" w:hanging="851"/>
        <w:rPr>
          <w:sz w:val="22"/>
          <w:szCs w:val="24"/>
        </w:rPr>
      </w:pPr>
      <w:r w:rsidRPr="00321CE7">
        <w:rPr>
          <w:sz w:val="22"/>
          <w:szCs w:val="22"/>
        </w:rPr>
        <w:t>Não havendo qualquer importância a ser recebida pela licitante vencedora, esta será convocada a recolher ao setor de contabilidade/finanças da CODEVASF o valor total da multa, nos termos do subitem 9.3.</w:t>
      </w:r>
    </w:p>
    <w:p w:rsidR="006D50C7" w:rsidRPr="00CC4397" w:rsidRDefault="006D50C7" w:rsidP="00D57E6D">
      <w:pPr>
        <w:pStyle w:val="Recuodecorpodetexto"/>
        <w:numPr>
          <w:ilvl w:val="0"/>
          <w:numId w:val="43"/>
        </w:numPr>
        <w:rPr>
          <w:b/>
          <w:iCs/>
          <w:sz w:val="22"/>
          <w:szCs w:val="24"/>
        </w:rPr>
      </w:pPr>
      <w:r w:rsidRPr="00604E7A">
        <w:rPr>
          <w:b/>
          <w:iCs/>
          <w:sz w:val="22"/>
          <w:szCs w:val="24"/>
        </w:rPr>
        <w:t>GARANTIA DE E</w:t>
      </w:r>
      <w:r w:rsidRPr="00CC4397">
        <w:rPr>
          <w:b/>
          <w:iCs/>
          <w:sz w:val="22"/>
          <w:szCs w:val="24"/>
        </w:rPr>
        <w:t>XECUÇÃO</w:t>
      </w:r>
      <w:r w:rsidR="00A2519B">
        <w:rPr>
          <w:b/>
          <w:iCs/>
          <w:sz w:val="22"/>
          <w:szCs w:val="24"/>
        </w:rPr>
        <w:t xml:space="preserve"> E </w:t>
      </w:r>
      <w:r w:rsidR="00A2519B" w:rsidRPr="00A2519B">
        <w:rPr>
          <w:b/>
          <w:sz w:val="22"/>
          <w:szCs w:val="22"/>
        </w:rPr>
        <w:t>DOS PRAZOS DE GARANTIAS</w:t>
      </w:r>
    </w:p>
    <w:p w:rsidR="006D50C7" w:rsidRPr="000A6095" w:rsidRDefault="00713933" w:rsidP="00D57E6D">
      <w:pPr>
        <w:pStyle w:val="Recuodecorpodetexto"/>
        <w:numPr>
          <w:ilvl w:val="1"/>
          <w:numId w:val="104"/>
        </w:numPr>
        <w:ind w:left="851" w:hanging="851"/>
        <w:rPr>
          <w:sz w:val="22"/>
          <w:szCs w:val="24"/>
        </w:rPr>
      </w:pPr>
      <w:r w:rsidRPr="00BC5047">
        <w:rPr>
          <w:sz w:val="22"/>
          <w:szCs w:val="22"/>
        </w:rPr>
        <w:t xml:space="preserve">Como garantia para a completa execução das obrigações contratuais e da liquidação das multas convencionais, fica estipulada uma “Garantia de Execução” no montante de 5% (cinco por cento) do valor do contrato, a ser </w:t>
      </w:r>
      <w:r w:rsidR="00197CB4">
        <w:rPr>
          <w:sz w:val="22"/>
          <w:szCs w:val="22"/>
        </w:rPr>
        <w:t xml:space="preserve">apresentada no momento de </w:t>
      </w:r>
      <w:r w:rsidRPr="00BC5047">
        <w:rPr>
          <w:sz w:val="22"/>
          <w:szCs w:val="22"/>
        </w:rPr>
        <w:t xml:space="preserve">assinatura do </w:t>
      </w:r>
      <w:r w:rsidR="00197CB4">
        <w:rPr>
          <w:sz w:val="22"/>
          <w:szCs w:val="22"/>
        </w:rPr>
        <w:t>contrato</w:t>
      </w:r>
      <w:r w:rsidRPr="00BC5047">
        <w:rPr>
          <w:sz w:val="22"/>
          <w:szCs w:val="22"/>
        </w:rPr>
        <w:t>,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D57E6D">
      <w:pPr>
        <w:pStyle w:val="Recuodecorpodetexto"/>
        <w:numPr>
          <w:ilvl w:val="1"/>
          <w:numId w:val="104"/>
        </w:numPr>
        <w:ind w:left="851" w:hanging="851"/>
        <w:rPr>
          <w:sz w:val="22"/>
          <w:szCs w:val="24"/>
        </w:rPr>
      </w:pPr>
      <w:r w:rsidRPr="00BC504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D57E6D">
      <w:pPr>
        <w:pStyle w:val="Recuodecorpodetexto"/>
        <w:numPr>
          <w:ilvl w:val="1"/>
          <w:numId w:val="104"/>
        </w:numPr>
        <w:ind w:left="851" w:hanging="851"/>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D57E6D">
      <w:pPr>
        <w:pStyle w:val="Recuodecorpodetexto"/>
        <w:numPr>
          <w:ilvl w:val="1"/>
          <w:numId w:val="104"/>
        </w:numPr>
        <w:ind w:left="851" w:hanging="851"/>
        <w:rPr>
          <w:sz w:val="22"/>
          <w:szCs w:val="24"/>
        </w:rPr>
      </w:pPr>
      <w:r w:rsidRPr="00BC5047">
        <w:rPr>
          <w:sz w:val="22"/>
          <w:szCs w:val="22"/>
        </w:rPr>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D57E6D">
      <w:pPr>
        <w:pStyle w:val="Recuodecorpodetexto"/>
        <w:numPr>
          <w:ilvl w:val="1"/>
          <w:numId w:val="104"/>
        </w:numPr>
        <w:ind w:left="851" w:hanging="851"/>
        <w:rPr>
          <w:sz w:val="22"/>
          <w:szCs w:val="24"/>
        </w:rPr>
      </w:pPr>
      <w:r w:rsidRPr="00BC5047">
        <w:rPr>
          <w:sz w:val="22"/>
          <w:szCs w:val="22"/>
        </w:rPr>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w:t>
      </w:r>
      <w:r w:rsidR="003D4EF1">
        <w:rPr>
          <w:sz w:val="22"/>
          <w:szCs w:val="22"/>
        </w:rPr>
        <w:t>/fornecimentos</w:t>
      </w:r>
      <w:r w:rsidRPr="00BC5047">
        <w:rPr>
          <w:sz w:val="22"/>
          <w:szCs w:val="22"/>
        </w:rPr>
        <w:t xml:space="preserve"> contratados</w:t>
      </w:r>
      <w:r w:rsidR="006D50C7" w:rsidRPr="00F51CF0">
        <w:rPr>
          <w:sz w:val="22"/>
          <w:szCs w:val="24"/>
        </w:rPr>
        <w:t>.</w:t>
      </w:r>
    </w:p>
    <w:p w:rsidR="006D50C7" w:rsidRPr="000A6095" w:rsidRDefault="00055DF7" w:rsidP="00D57E6D">
      <w:pPr>
        <w:pStyle w:val="Recuodecorpodetexto"/>
        <w:numPr>
          <w:ilvl w:val="1"/>
          <w:numId w:val="104"/>
        </w:numPr>
        <w:ind w:left="851" w:hanging="851"/>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D57E6D">
      <w:pPr>
        <w:pStyle w:val="Recuodecorpodetexto"/>
        <w:numPr>
          <w:ilvl w:val="1"/>
          <w:numId w:val="104"/>
        </w:numPr>
        <w:ind w:left="851" w:hanging="851"/>
        <w:rPr>
          <w:sz w:val="22"/>
          <w:szCs w:val="24"/>
        </w:rPr>
      </w:pPr>
      <w:r w:rsidRPr="00BC5047">
        <w:rPr>
          <w:sz w:val="22"/>
          <w:szCs w:val="22"/>
        </w:rPr>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D57E6D">
      <w:pPr>
        <w:pStyle w:val="Recuodecorpodetexto"/>
        <w:numPr>
          <w:ilvl w:val="1"/>
          <w:numId w:val="104"/>
        </w:numPr>
        <w:ind w:left="851" w:hanging="851"/>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F51D61" w:rsidRDefault="00055DF7" w:rsidP="00D57E6D">
      <w:pPr>
        <w:pStyle w:val="Recuodecorpodetexto"/>
        <w:numPr>
          <w:ilvl w:val="1"/>
          <w:numId w:val="104"/>
        </w:numPr>
        <w:ind w:left="851" w:hanging="851"/>
        <w:rPr>
          <w:sz w:val="22"/>
          <w:szCs w:val="24"/>
        </w:rPr>
      </w:pPr>
      <w:r w:rsidRPr="00BC5047">
        <w:rPr>
          <w:sz w:val="22"/>
          <w:szCs w:val="22"/>
        </w:rPr>
        <w:lastRenderedPageBreak/>
        <w:t>Não haverá qualquer restituição de garantia em caso de dissolução contratual, na forma do disposto na cláusula de rescisão, hipótese em que a garantia reverterá e será apropriada pela CODEVASF</w:t>
      </w:r>
      <w:r>
        <w:rPr>
          <w:sz w:val="22"/>
          <w:szCs w:val="22"/>
        </w:rPr>
        <w:t>.</w:t>
      </w:r>
    </w:p>
    <w:p w:rsidR="00F51D61" w:rsidRPr="00F51D61" w:rsidRDefault="00F51D61" w:rsidP="00D57E6D">
      <w:pPr>
        <w:pStyle w:val="Recuodecorpodetexto"/>
        <w:numPr>
          <w:ilvl w:val="1"/>
          <w:numId w:val="104"/>
        </w:numPr>
        <w:ind w:left="851" w:hanging="851"/>
        <w:rPr>
          <w:sz w:val="22"/>
          <w:szCs w:val="24"/>
        </w:rPr>
      </w:pPr>
      <w:r w:rsidRPr="00BC5CA0">
        <w:rPr>
          <w:sz w:val="22"/>
          <w:szCs w:val="22"/>
        </w:rPr>
        <w:t xml:space="preserve">A inobservância do prazo fixado para apresentação da garantia acarretará a aplicação de multa de 0,07% (sete centésimos por cento) do valor do contrato por dia de atraso, até o máximo de 2% (dois </w:t>
      </w:r>
      <w:r>
        <w:rPr>
          <w:sz w:val="22"/>
          <w:szCs w:val="22"/>
        </w:rPr>
        <w:t>por cento).</w:t>
      </w:r>
    </w:p>
    <w:p w:rsidR="00F51D61" w:rsidRPr="005C3BFD" w:rsidRDefault="00F51D61" w:rsidP="00D57E6D">
      <w:pPr>
        <w:pStyle w:val="Recuodecorpodetexto"/>
        <w:numPr>
          <w:ilvl w:val="1"/>
          <w:numId w:val="104"/>
        </w:numPr>
        <w:ind w:left="851" w:hanging="851"/>
        <w:rPr>
          <w:sz w:val="22"/>
          <w:szCs w:val="24"/>
        </w:rPr>
      </w:pPr>
      <w:r w:rsidRPr="00BC5CA0">
        <w:rPr>
          <w:sz w:val="22"/>
          <w:szCs w:val="22"/>
        </w:rPr>
        <w:t>O atraso superior a 25 (vinte e cinco) dias para apresentação da garantia autoriza a Administração a promover a rescisão do contrato por descumprimento ou cumprimento irregular de suas cláusulas, conforme dispõem os incisos I e II do art. 78 da Lei nº 8.666/1993</w:t>
      </w:r>
      <w:r>
        <w:rPr>
          <w:sz w:val="22"/>
          <w:szCs w:val="22"/>
        </w:rPr>
        <w:t>.</w:t>
      </w:r>
    </w:p>
    <w:p w:rsidR="005C3BFD" w:rsidRPr="00B80E3B" w:rsidRDefault="005C3BFD" w:rsidP="00D57E6D">
      <w:pPr>
        <w:pStyle w:val="Recuodecorpodetexto"/>
        <w:numPr>
          <w:ilvl w:val="1"/>
          <w:numId w:val="104"/>
        </w:numPr>
        <w:ind w:left="851" w:hanging="851"/>
        <w:rPr>
          <w:sz w:val="22"/>
          <w:szCs w:val="24"/>
        </w:rPr>
      </w:pPr>
      <w:r>
        <w:rPr>
          <w:sz w:val="22"/>
          <w:szCs w:val="22"/>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055DF7" w:rsidRPr="00716654" w:rsidRDefault="00716654" w:rsidP="00D57E6D">
      <w:pPr>
        <w:pStyle w:val="Recuodecorpodetexto"/>
        <w:numPr>
          <w:ilvl w:val="1"/>
          <w:numId w:val="104"/>
        </w:numPr>
        <w:ind w:left="851" w:hanging="851"/>
        <w:rPr>
          <w:sz w:val="22"/>
          <w:szCs w:val="24"/>
        </w:rPr>
      </w:pPr>
      <w:r w:rsidRPr="00A2519B">
        <w:rPr>
          <w:b/>
          <w:sz w:val="22"/>
          <w:szCs w:val="22"/>
        </w:rPr>
        <w:t>DOS PRAZOS DE GARANTIAS</w:t>
      </w:r>
      <w:r w:rsidR="00055DF7" w:rsidRPr="0035355D">
        <w:rPr>
          <w:iCs/>
          <w:sz w:val="22"/>
          <w:szCs w:val="24"/>
        </w:rPr>
        <w:t>.</w:t>
      </w:r>
    </w:p>
    <w:p w:rsidR="00716654" w:rsidRPr="00263910" w:rsidRDefault="00263910" w:rsidP="00D57E6D">
      <w:pPr>
        <w:pStyle w:val="Recuodecorpodetexto"/>
        <w:numPr>
          <w:ilvl w:val="2"/>
          <w:numId w:val="104"/>
        </w:numPr>
        <w:ind w:left="851" w:hanging="851"/>
        <w:rPr>
          <w:sz w:val="22"/>
          <w:szCs w:val="24"/>
        </w:rPr>
      </w:pPr>
      <w:r w:rsidRPr="000F225B">
        <w:rPr>
          <w:sz w:val="22"/>
          <w:szCs w:val="22"/>
        </w:rPr>
        <w:t xml:space="preserve">O prazo de garantia da responsabilidade de empreiteiros e construtores estava </w:t>
      </w:r>
      <w:r w:rsidR="00630FE4" w:rsidRPr="000F225B">
        <w:rPr>
          <w:sz w:val="22"/>
          <w:szCs w:val="22"/>
        </w:rPr>
        <w:t>disciplinado</w:t>
      </w:r>
      <w:r w:rsidRPr="000F225B">
        <w:rPr>
          <w:sz w:val="22"/>
          <w:szCs w:val="22"/>
        </w:rPr>
        <w:t xml:space="preserve"> no art. 1245 do Código Civil de 1916, sendo assimilada pelo Código Civil de 2002, no seu art. 618</w:t>
      </w:r>
      <w:r>
        <w:rPr>
          <w:sz w:val="22"/>
          <w:szCs w:val="22"/>
        </w:rPr>
        <w:t>:</w:t>
      </w:r>
    </w:p>
    <w:p w:rsidR="00263910" w:rsidRPr="00140F0B" w:rsidRDefault="00263910" w:rsidP="008D653B">
      <w:pPr>
        <w:pStyle w:val="Recuodecorpodetexto"/>
        <w:numPr>
          <w:ilvl w:val="0"/>
          <w:numId w:val="99"/>
        </w:numPr>
        <w:ind w:left="1418" w:hanging="567"/>
        <w:rPr>
          <w:sz w:val="22"/>
          <w:szCs w:val="24"/>
        </w:rPr>
      </w:pPr>
      <w:r w:rsidRPr="000F225B">
        <w:rPr>
          <w:i/>
          <w:sz w:val="22"/>
          <w:szCs w:val="22"/>
        </w:rPr>
        <w:t xml:space="preserve">“Art. 618. Nos contratos de empreitada de edifícios ou outras construções consideráveis, o empreiteiro de materiais e execução responderá, durante o prazo irredutível de </w:t>
      </w:r>
      <w:proofErr w:type="gramStart"/>
      <w:r w:rsidRPr="000F225B">
        <w:rPr>
          <w:i/>
          <w:sz w:val="22"/>
          <w:szCs w:val="22"/>
        </w:rPr>
        <w:t>5</w:t>
      </w:r>
      <w:proofErr w:type="gramEnd"/>
      <w:r w:rsidRPr="000F225B">
        <w:rPr>
          <w:i/>
          <w:sz w:val="22"/>
          <w:szCs w:val="22"/>
        </w:rPr>
        <w:t xml:space="preserve"> (cinco) anos, pela solidez e segurança do trabalho, assim em razão dos materiais, como do solo”</w:t>
      </w:r>
      <w:r>
        <w:rPr>
          <w:i/>
          <w:sz w:val="22"/>
          <w:szCs w:val="22"/>
        </w:rPr>
        <w:t>.</w:t>
      </w:r>
    </w:p>
    <w:p w:rsidR="006C1092" w:rsidRPr="00630FE4" w:rsidRDefault="00263910" w:rsidP="00D57E6D">
      <w:pPr>
        <w:pStyle w:val="Recuodecorpodetexto"/>
        <w:numPr>
          <w:ilvl w:val="2"/>
          <w:numId w:val="104"/>
        </w:numPr>
        <w:ind w:left="851" w:hanging="851"/>
        <w:rPr>
          <w:sz w:val="22"/>
          <w:szCs w:val="24"/>
        </w:rPr>
      </w:pPr>
      <w:r w:rsidRPr="000F225B">
        <w:rPr>
          <w:sz w:val="22"/>
          <w:szCs w:val="22"/>
        </w:rPr>
        <w:t>Tod</w:t>
      </w:r>
      <w:r w:rsidR="00B74B62">
        <w:rPr>
          <w:sz w:val="22"/>
          <w:szCs w:val="22"/>
        </w:rPr>
        <w:t>a</w:t>
      </w:r>
      <w:r w:rsidRPr="000F225B">
        <w:rPr>
          <w:sz w:val="22"/>
          <w:szCs w:val="22"/>
        </w:rPr>
        <w:t xml:space="preserve">s </w:t>
      </w:r>
      <w:r w:rsidR="00B74B62">
        <w:rPr>
          <w:sz w:val="22"/>
          <w:szCs w:val="22"/>
        </w:rPr>
        <w:t>a</w:t>
      </w:r>
      <w:r w:rsidRPr="000F225B">
        <w:rPr>
          <w:sz w:val="22"/>
          <w:szCs w:val="22"/>
        </w:rPr>
        <w:t xml:space="preserve">s </w:t>
      </w:r>
      <w:r w:rsidR="00B74B62">
        <w:rPr>
          <w:sz w:val="22"/>
          <w:szCs w:val="22"/>
        </w:rPr>
        <w:t>obras/</w:t>
      </w:r>
      <w:r w:rsidRPr="000F225B">
        <w:rPr>
          <w:sz w:val="22"/>
          <w:szCs w:val="22"/>
        </w:rPr>
        <w:t>serviços</w:t>
      </w:r>
      <w:r w:rsidR="003D4EF1">
        <w:rPr>
          <w:sz w:val="22"/>
          <w:szCs w:val="22"/>
        </w:rPr>
        <w:t>/fornecimentos</w:t>
      </w:r>
      <w:r w:rsidRPr="000F225B">
        <w:rPr>
          <w:sz w:val="22"/>
          <w:szCs w:val="22"/>
        </w:rPr>
        <w:t xml:space="preserve"> licitad</w:t>
      </w:r>
      <w:r w:rsidR="003D4EF1">
        <w:rPr>
          <w:sz w:val="22"/>
          <w:szCs w:val="22"/>
        </w:rPr>
        <w:t>o</w:t>
      </w:r>
      <w:r w:rsidRPr="000F225B">
        <w:rPr>
          <w:sz w:val="22"/>
          <w:szCs w:val="22"/>
        </w:rPr>
        <w:t>s devem atender às recomendações da Associação Brasileira de Normas Técnicas - ABNT (Lei n. º 4.150 de 21.11.62), no que couber e, principalmente no que diz respeito aos requisitos mínimos de qualidade, utilidade, resistência e segurança</w:t>
      </w:r>
      <w:r w:rsidR="006C1092" w:rsidRPr="00951353">
        <w:rPr>
          <w:sz w:val="22"/>
          <w:szCs w:val="22"/>
        </w:rPr>
        <w:t>.</w:t>
      </w:r>
    </w:p>
    <w:p w:rsidR="006D50C7" w:rsidRPr="008A7799" w:rsidRDefault="006D50C7" w:rsidP="00D57E6D">
      <w:pPr>
        <w:pStyle w:val="Recuodecorpodetexto"/>
        <w:numPr>
          <w:ilvl w:val="0"/>
          <w:numId w:val="43"/>
        </w:numPr>
        <w:rPr>
          <w:b/>
          <w:iCs/>
          <w:sz w:val="22"/>
          <w:szCs w:val="24"/>
        </w:rPr>
      </w:pPr>
      <w:r w:rsidRPr="008A7799">
        <w:rPr>
          <w:b/>
          <w:iCs/>
          <w:sz w:val="22"/>
          <w:szCs w:val="24"/>
        </w:rPr>
        <w:t>ABERTURA DOS INVÓLUCROS</w:t>
      </w:r>
    </w:p>
    <w:p w:rsidR="006D50C7" w:rsidRPr="000A6095" w:rsidRDefault="006D50C7" w:rsidP="00D57E6D">
      <w:pPr>
        <w:pStyle w:val="Recuodecorpodetexto"/>
        <w:numPr>
          <w:ilvl w:val="1"/>
          <w:numId w:val="105"/>
        </w:numPr>
        <w:ind w:left="851" w:hanging="851"/>
        <w:rPr>
          <w:sz w:val="22"/>
          <w:szCs w:val="24"/>
        </w:rPr>
      </w:pPr>
      <w:r w:rsidRPr="000A6095">
        <w:rPr>
          <w:sz w:val="22"/>
          <w:szCs w:val="24"/>
        </w:rPr>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D57E6D">
      <w:pPr>
        <w:pStyle w:val="Recuodecorpodetexto"/>
        <w:numPr>
          <w:ilvl w:val="1"/>
          <w:numId w:val="105"/>
        </w:numPr>
        <w:ind w:left="851" w:hanging="851"/>
        <w:rPr>
          <w:sz w:val="22"/>
          <w:szCs w:val="24"/>
        </w:rPr>
      </w:pPr>
      <w:r w:rsidRPr="000A6095">
        <w:rPr>
          <w:sz w:val="22"/>
          <w:szCs w:val="24"/>
        </w:rPr>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de Julgamento.</w:t>
      </w:r>
    </w:p>
    <w:p w:rsidR="006D50C7" w:rsidRPr="000A6095" w:rsidRDefault="006D50C7" w:rsidP="00D57E6D">
      <w:pPr>
        <w:pStyle w:val="Recuodecorpodetexto"/>
        <w:numPr>
          <w:ilvl w:val="1"/>
          <w:numId w:val="105"/>
        </w:numPr>
        <w:ind w:left="851" w:hanging="851"/>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w:t>
      </w:r>
      <w:r w:rsidR="005E0F09">
        <w:rPr>
          <w:sz w:val="22"/>
          <w:szCs w:val="24"/>
        </w:rPr>
        <w:t>d</w:t>
      </w:r>
      <w:r w:rsidRPr="000A6095">
        <w:rPr>
          <w:sz w:val="22"/>
          <w:szCs w:val="24"/>
        </w:rPr>
        <w:t xml:space="preserve">e Julgamento, procederá à abertura dos invólucros n.º 01 (um) – "Documentação" que será em seguida examinada pela Comissão de Julgamento com a proclamação das licitantes habilitadas, e, se </w:t>
      </w:r>
      <w:proofErr w:type="gramStart"/>
      <w:r w:rsidRPr="000A6095">
        <w:rPr>
          <w:sz w:val="22"/>
          <w:szCs w:val="24"/>
        </w:rPr>
        <w:t>houver,</w:t>
      </w:r>
      <w:proofErr w:type="gramEnd"/>
      <w:r w:rsidRPr="000A6095">
        <w:rPr>
          <w:sz w:val="22"/>
          <w:szCs w:val="24"/>
        </w:rPr>
        <w:t xml:space="preserve"> as inabilitadas.</w:t>
      </w:r>
    </w:p>
    <w:p w:rsidR="006D50C7" w:rsidRPr="00E974C8" w:rsidRDefault="006D50C7" w:rsidP="00D57E6D">
      <w:pPr>
        <w:pStyle w:val="Recuodecorpodetexto"/>
        <w:numPr>
          <w:ilvl w:val="2"/>
          <w:numId w:val="82"/>
        </w:numPr>
        <w:ind w:left="851" w:hanging="851"/>
        <w:rPr>
          <w:sz w:val="22"/>
          <w:szCs w:val="24"/>
        </w:rPr>
      </w:pPr>
      <w:r w:rsidRPr="00E974C8">
        <w:rPr>
          <w:sz w:val="22"/>
          <w:szCs w:val="24"/>
        </w:rPr>
        <w:t xml:space="preserve">Em havendo renúncia expressa das licitantes presentes à interposição de recurso quanto à fase de habilitação a que se refere o subitem 11.3 acima, </w:t>
      </w:r>
      <w:r w:rsidR="00E974C8" w:rsidRPr="00E974C8">
        <w:rPr>
          <w:sz w:val="22"/>
          <w:szCs w:val="24"/>
        </w:rPr>
        <w:t>exceto se houver licitantes ausentes</w:t>
      </w:r>
      <w:r w:rsidRPr="00E974C8">
        <w:rPr>
          <w:sz w:val="22"/>
          <w:szCs w:val="24"/>
        </w:rPr>
        <w:t xml:space="preserve">, poderão ser abertos os invólucros n.º 2 (dois) – “Proposta Financeira” das licitantes habilitadas na mesma sessão, ficando à disposição dos interessados, para fins de vista, por prazo não superior a </w:t>
      </w:r>
      <w:proofErr w:type="gramStart"/>
      <w:r w:rsidRPr="00E974C8">
        <w:rPr>
          <w:sz w:val="22"/>
          <w:szCs w:val="24"/>
        </w:rPr>
        <w:t>24 (vinte e quatro) horas, posterior</w:t>
      </w:r>
      <w:proofErr w:type="gramEnd"/>
      <w:r w:rsidRPr="00E974C8">
        <w:rPr>
          <w:sz w:val="22"/>
          <w:szCs w:val="24"/>
        </w:rPr>
        <w:t xml:space="preserve"> à abertura das propostas, após o que serão encaminhadas à Comissão de Julgamento para as providências subseq</w:t>
      </w:r>
      <w:r w:rsidR="00EB6E63" w:rsidRPr="00E974C8">
        <w:rPr>
          <w:sz w:val="22"/>
          <w:szCs w:val="24"/>
        </w:rPr>
        <w:t>u</w:t>
      </w:r>
      <w:r w:rsidRPr="00E974C8">
        <w:rPr>
          <w:sz w:val="22"/>
          <w:szCs w:val="24"/>
        </w:rPr>
        <w:t>entes.</w:t>
      </w:r>
    </w:p>
    <w:p w:rsidR="00222B79" w:rsidRPr="003D59AC" w:rsidRDefault="00222B79" w:rsidP="00D57E6D">
      <w:pPr>
        <w:pStyle w:val="Recuodecorpodetexto"/>
        <w:numPr>
          <w:ilvl w:val="3"/>
          <w:numId w:val="82"/>
        </w:numPr>
        <w:ind w:left="851" w:hanging="851"/>
        <w:rPr>
          <w:sz w:val="22"/>
          <w:szCs w:val="24"/>
        </w:rPr>
      </w:pPr>
      <w:r>
        <w:rPr>
          <w:sz w:val="22"/>
          <w:szCs w:val="22"/>
        </w:rPr>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w:t>
      </w:r>
      <w:r w:rsidR="003D4EF1">
        <w:rPr>
          <w:sz w:val="22"/>
          <w:szCs w:val="22"/>
        </w:rPr>
        <w:t>/fornecimentos</w:t>
      </w:r>
      <w:r>
        <w:rPr>
          <w:sz w:val="22"/>
          <w:szCs w:val="22"/>
        </w:rPr>
        <w:t>,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D57E6D">
      <w:pPr>
        <w:pStyle w:val="Recuodecorpodetexto"/>
        <w:numPr>
          <w:ilvl w:val="2"/>
          <w:numId w:val="83"/>
        </w:numPr>
        <w:ind w:left="851" w:hanging="851"/>
        <w:rPr>
          <w:sz w:val="22"/>
          <w:szCs w:val="24"/>
        </w:rPr>
      </w:pPr>
      <w:r w:rsidRPr="00D06DD7">
        <w:rPr>
          <w:sz w:val="22"/>
          <w:szCs w:val="24"/>
        </w:rPr>
        <w:lastRenderedPageBreak/>
        <w:t xml:space="preserve">Caso não seja possível </w:t>
      </w:r>
      <w:proofErr w:type="gramStart"/>
      <w:r w:rsidRPr="00D06DD7">
        <w:rPr>
          <w:sz w:val="22"/>
          <w:szCs w:val="24"/>
        </w:rPr>
        <w:t>a</w:t>
      </w:r>
      <w:proofErr w:type="gramEnd"/>
      <w:r w:rsidRPr="00D06DD7">
        <w:rPr>
          <w:sz w:val="22"/>
          <w:szCs w:val="24"/>
        </w:rPr>
        <w:t xml:space="preserve"> proclamação das empresas habilitadas e inabilitadas e na hipótese de não se aplicar o que estabelece o subitem 11.3.1, os presentes serão convidados a rubricar os documentos dos invólucros n.º 02 (dois) – "Proposta Financeira", que permanecerão sob a guarda e 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D57E6D">
      <w:pPr>
        <w:pStyle w:val="Recuodecorpodetexto"/>
        <w:numPr>
          <w:ilvl w:val="2"/>
          <w:numId w:val="83"/>
        </w:numPr>
        <w:ind w:left="851" w:hanging="851"/>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D57E6D">
      <w:pPr>
        <w:pStyle w:val="Recuodecorpodetexto"/>
        <w:numPr>
          <w:ilvl w:val="2"/>
          <w:numId w:val="83"/>
        </w:numPr>
        <w:ind w:left="851" w:hanging="851"/>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D57E6D">
      <w:pPr>
        <w:pStyle w:val="Recuodecorpodetexto"/>
        <w:numPr>
          <w:ilvl w:val="2"/>
          <w:numId w:val="83"/>
        </w:numPr>
        <w:ind w:left="851" w:hanging="851"/>
        <w:rPr>
          <w:sz w:val="22"/>
          <w:szCs w:val="24"/>
        </w:rPr>
      </w:pPr>
      <w:r w:rsidRPr="00D06DD7">
        <w:rPr>
          <w:sz w:val="22"/>
          <w:szCs w:val="24"/>
        </w:rPr>
        <w:t xml:space="preserve">As “Propostas Financeiras” – Invólucro n.º 02 (dois) das licitantes habilitadas </w:t>
      </w:r>
      <w:proofErr w:type="gramStart"/>
      <w:r w:rsidRPr="00D06DD7">
        <w:rPr>
          <w:sz w:val="22"/>
          <w:szCs w:val="24"/>
        </w:rPr>
        <w:t>serão</w:t>
      </w:r>
      <w:proofErr w:type="gramEnd"/>
      <w:r w:rsidRPr="00D06DD7">
        <w:rPr>
          <w:sz w:val="22"/>
          <w:szCs w:val="24"/>
        </w:rPr>
        <w:t xml:space="preserve">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D57E6D">
      <w:pPr>
        <w:pStyle w:val="Recuodecorpodetexto"/>
        <w:numPr>
          <w:ilvl w:val="2"/>
          <w:numId w:val="83"/>
        </w:numPr>
        <w:ind w:left="851" w:hanging="851"/>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D57E6D">
      <w:pPr>
        <w:pStyle w:val="Recuodecorpodetexto"/>
        <w:numPr>
          <w:ilvl w:val="1"/>
          <w:numId w:val="83"/>
        </w:numPr>
        <w:rPr>
          <w:sz w:val="22"/>
          <w:szCs w:val="24"/>
        </w:rPr>
      </w:pPr>
      <w:r w:rsidRPr="00D06DD7">
        <w:rPr>
          <w:sz w:val="22"/>
          <w:szCs w:val="24"/>
        </w:rPr>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6D50C7" w:rsidRPr="008A7799" w:rsidRDefault="006D50C7" w:rsidP="00D57E6D">
      <w:pPr>
        <w:pStyle w:val="Recuodecorpodetexto"/>
        <w:numPr>
          <w:ilvl w:val="0"/>
          <w:numId w:val="43"/>
        </w:numPr>
        <w:rPr>
          <w:b/>
          <w:iCs/>
          <w:sz w:val="22"/>
          <w:szCs w:val="24"/>
        </w:rPr>
      </w:pPr>
      <w:r w:rsidRPr="008A7799">
        <w:rPr>
          <w:b/>
          <w:iCs/>
          <w:sz w:val="22"/>
          <w:szCs w:val="24"/>
        </w:rPr>
        <w:t>EXAME E JULGAMENTO DA DOCUMENTAÇÃO E PROPOSTAS</w:t>
      </w:r>
    </w:p>
    <w:p w:rsidR="006D50C7" w:rsidRDefault="006D50C7" w:rsidP="00D57E6D">
      <w:pPr>
        <w:pStyle w:val="Recuodecorpodetexto"/>
        <w:numPr>
          <w:ilvl w:val="1"/>
          <w:numId w:val="85"/>
        </w:numPr>
        <w:ind w:left="851" w:hanging="851"/>
        <w:rPr>
          <w:sz w:val="22"/>
          <w:szCs w:val="24"/>
        </w:rPr>
      </w:pPr>
      <w:r w:rsidRPr="001104FE">
        <w:rPr>
          <w:sz w:val="22"/>
          <w:szCs w:val="24"/>
        </w:rPr>
        <w:t xml:space="preserve">A Comissão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6D50C7" w:rsidRPr="001104FE" w:rsidRDefault="006D50C7" w:rsidP="00D57E6D">
      <w:pPr>
        <w:pStyle w:val="Recuodecorpodetexto"/>
        <w:numPr>
          <w:ilvl w:val="1"/>
          <w:numId w:val="86"/>
        </w:numPr>
        <w:ind w:left="851" w:hanging="851"/>
        <w:rPr>
          <w:b/>
          <w:sz w:val="22"/>
          <w:szCs w:val="24"/>
        </w:rPr>
      </w:pPr>
      <w:r w:rsidRPr="001104FE">
        <w:rPr>
          <w:b/>
          <w:sz w:val="22"/>
          <w:szCs w:val="24"/>
        </w:rPr>
        <w:t>Julgamento da “Documentação – Invólucro n.º 01 (um)</w:t>
      </w:r>
      <w:r w:rsidR="009C070E">
        <w:rPr>
          <w:b/>
          <w:sz w:val="22"/>
          <w:szCs w:val="24"/>
        </w:rPr>
        <w:t>”</w:t>
      </w:r>
    </w:p>
    <w:p w:rsidR="006D50C7" w:rsidRPr="00D06DD7" w:rsidRDefault="006D50C7" w:rsidP="00D57E6D">
      <w:pPr>
        <w:pStyle w:val="Recuodecorpodetexto"/>
        <w:numPr>
          <w:ilvl w:val="2"/>
          <w:numId w:val="84"/>
        </w:numPr>
        <w:ind w:left="851" w:hanging="851"/>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D57E6D">
      <w:pPr>
        <w:pStyle w:val="Recuodecorpodetexto"/>
        <w:numPr>
          <w:ilvl w:val="2"/>
          <w:numId w:val="84"/>
        </w:numPr>
        <w:ind w:left="851" w:hanging="851"/>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w:t>
      </w:r>
      <w:proofErr w:type="gramStart"/>
      <w:r w:rsidRPr="006726B6">
        <w:rPr>
          <w:sz w:val="22"/>
          <w:szCs w:val="24"/>
        </w:rPr>
        <w:t>serão</w:t>
      </w:r>
      <w:proofErr w:type="gramEnd"/>
      <w:r w:rsidRPr="006726B6">
        <w:rPr>
          <w:sz w:val="22"/>
          <w:szCs w:val="24"/>
        </w:rPr>
        <w:t xml:space="preserve"> devolvidos intactos, tal como recebidos, os invólucros nº 02 (dois) – "Propostas Financeiras".</w:t>
      </w:r>
    </w:p>
    <w:p w:rsidR="006D50C7" w:rsidRPr="006726B6" w:rsidRDefault="006D50C7" w:rsidP="00D57E6D">
      <w:pPr>
        <w:pStyle w:val="Recuodecorpodetexto"/>
        <w:numPr>
          <w:ilvl w:val="2"/>
          <w:numId w:val="84"/>
        </w:numPr>
        <w:ind w:left="851" w:hanging="851"/>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D57E6D">
      <w:pPr>
        <w:pStyle w:val="Recuodecorpodetexto"/>
        <w:numPr>
          <w:ilvl w:val="2"/>
          <w:numId w:val="84"/>
        </w:numPr>
        <w:ind w:left="851" w:hanging="851"/>
        <w:rPr>
          <w:sz w:val="22"/>
          <w:szCs w:val="24"/>
        </w:rPr>
      </w:pPr>
      <w:r w:rsidRPr="002D7985">
        <w:rPr>
          <w:sz w:val="22"/>
          <w:szCs w:val="24"/>
        </w:rPr>
        <w:t>Após a fase de habilitação não cabe desistência de proposta pela licitante, salvo motivo justo aceito pela Comissão de Julgamento, nos termos do art. 40, VI c/c art. 43, § 6º da Lei nº 8.666/93.</w:t>
      </w:r>
    </w:p>
    <w:p w:rsidR="00FD43E7" w:rsidRDefault="006D50C7" w:rsidP="00D57E6D">
      <w:pPr>
        <w:pStyle w:val="Recuodecorpodetexto"/>
        <w:numPr>
          <w:ilvl w:val="2"/>
          <w:numId w:val="84"/>
        </w:numPr>
        <w:ind w:left="851" w:hanging="851"/>
        <w:rPr>
          <w:sz w:val="22"/>
          <w:szCs w:val="24"/>
        </w:rPr>
      </w:pPr>
      <w:r w:rsidRPr="002D7985">
        <w:rPr>
          <w:sz w:val="22"/>
          <w:szCs w:val="24"/>
        </w:rPr>
        <w:t xml:space="preserve">No caso do subitem 11.3.1 a Comissão de Julgamento encaminhará o relatório do julgamento da "Documentação", com parecer conclusivo para aprovação pela 2ª Superintendência Regional da CODEVASF, com a indicação das licitantes habilitadas. </w:t>
      </w:r>
    </w:p>
    <w:p w:rsidR="00971596" w:rsidRDefault="00971596" w:rsidP="00971596">
      <w:pPr>
        <w:pStyle w:val="Recuodecorpodetexto"/>
        <w:ind w:left="851" w:firstLine="0"/>
        <w:rPr>
          <w:sz w:val="22"/>
          <w:szCs w:val="24"/>
        </w:rPr>
      </w:pPr>
    </w:p>
    <w:p w:rsidR="00971596" w:rsidRDefault="00971596" w:rsidP="00971596">
      <w:pPr>
        <w:pStyle w:val="Recuodecorpodetexto"/>
        <w:ind w:left="851" w:firstLine="0"/>
        <w:rPr>
          <w:sz w:val="22"/>
          <w:szCs w:val="24"/>
        </w:rPr>
      </w:pPr>
    </w:p>
    <w:p w:rsidR="006D50C7" w:rsidRPr="00D06DD7" w:rsidRDefault="006D50C7" w:rsidP="00D57E6D">
      <w:pPr>
        <w:pStyle w:val="Recuodecorpodetexto"/>
        <w:numPr>
          <w:ilvl w:val="1"/>
          <w:numId w:val="86"/>
        </w:numPr>
        <w:ind w:left="851" w:hanging="851"/>
        <w:rPr>
          <w:b/>
          <w:sz w:val="22"/>
          <w:szCs w:val="24"/>
        </w:rPr>
      </w:pPr>
      <w:r w:rsidRPr="00D06DD7">
        <w:rPr>
          <w:b/>
          <w:sz w:val="22"/>
          <w:szCs w:val="24"/>
        </w:rPr>
        <w:lastRenderedPageBreak/>
        <w:t>Julgamento das “Propostas Financeiras – invólucro n.º 02 (dois)”</w:t>
      </w:r>
    </w:p>
    <w:p w:rsidR="006D50C7" w:rsidRDefault="006D50C7" w:rsidP="00D57E6D">
      <w:pPr>
        <w:pStyle w:val="Recuodecorpodetexto"/>
        <w:numPr>
          <w:ilvl w:val="2"/>
          <w:numId w:val="86"/>
        </w:numPr>
        <w:ind w:left="851" w:hanging="851"/>
        <w:rPr>
          <w:sz w:val="22"/>
          <w:szCs w:val="24"/>
        </w:rPr>
      </w:pPr>
      <w:r w:rsidRPr="00315C0F">
        <w:rPr>
          <w:sz w:val="22"/>
          <w:szCs w:val="24"/>
        </w:rPr>
        <w:t>A Comissão de Julgamento examinará as propostas para determinar se as mesmas estão completas, se houve erros de cálculos, e se todos os documentos foram devidamente assinados, e se todas as propostas estão de acordo com as exigências dos documentos de licitação.</w:t>
      </w:r>
    </w:p>
    <w:p w:rsidR="00216D6B" w:rsidRPr="00315C0F" w:rsidRDefault="00216D6B" w:rsidP="00D57E6D">
      <w:pPr>
        <w:pStyle w:val="Recuodecorpodetexto"/>
        <w:numPr>
          <w:ilvl w:val="2"/>
          <w:numId w:val="86"/>
        </w:numPr>
        <w:ind w:left="851" w:hanging="851"/>
        <w:rPr>
          <w:sz w:val="22"/>
          <w:szCs w:val="24"/>
        </w:rPr>
      </w:pPr>
      <w:r w:rsidRPr="006215F2">
        <w:rPr>
          <w:sz w:val="22"/>
          <w:szCs w:val="22"/>
        </w:rPr>
        <w:t xml:space="preserve">As Propostas Financeiras das </w:t>
      </w:r>
      <w:r w:rsidR="008D1DAC" w:rsidRPr="006215F2">
        <w:rPr>
          <w:sz w:val="22"/>
          <w:szCs w:val="22"/>
        </w:rPr>
        <w:t>licitante</w:t>
      </w:r>
      <w:r w:rsidRPr="006215F2">
        <w:rPr>
          <w:sz w:val="22"/>
          <w:szCs w:val="22"/>
        </w:rPr>
        <w:t xml:space="preserve">s habilitadas e qualificadas tecnicamente serão examinadas para determinar se elas estão completas, se houve erros de cálculo, se todos os documentos foram devidamente assinados e se todas as propostas estão de acordo com as exigências, inclusive se o valor global da proposta não ultrapassa o valor global orçado pela CODEVASF, apresentado no </w:t>
      </w:r>
      <w:r>
        <w:rPr>
          <w:sz w:val="22"/>
          <w:szCs w:val="22"/>
        </w:rPr>
        <w:t>sub</w:t>
      </w:r>
      <w:r w:rsidRPr="006215F2">
        <w:rPr>
          <w:sz w:val="22"/>
          <w:szCs w:val="22"/>
        </w:rPr>
        <w:t xml:space="preserve">item </w:t>
      </w:r>
      <w:r>
        <w:rPr>
          <w:sz w:val="22"/>
          <w:szCs w:val="22"/>
        </w:rPr>
        <w:t>19.1</w:t>
      </w:r>
      <w:r w:rsidRPr="006215F2">
        <w:rPr>
          <w:sz w:val="22"/>
          <w:szCs w:val="22"/>
        </w:rPr>
        <w:t xml:space="preserve"> deste </w:t>
      </w:r>
      <w:r>
        <w:rPr>
          <w:sz w:val="22"/>
          <w:szCs w:val="22"/>
        </w:rPr>
        <w:t>edital.</w:t>
      </w:r>
    </w:p>
    <w:p w:rsidR="006D50C7" w:rsidRPr="00315C0F" w:rsidRDefault="006D50C7" w:rsidP="00D57E6D">
      <w:pPr>
        <w:pStyle w:val="Recuodecorpodetexto"/>
        <w:numPr>
          <w:ilvl w:val="2"/>
          <w:numId w:val="86"/>
        </w:numPr>
        <w:ind w:left="851" w:hanging="851"/>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C677B8">
      <w:pPr>
        <w:pStyle w:val="Default"/>
        <w:numPr>
          <w:ilvl w:val="0"/>
          <w:numId w:val="64"/>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C677B8">
      <w:pPr>
        <w:pStyle w:val="Default"/>
        <w:numPr>
          <w:ilvl w:val="0"/>
          <w:numId w:val="64"/>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w:t>
      </w:r>
      <w:r w:rsidR="00C677B8">
        <w:rPr>
          <w:rFonts w:ascii="Times New Roman" w:eastAsia="Arial Unicode MS" w:hAnsi="Times New Roman"/>
          <w:color w:val="auto"/>
          <w:sz w:val="22"/>
          <w:szCs w:val="22"/>
        </w:rPr>
        <w:t>s valores descritos por extenso.</w:t>
      </w:r>
    </w:p>
    <w:p w:rsidR="006D50C7" w:rsidRPr="00315C0F" w:rsidRDefault="006D50C7" w:rsidP="00D57E6D">
      <w:pPr>
        <w:pStyle w:val="Recuodecorpodetexto"/>
        <w:numPr>
          <w:ilvl w:val="2"/>
          <w:numId w:val="86"/>
        </w:numPr>
        <w:ind w:left="851" w:hanging="851"/>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D57E6D">
      <w:pPr>
        <w:pStyle w:val="Recuodecorpodetexto"/>
        <w:numPr>
          <w:ilvl w:val="2"/>
          <w:numId w:val="86"/>
        </w:numPr>
        <w:ind w:left="851" w:hanging="851"/>
        <w:rPr>
          <w:sz w:val="22"/>
          <w:szCs w:val="24"/>
        </w:rPr>
      </w:pPr>
      <w:r w:rsidRPr="00315C0F">
        <w:rPr>
          <w:sz w:val="22"/>
          <w:szCs w:val="24"/>
        </w:rPr>
        <w:t xml:space="preserve">Ocorrendo a hipótese prevista no subitem 12.3.3 a licitante deverá honrar o preço fixado no Termo de Proposta, </w:t>
      </w:r>
      <w:proofErr w:type="gramStart"/>
      <w:r w:rsidRPr="00315C0F">
        <w:rPr>
          <w:sz w:val="22"/>
          <w:szCs w:val="24"/>
        </w:rPr>
        <w:t>sob pena</w:t>
      </w:r>
      <w:proofErr w:type="gramEnd"/>
      <w:r w:rsidRPr="00315C0F">
        <w:rPr>
          <w:sz w:val="22"/>
          <w:szCs w:val="24"/>
        </w:rPr>
        <w:t xml:space="preserve"> de desclassificação.</w:t>
      </w:r>
    </w:p>
    <w:p w:rsidR="006D50C7" w:rsidRDefault="006D50C7" w:rsidP="00D57E6D">
      <w:pPr>
        <w:pStyle w:val="Recuodecorpodetexto"/>
        <w:numPr>
          <w:ilvl w:val="2"/>
          <w:numId w:val="86"/>
        </w:numPr>
        <w:ind w:left="851" w:hanging="851"/>
        <w:rPr>
          <w:sz w:val="22"/>
          <w:szCs w:val="24"/>
        </w:rPr>
      </w:pPr>
      <w:r w:rsidRPr="00315C0F">
        <w:rPr>
          <w:sz w:val="22"/>
          <w:szCs w:val="24"/>
        </w:rPr>
        <w:t>A Comissão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6D50C7" w:rsidRPr="00315C0F" w:rsidRDefault="00944E63" w:rsidP="00D57E6D">
      <w:pPr>
        <w:pStyle w:val="Recuodecorpodetexto"/>
        <w:numPr>
          <w:ilvl w:val="2"/>
          <w:numId w:val="86"/>
        </w:numPr>
        <w:ind w:left="851" w:hanging="851"/>
        <w:rPr>
          <w:sz w:val="22"/>
          <w:szCs w:val="24"/>
        </w:rPr>
      </w:pPr>
      <w:r w:rsidRPr="000F225B">
        <w:rPr>
          <w:sz w:val="22"/>
          <w:szCs w:val="22"/>
        </w:rPr>
        <w:t xml:space="preserve">A Comissão de Julgamento julgará as Propostas Financeiras das licitantes habilitadas e consideradas qualificadas tecnicamente, sendo desclassificadas, com base no </w:t>
      </w:r>
      <w:proofErr w:type="gramStart"/>
      <w:r w:rsidRPr="000F225B">
        <w:rPr>
          <w:sz w:val="22"/>
          <w:szCs w:val="22"/>
        </w:rPr>
        <w:t>artigo 48 incisos I e II da Lei 8.666/93</w:t>
      </w:r>
      <w:proofErr w:type="gramEnd"/>
      <w:r w:rsidRPr="000F225B">
        <w:rPr>
          <w:sz w:val="22"/>
          <w:szCs w:val="22"/>
        </w:rPr>
        <w:t>, aquelas que</w:t>
      </w:r>
      <w:r w:rsidR="006D50C7" w:rsidRPr="00315C0F">
        <w:rPr>
          <w:sz w:val="22"/>
          <w:szCs w:val="24"/>
        </w:rPr>
        <w:t>:</w:t>
      </w:r>
    </w:p>
    <w:p w:rsidR="006D50C7" w:rsidRPr="00944E63" w:rsidRDefault="00944E63" w:rsidP="00C677B8">
      <w:pPr>
        <w:pStyle w:val="Default"/>
        <w:numPr>
          <w:ilvl w:val="0"/>
          <w:numId w:val="65"/>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Apresentarem preços unitários e/ou global </w:t>
      </w:r>
      <w:r w:rsidRPr="00944E63">
        <w:rPr>
          <w:rFonts w:ascii="Times New Roman" w:hAnsi="Times New Roman"/>
          <w:b/>
          <w:sz w:val="22"/>
          <w:szCs w:val="22"/>
        </w:rPr>
        <w:t>superior</w:t>
      </w:r>
      <w:r w:rsidRPr="00944E63">
        <w:rPr>
          <w:rFonts w:ascii="Times New Roman" w:hAnsi="Times New Roman"/>
          <w:sz w:val="22"/>
          <w:szCs w:val="22"/>
        </w:rPr>
        <w:t xml:space="preserve"> ao valor orçado pela CODEVASF ou manifestamente inexeq</w:t>
      </w:r>
      <w:r>
        <w:rPr>
          <w:rFonts w:ascii="Times New Roman" w:hAnsi="Times New Roman"/>
          <w:sz w:val="22"/>
          <w:szCs w:val="22"/>
        </w:rPr>
        <w:t>u</w:t>
      </w:r>
      <w:r w:rsidRPr="00944E63">
        <w:rPr>
          <w:rFonts w:ascii="Times New Roman" w:hAnsi="Times New Roman"/>
          <w:sz w:val="22"/>
          <w:szCs w:val="22"/>
        </w:rPr>
        <w:t>íveis, assim considerados aqueles que não venham a ter demonstrada sua viabilidade através de documentação que comprove que os custos dos insumos são coerentes com os de mercado e que os coeficientes de produtividade são compatíveis com a execução do objeto</w:t>
      </w:r>
      <w:r w:rsidR="00DD161D" w:rsidRPr="00944E63">
        <w:rPr>
          <w:rFonts w:ascii="Times New Roman" w:hAnsi="Times New Roman"/>
          <w:color w:val="auto"/>
          <w:sz w:val="22"/>
          <w:szCs w:val="22"/>
        </w:rPr>
        <w:t>;</w:t>
      </w:r>
      <w:r w:rsidR="006D50C7" w:rsidRPr="00944E63">
        <w:rPr>
          <w:rFonts w:ascii="Times New Roman" w:eastAsia="Arial Unicode MS" w:hAnsi="Times New Roman"/>
          <w:color w:val="auto"/>
          <w:sz w:val="22"/>
          <w:szCs w:val="22"/>
        </w:rPr>
        <w:t xml:space="preserve"> </w:t>
      </w:r>
    </w:p>
    <w:p w:rsidR="006D50C7" w:rsidRPr="00944E63" w:rsidRDefault="00944E63" w:rsidP="00C677B8">
      <w:pPr>
        <w:pStyle w:val="Default"/>
        <w:numPr>
          <w:ilvl w:val="0"/>
          <w:numId w:val="65"/>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 preços ou quaisquer ofertas de vantagens não previstas neste </w:t>
      </w:r>
      <w:r>
        <w:rPr>
          <w:rFonts w:ascii="Times New Roman" w:hAnsi="Times New Roman"/>
          <w:sz w:val="22"/>
          <w:szCs w:val="22"/>
        </w:rPr>
        <w:t>edital</w:t>
      </w:r>
      <w:r w:rsidR="006D50C7" w:rsidRPr="00944E63">
        <w:rPr>
          <w:rFonts w:ascii="Times New Roman" w:eastAsia="Arial Unicode MS" w:hAnsi="Times New Roman"/>
          <w:color w:val="auto"/>
          <w:sz w:val="22"/>
          <w:szCs w:val="22"/>
        </w:rPr>
        <w:t>;</w:t>
      </w:r>
    </w:p>
    <w:p w:rsidR="006D50C7" w:rsidRPr="00944E63" w:rsidRDefault="00944E63" w:rsidP="00C677B8">
      <w:pPr>
        <w:pStyle w:val="Default"/>
        <w:numPr>
          <w:ilvl w:val="0"/>
          <w:numId w:val="65"/>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44E63">
        <w:rPr>
          <w:rFonts w:ascii="Times New Roman" w:hAnsi="Times New Roman"/>
          <w:sz w:val="22"/>
          <w:szCs w:val="22"/>
        </w:rPr>
        <w:t>Que não atenda às exigências contidas no ato convocatório, conforme art. 40, VII c/c art. 48 I da Lei 8.666/93;</w:t>
      </w:r>
    </w:p>
    <w:p w:rsidR="00944E63" w:rsidRPr="00944E63" w:rsidRDefault="00944E63" w:rsidP="00C677B8">
      <w:pPr>
        <w:pStyle w:val="Default"/>
        <w:numPr>
          <w:ilvl w:val="0"/>
          <w:numId w:val="65"/>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44E63">
        <w:rPr>
          <w:rFonts w:ascii="Times New Roman" w:hAnsi="Times New Roman"/>
          <w:sz w:val="22"/>
          <w:szCs w:val="22"/>
        </w:rPr>
        <w:t>Com preços baseados em cotações de outra licitante, conforme art. 40, VII, c/c art.44,§ 2º da Lei 8.666/93.</w:t>
      </w:r>
    </w:p>
    <w:p w:rsidR="006D50C7" w:rsidRPr="00944E63" w:rsidRDefault="00944E63" w:rsidP="00D57E6D">
      <w:pPr>
        <w:pStyle w:val="Recuodecorpodetexto"/>
        <w:numPr>
          <w:ilvl w:val="3"/>
          <w:numId w:val="86"/>
        </w:numPr>
        <w:ind w:left="851" w:hanging="851"/>
        <w:rPr>
          <w:sz w:val="22"/>
          <w:szCs w:val="24"/>
        </w:rPr>
      </w:pPr>
      <w:r w:rsidRPr="000F225B">
        <w:rPr>
          <w:sz w:val="22"/>
          <w:szCs w:val="22"/>
        </w:rPr>
        <w:t>Consideram-se manifestamente inexeq</w:t>
      </w:r>
      <w:r w:rsidR="00C001F6">
        <w:rPr>
          <w:sz w:val="22"/>
          <w:szCs w:val="22"/>
        </w:rPr>
        <w:t>u</w:t>
      </w:r>
      <w:r w:rsidRPr="000F225B">
        <w:rPr>
          <w:sz w:val="22"/>
          <w:szCs w:val="22"/>
        </w:rPr>
        <w:t>íveis, as propostas cujos valores sejam inferiores a 70% (setenta por cento) do menor dos seguintes valores</w:t>
      </w:r>
      <w:r>
        <w:rPr>
          <w:sz w:val="22"/>
          <w:szCs w:val="22"/>
        </w:rPr>
        <w:t>:</w:t>
      </w:r>
    </w:p>
    <w:p w:rsidR="00944E63" w:rsidRPr="00944E63" w:rsidRDefault="00944E63" w:rsidP="00C677B8">
      <w:pPr>
        <w:pStyle w:val="Recuodecorpodetexto"/>
        <w:numPr>
          <w:ilvl w:val="0"/>
          <w:numId w:val="100"/>
        </w:numPr>
        <w:ind w:left="1418" w:hanging="567"/>
        <w:rPr>
          <w:sz w:val="22"/>
          <w:szCs w:val="24"/>
        </w:rPr>
      </w:pPr>
      <w:r w:rsidRPr="000F225B">
        <w:rPr>
          <w:sz w:val="22"/>
          <w:szCs w:val="22"/>
        </w:rPr>
        <w:t>Média Aritmética dos valores das propostas superiores a 50% (cinq</w:t>
      </w:r>
      <w:r w:rsidR="00C001F6">
        <w:rPr>
          <w:sz w:val="22"/>
          <w:szCs w:val="22"/>
        </w:rPr>
        <w:t>u</w:t>
      </w:r>
      <w:r w:rsidRPr="000F225B">
        <w:rPr>
          <w:sz w:val="22"/>
          <w:szCs w:val="22"/>
        </w:rPr>
        <w:t>enta por cento) do valor orçado pela CODEVASF, ou</w:t>
      </w:r>
      <w:r>
        <w:rPr>
          <w:sz w:val="22"/>
          <w:szCs w:val="22"/>
        </w:rPr>
        <w:t>,</w:t>
      </w:r>
    </w:p>
    <w:p w:rsidR="00944E63" w:rsidRPr="00944E63" w:rsidRDefault="00944E63" w:rsidP="00C677B8">
      <w:pPr>
        <w:pStyle w:val="Recuodecorpodetexto"/>
        <w:numPr>
          <w:ilvl w:val="0"/>
          <w:numId w:val="100"/>
        </w:numPr>
        <w:ind w:left="1418" w:hanging="567"/>
        <w:rPr>
          <w:sz w:val="22"/>
          <w:szCs w:val="24"/>
        </w:rPr>
      </w:pPr>
      <w:r w:rsidRPr="000F225B">
        <w:rPr>
          <w:sz w:val="22"/>
          <w:szCs w:val="22"/>
        </w:rPr>
        <w:t>Valor orçado pela CODEVASF</w:t>
      </w:r>
      <w:r>
        <w:rPr>
          <w:sz w:val="22"/>
          <w:szCs w:val="22"/>
        </w:rPr>
        <w:t>.</w:t>
      </w:r>
    </w:p>
    <w:p w:rsidR="00944E63" w:rsidRPr="00944E63" w:rsidRDefault="00944E63" w:rsidP="00D57E6D">
      <w:pPr>
        <w:pStyle w:val="Recuodecorpodetexto"/>
        <w:numPr>
          <w:ilvl w:val="3"/>
          <w:numId w:val="86"/>
        </w:numPr>
        <w:ind w:left="851" w:hanging="851"/>
        <w:rPr>
          <w:sz w:val="22"/>
          <w:szCs w:val="24"/>
        </w:rPr>
      </w:pPr>
      <w:r w:rsidRPr="000F225B">
        <w:rPr>
          <w:sz w:val="22"/>
          <w:szCs w:val="22"/>
        </w:rPr>
        <w:lastRenderedPageBreak/>
        <w:t xml:space="preserve">Das licitantes classificadas na forma das alíneas “a” e “b” do subitem </w:t>
      </w:r>
      <w:r w:rsidR="00C001F6">
        <w:rPr>
          <w:sz w:val="22"/>
          <w:szCs w:val="22"/>
        </w:rPr>
        <w:t>12</w:t>
      </w:r>
      <w:r w:rsidRPr="000F225B">
        <w:rPr>
          <w:sz w:val="22"/>
          <w:szCs w:val="22"/>
        </w:rPr>
        <w:t>.</w:t>
      </w:r>
      <w:r w:rsidR="00C001F6">
        <w:rPr>
          <w:sz w:val="22"/>
          <w:szCs w:val="22"/>
        </w:rPr>
        <w:t>3</w:t>
      </w:r>
      <w:r w:rsidRPr="000F225B">
        <w:rPr>
          <w:sz w:val="22"/>
          <w:szCs w:val="22"/>
        </w:rPr>
        <w:t>.</w:t>
      </w:r>
      <w:r w:rsidR="00604E7A">
        <w:rPr>
          <w:sz w:val="22"/>
          <w:szCs w:val="22"/>
        </w:rPr>
        <w:t>7</w:t>
      </w:r>
      <w:r w:rsidR="00C001F6">
        <w:rPr>
          <w:sz w:val="22"/>
          <w:szCs w:val="22"/>
        </w:rPr>
        <w:t>.1</w:t>
      </w:r>
      <w:r w:rsidRPr="000F225B">
        <w:rPr>
          <w:sz w:val="22"/>
          <w:szCs w:val="22"/>
        </w:rPr>
        <w:t xml:space="preserve"> acima, cujo valor global da proposta for inferior a 80% (oitenta por cento) do menor valor a que se referem </w:t>
      </w:r>
      <w:proofErr w:type="gramStart"/>
      <w:r w:rsidRPr="000F225B">
        <w:rPr>
          <w:sz w:val="22"/>
          <w:szCs w:val="22"/>
        </w:rPr>
        <w:t>as</w:t>
      </w:r>
      <w:proofErr w:type="gramEnd"/>
      <w:r w:rsidRPr="000F225B">
        <w:rPr>
          <w:sz w:val="22"/>
          <w:szCs w:val="22"/>
        </w:rPr>
        <w:t xml:space="preserve"> alíneas “a” e “b”, </w:t>
      </w:r>
      <w:r w:rsidR="00C001F6">
        <w:rPr>
          <w:sz w:val="22"/>
          <w:szCs w:val="22"/>
        </w:rPr>
        <w:t>12</w:t>
      </w:r>
      <w:r w:rsidRPr="000F225B">
        <w:rPr>
          <w:sz w:val="22"/>
          <w:szCs w:val="22"/>
        </w:rPr>
        <w:t>.</w:t>
      </w:r>
      <w:r w:rsidR="00C001F6">
        <w:rPr>
          <w:sz w:val="22"/>
          <w:szCs w:val="22"/>
        </w:rPr>
        <w:t>3</w:t>
      </w:r>
      <w:r w:rsidRPr="000F225B">
        <w:rPr>
          <w:sz w:val="22"/>
          <w:szCs w:val="22"/>
        </w:rPr>
        <w:t>.</w:t>
      </w:r>
      <w:r w:rsidR="00604E7A">
        <w:rPr>
          <w:sz w:val="22"/>
          <w:szCs w:val="22"/>
        </w:rPr>
        <w:t>7</w:t>
      </w:r>
      <w:r w:rsidR="00C001F6">
        <w:rPr>
          <w:sz w:val="22"/>
          <w:szCs w:val="22"/>
        </w:rPr>
        <w:t>.1</w:t>
      </w:r>
      <w:r w:rsidRPr="000F225B">
        <w:rPr>
          <w:sz w:val="22"/>
          <w:szCs w:val="22"/>
        </w:rPr>
        <w:t xml:space="preserve"> acima, será exigida, para a assinatura do contrato, prestação de garantia adicional, dentre as modalidades previstas no § </w:t>
      </w:r>
      <w:proofErr w:type="spellStart"/>
      <w:r w:rsidRPr="000F225B">
        <w:rPr>
          <w:sz w:val="22"/>
          <w:szCs w:val="22"/>
        </w:rPr>
        <w:t>lº</w:t>
      </w:r>
      <w:proofErr w:type="spellEnd"/>
      <w:r w:rsidRPr="000F225B">
        <w:rPr>
          <w:sz w:val="22"/>
          <w:szCs w:val="22"/>
        </w:rPr>
        <w:t>, do Art. 56, da Lei 8.666/93, igual à diferença entre o valor resultante da alínea “</w:t>
      </w:r>
      <w:r w:rsidR="00C001F6">
        <w:rPr>
          <w:sz w:val="22"/>
          <w:szCs w:val="22"/>
        </w:rPr>
        <w:t>b</w:t>
      </w:r>
      <w:r w:rsidRPr="000F225B">
        <w:rPr>
          <w:sz w:val="22"/>
          <w:szCs w:val="22"/>
        </w:rPr>
        <w:t>” acima e o valor da correspondente proposta</w:t>
      </w:r>
      <w:r>
        <w:rPr>
          <w:sz w:val="22"/>
          <w:szCs w:val="22"/>
        </w:rPr>
        <w:t>.</w:t>
      </w:r>
    </w:p>
    <w:p w:rsidR="00944E63" w:rsidRPr="00944E63" w:rsidRDefault="00944E63" w:rsidP="00D57E6D">
      <w:pPr>
        <w:pStyle w:val="Recuodecorpodetexto"/>
        <w:numPr>
          <w:ilvl w:val="2"/>
          <w:numId w:val="86"/>
        </w:numPr>
        <w:ind w:left="851" w:hanging="851"/>
        <w:rPr>
          <w:sz w:val="22"/>
          <w:szCs w:val="24"/>
        </w:rPr>
      </w:pPr>
      <w:r w:rsidRPr="000F225B">
        <w:rPr>
          <w:sz w:val="22"/>
          <w:szCs w:val="22"/>
        </w:rPr>
        <w:t xml:space="preserve">Não se admitirá proposta que apresentar preço global e, ou unitários simbólicos, irrisórios ou de valor zero, incompatíveis com os preços dos insumos e salários de mercado, acrescidos dos respectivos encargos, ainda que </w:t>
      </w:r>
      <w:r w:rsidR="00C001F6" w:rsidRPr="000F225B">
        <w:rPr>
          <w:sz w:val="22"/>
          <w:szCs w:val="22"/>
        </w:rPr>
        <w:t xml:space="preserve">este </w:t>
      </w:r>
      <w:r w:rsidR="00C001F6">
        <w:rPr>
          <w:sz w:val="22"/>
          <w:szCs w:val="22"/>
        </w:rPr>
        <w:t>edital</w:t>
      </w:r>
      <w:r w:rsidR="00C001F6" w:rsidRPr="000F225B">
        <w:rPr>
          <w:sz w:val="22"/>
          <w:szCs w:val="22"/>
        </w:rPr>
        <w:t xml:space="preserve"> não tenha estabelecido</w:t>
      </w:r>
      <w:r w:rsidRPr="000F225B">
        <w:rPr>
          <w:sz w:val="22"/>
          <w:szCs w:val="22"/>
        </w:rPr>
        <w:t xml:space="preserve"> limites mínimos, exceto quando se referirem a materiais e instalações próprias do licitante, para os quais se renuncie a parcela ou à totalidade da remuneração</w:t>
      </w:r>
      <w:r>
        <w:rPr>
          <w:sz w:val="22"/>
          <w:szCs w:val="22"/>
        </w:rPr>
        <w:t>.</w:t>
      </w:r>
    </w:p>
    <w:p w:rsidR="00237413" w:rsidRPr="00315C0F" w:rsidRDefault="00237413" w:rsidP="00D57E6D">
      <w:pPr>
        <w:pStyle w:val="Recuodecorpodetexto"/>
        <w:numPr>
          <w:ilvl w:val="2"/>
          <w:numId w:val="86"/>
        </w:numPr>
        <w:ind w:left="851" w:hanging="851"/>
        <w:rPr>
          <w:sz w:val="22"/>
          <w:szCs w:val="24"/>
        </w:rPr>
      </w:pPr>
      <w:r w:rsidRPr="006215F2">
        <w:rPr>
          <w:sz w:val="22"/>
          <w:szCs w:val="22"/>
        </w:rPr>
        <w:t>Se houver indícios de inexequibilidade da proposta de preço, ou em caso da necessidade de esclarecimentos complementares, poderá ser efetuada diligência, na forma do § 3º do art. 43 da Lei nº. 8.666/93, para efeito de comprovação de sua exequibilidade, podendo-se adotar, dentre outros, os seguintes procedimentos</w:t>
      </w:r>
      <w:r>
        <w:rPr>
          <w:sz w:val="22"/>
          <w:szCs w:val="22"/>
        </w:rPr>
        <w:t>:</w:t>
      </w:r>
    </w:p>
    <w:p w:rsidR="006D50C7" w:rsidRPr="00237413" w:rsidRDefault="00237413" w:rsidP="00C677B8">
      <w:pPr>
        <w:pStyle w:val="Default"/>
        <w:numPr>
          <w:ilvl w:val="0"/>
          <w:numId w:val="66"/>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7413">
        <w:rPr>
          <w:rFonts w:ascii="Times New Roman" w:hAnsi="Times New Roman"/>
          <w:sz w:val="22"/>
          <w:szCs w:val="22"/>
        </w:rPr>
        <w:t>Diligência junto ao licitante para apresentação de justificativas e comprovações em relação aos custos com indícios de inexequibilidade</w:t>
      </w:r>
      <w:r w:rsidR="006D50C7" w:rsidRPr="00237413">
        <w:rPr>
          <w:rFonts w:ascii="Times New Roman" w:eastAsia="Arial Unicode MS" w:hAnsi="Times New Roman"/>
          <w:color w:val="auto"/>
          <w:sz w:val="22"/>
          <w:szCs w:val="22"/>
        </w:rPr>
        <w:t>;</w:t>
      </w:r>
    </w:p>
    <w:p w:rsidR="006D50C7" w:rsidRPr="00237413" w:rsidRDefault="00237413" w:rsidP="00C677B8">
      <w:pPr>
        <w:pStyle w:val="Default"/>
        <w:numPr>
          <w:ilvl w:val="0"/>
          <w:numId w:val="66"/>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7413">
        <w:rPr>
          <w:rFonts w:ascii="Times New Roman" w:hAnsi="Times New Roman"/>
          <w:sz w:val="22"/>
          <w:szCs w:val="22"/>
          <w:lang w:val="pt-PT"/>
        </w:rPr>
        <w:t>Verificação de acordos coletivos, convenções coletivas ou sentenças normativas em dissídios coletivos de trabalho;</w:t>
      </w:r>
    </w:p>
    <w:p w:rsidR="00237413" w:rsidRPr="00237413" w:rsidRDefault="00237413" w:rsidP="00C677B8">
      <w:pPr>
        <w:pStyle w:val="Default"/>
        <w:numPr>
          <w:ilvl w:val="0"/>
          <w:numId w:val="66"/>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7413">
        <w:rPr>
          <w:rFonts w:ascii="Times New Roman" w:hAnsi="Times New Roman"/>
          <w:sz w:val="22"/>
          <w:szCs w:val="22"/>
          <w:lang w:val="pt-PT"/>
        </w:rPr>
        <w:t>Consultas a entidades ou conselho de classe, sindicatos ou similares;</w:t>
      </w:r>
    </w:p>
    <w:p w:rsidR="00237413" w:rsidRPr="00237413" w:rsidRDefault="00237413" w:rsidP="00C677B8">
      <w:pPr>
        <w:pStyle w:val="Default"/>
        <w:numPr>
          <w:ilvl w:val="0"/>
          <w:numId w:val="66"/>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7413">
        <w:rPr>
          <w:rFonts w:ascii="Times New Roman" w:hAnsi="Times New Roman"/>
          <w:sz w:val="22"/>
          <w:szCs w:val="22"/>
          <w:lang w:val="pt-PT"/>
        </w:rPr>
        <w:t>Pesquisas em órgãos públicos ou empresas privadas.</w:t>
      </w:r>
    </w:p>
    <w:p w:rsidR="00237413" w:rsidRDefault="00237413" w:rsidP="00D57E6D">
      <w:pPr>
        <w:pStyle w:val="Recuodecorpodetexto"/>
        <w:numPr>
          <w:ilvl w:val="2"/>
          <w:numId w:val="86"/>
        </w:numPr>
        <w:ind w:left="851" w:hanging="851"/>
        <w:rPr>
          <w:sz w:val="22"/>
          <w:szCs w:val="24"/>
        </w:rPr>
      </w:pPr>
      <w:r w:rsidRPr="006215F2">
        <w:rPr>
          <w:sz w:val="22"/>
          <w:szCs w:val="22"/>
        </w:rPr>
        <w:t>O não atendimento da diligência no prazo fixado ou a recusa em fazê-lo caracteriza-se hipótese de desclassificação da proposta</w:t>
      </w:r>
      <w:r>
        <w:rPr>
          <w:sz w:val="22"/>
          <w:szCs w:val="22"/>
        </w:rPr>
        <w:t>.</w:t>
      </w:r>
    </w:p>
    <w:p w:rsidR="006D50C7" w:rsidRDefault="006D50C7" w:rsidP="00D57E6D">
      <w:pPr>
        <w:pStyle w:val="Recuodecorpodetexto"/>
        <w:numPr>
          <w:ilvl w:val="2"/>
          <w:numId w:val="86"/>
        </w:numPr>
        <w:ind w:left="851" w:hanging="851"/>
        <w:rPr>
          <w:sz w:val="22"/>
          <w:szCs w:val="24"/>
        </w:rPr>
      </w:pPr>
      <w:r w:rsidRPr="00315C0F">
        <w:rPr>
          <w:sz w:val="22"/>
          <w:szCs w:val="24"/>
        </w:rPr>
        <w:t>Qualquer tentativa de uma licitante em influenciar a Comissão de Julgamento ou a CODEVASF quanto ao processo em exame, avaliação, e comparação das propostas e na tomada de Decisão para a adjudicação do objeto desta licitação, resultará na rejeição de sua proposta.</w:t>
      </w:r>
    </w:p>
    <w:p w:rsidR="006C7D47" w:rsidRPr="00315C0F" w:rsidRDefault="006C7D47" w:rsidP="00D57E6D">
      <w:pPr>
        <w:pStyle w:val="Recuodecorpodetexto"/>
        <w:numPr>
          <w:ilvl w:val="2"/>
          <w:numId w:val="86"/>
        </w:numPr>
        <w:ind w:left="851" w:hanging="851"/>
        <w:rPr>
          <w:sz w:val="22"/>
          <w:szCs w:val="24"/>
        </w:rPr>
      </w:pPr>
      <w:r w:rsidRPr="00647F4A">
        <w:rPr>
          <w:sz w:val="22"/>
          <w:szCs w:val="22"/>
        </w:rPr>
        <w:t>A CODEVASF não fixará preços mínimos, critérios estatísticos ou faixas de variação em relação a preços de referência, ressalvados o disposto nos §§ 1º e 2º do art. 48 da Lei 8.666/93</w:t>
      </w:r>
      <w:r>
        <w:rPr>
          <w:sz w:val="22"/>
          <w:szCs w:val="22"/>
        </w:rPr>
        <w:t>.</w:t>
      </w:r>
    </w:p>
    <w:p w:rsidR="006D50C7" w:rsidRPr="00D72F64" w:rsidRDefault="006D50C7" w:rsidP="00D57E6D">
      <w:pPr>
        <w:pStyle w:val="Recuodecorpodetexto"/>
        <w:numPr>
          <w:ilvl w:val="2"/>
          <w:numId w:val="86"/>
        </w:numPr>
        <w:ind w:left="851" w:hanging="851"/>
        <w:rPr>
          <w:sz w:val="22"/>
          <w:szCs w:val="24"/>
        </w:rPr>
      </w:pPr>
      <w:r w:rsidRPr="00315C0F">
        <w:rPr>
          <w:sz w:val="22"/>
          <w:szCs w:val="24"/>
        </w:rPr>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D57E6D">
      <w:pPr>
        <w:pStyle w:val="Recuodecorpodetexto"/>
        <w:numPr>
          <w:ilvl w:val="2"/>
          <w:numId w:val="86"/>
        </w:numPr>
        <w:ind w:left="851" w:hanging="851"/>
        <w:rPr>
          <w:sz w:val="22"/>
          <w:szCs w:val="24"/>
        </w:rPr>
      </w:pPr>
      <w:r w:rsidRPr="00D72F64">
        <w:rPr>
          <w:sz w:val="22"/>
          <w:szCs w:val="24"/>
        </w:rPr>
        <w:t xml:space="preserve">Será </w:t>
      </w:r>
      <w:proofErr w:type="gramStart"/>
      <w:r w:rsidR="00BF78CB" w:rsidRPr="00D72F64">
        <w:rPr>
          <w:sz w:val="22"/>
          <w:szCs w:val="24"/>
        </w:rPr>
        <w:t>assegurado</w:t>
      </w:r>
      <w:proofErr w:type="gramEnd"/>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D57E6D">
      <w:pPr>
        <w:pStyle w:val="Recuodecorpodetexto"/>
        <w:numPr>
          <w:ilvl w:val="2"/>
          <w:numId w:val="86"/>
        </w:numPr>
        <w:ind w:left="851" w:hanging="851"/>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7D29A1" w:rsidRPr="007D29A1" w:rsidRDefault="00CC6B30" w:rsidP="00D57E6D">
      <w:pPr>
        <w:pStyle w:val="Recuodecorpodetexto"/>
        <w:numPr>
          <w:ilvl w:val="3"/>
          <w:numId w:val="86"/>
        </w:numPr>
        <w:ind w:left="993" w:hanging="993"/>
        <w:rPr>
          <w:sz w:val="22"/>
          <w:szCs w:val="24"/>
        </w:rPr>
      </w:pPr>
      <w:r w:rsidRPr="00745302">
        <w:rPr>
          <w:rFonts w:eastAsiaTheme="minorHAnsi"/>
          <w:sz w:val="22"/>
          <w:szCs w:val="22"/>
          <w:lang w:eastAsia="en-US"/>
        </w:rPr>
        <w:t xml:space="preserve">A melhor classificada nos termos do subitem acima terá o direito de encaminhar uma última oferta para desempate, obrigatoriamente em valor inferior ao da primeira colocada, no prazo de 05 (cinco) minutos, caso esteja presente na sessão ou no prazo de 02 (dois) dias, contados da comunicação da Comissão de </w:t>
      </w:r>
      <w:r w:rsidR="009364E3" w:rsidRPr="00745302">
        <w:rPr>
          <w:rFonts w:eastAsiaTheme="minorHAnsi"/>
          <w:sz w:val="22"/>
          <w:szCs w:val="22"/>
          <w:lang w:eastAsia="en-US"/>
        </w:rPr>
        <w:t>Julgamento</w:t>
      </w:r>
      <w:r w:rsidRPr="00745302">
        <w:rPr>
          <w:rFonts w:eastAsiaTheme="minorHAnsi"/>
          <w:sz w:val="22"/>
          <w:szCs w:val="22"/>
          <w:lang w:eastAsia="en-US"/>
        </w:rPr>
        <w:t xml:space="preserve">, na hipótese de ausência. </w:t>
      </w:r>
    </w:p>
    <w:p w:rsidR="00AC6F99" w:rsidRDefault="00002A18" w:rsidP="00D57E6D">
      <w:pPr>
        <w:pStyle w:val="Recuodecorpodetexto"/>
        <w:numPr>
          <w:ilvl w:val="3"/>
          <w:numId w:val="86"/>
        </w:numPr>
        <w:ind w:left="993" w:hanging="993"/>
        <w:rPr>
          <w:sz w:val="22"/>
          <w:szCs w:val="24"/>
        </w:rPr>
      </w:pPr>
      <w:r>
        <w:rPr>
          <w:rFonts w:eastAsiaTheme="minorHAnsi"/>
          <w:sz w:val="22"/>
          <w:szCs w:val="22"/>
          <w:lang w:eastAsia="en-US"/>
        </w:rPr>
        <w:t>A proposta reformulada nos termos do subitem 12.3.15.1</w:t>
      </w:r>
      <w:r w:rsidR="00CC6B30" w:rsidRPr="00745302">
        <w:rPr>
          <w:rFonts w:eastAsiaTheme="minorHAnsi"/>
          <w:sz w:val="22"/>
          <w:szCs w:val="22"/>
          <w:lang w:eastAsia="en-US"/>
        </w:rPr>
        <w:t xml:space="preserve">, </w:t>
      </w:r>
      <w:r w:rsidRPr="003A0BCC">
        <w:rPr>
          <w:b/>
          <w:sz w:val="22"/>
          <w:szCs w:val="22"/>
        </w:rPr>
        <w:t>deverá ser encaminhada em original no prazo de até 05 (cinco) dias úteis</w:t>
      </w:r>
      <w:r w:rsidRPr="003A0BCC">
        <w:rPr>
          <w:sz w:val="22"/>
          <w:szCs w:val="22"/>
        </w:rPr>
        <w:t xml:space="preserve">, para </w:t>
      </w:r>
      <w:r w:rsidR="00F90E26">
        <w:rPr>
          <w:sz w:val="22"/>
          <w:szCs w:val="22"/>
        </w:rPr>
        <w:t>a</w:t>
      </w:r>
      <w:r w:rsidRPr="003A0BCC">
        <w:rPr>
          <w:sz w:val="22"/>
          <w:szCs w:val="22"/>
        </w:rPr>
        <w:t xml:space="preserve"> </w:t>
      </w:r>
      <w:r w:rsidR="00F90E26" w:rsidRPr="003A0BCC">
        <w:rPr>
          <w:sz w:val="22"/>
          <w:szCs w:val="22"/>
        </w:rPr>
        <w:t xml:space="preserve">Secretaria Regional de Licitações – 2ª SR/SL da CODEVASF, localizada na Avenida Manoel Novaes, s/n, Centro – CEP 47.600-000, em Bom </w:t>
      </w:r>
      <w:r w:rsidR="00F90E26" w:rsidRPr="003A0BCC">
        <w:rPr>
          <w:sz w:val="22"/>
          <w:szCs w:val="22"/>
        </w:rPr>
        <w:lastRenderedPageBreak/>
        <w:t>Jesus da Lapa/BA</w:t>
      </w:r>
      <w:r w:rsidRPr="003A0BCC">
        <w:rPr>
          <w:sz w:val="22"/>
          <w:szCs w:val="22"/>
        </w:rPr>
        <w:t xml:space="preserve">, contado da data da comunicação da CODEVASF por meio </w:t>
      </w:r>
      <w:r w:rsidR="00F90E26">
        <w:rPr>
          <w:sz w:val="22"/>
          <w:szCs w:val="22"/>
        </w:rPr>
        <w:t>da Comissão de Julgamento</w:t>
      </w:r>
      <w:r w:rsidRPr="003A0BCC">
        <w:rPr>
          <w:sz w:val="22"/>
          <w:szCs w:val="22"/>
        </w:rPr>
        <w:t xml:space="preserve">, </w:t>
      </w:r>
      <w:proofErr w:type="gramStart"/>
      <w:r w:rsidRPr="003A0BCC">
        <w:rPr>
          <w:sz w:val="22"/>
          <w:szCs w:val="22"/>
        </w:rPr>
        <w:t>sob pena</w:t>
      </w:r>
      <w:proofErr w:type="gramEnd"/>
      <w:r w:rsidRPr="003A0BCC">
        <w:rPr>
          <w:sz w:val="22"/>
          <w:szCs w:val="22"/>
        </w:rPr>
        <w:t xml:space="preserve"> de desclassificação da proposta</w:t>
      </w:r>
      <w:r w:rsidR="00CC6B30">
        <w:rPr>
          <w:rFonts w:eastAsiaTheme="minorHAnsi"/>
          <w:sz w:val="22"/>
          <w:szCs w:val="22"/>
          <w:lang w:eastAsia="en-US"/>
        </w:rPr>
        <w:t>.</w:t>
      </w:r>
    </w:p>
    <w:p w:rsidR="006D50C7" w:rsidRPr="00FA5BBA" w:rsidRDefault="006D50C7" w:rsidP="00D57E6D">
      <w:pPr>
        <w:pStyle w:val="Recuodecorpodetexto"/>
        <w:numPr>
          <w:ilvl w:val="3"/>
          <w:numId w:val="86"/>
        </w:numPr>
        <w:ind w:left="993" w:hanging="993"/>
        <w:rPr>
          <w:sz w:val="22"/>
          <w:szCs w:val="24"/>
        </w:rPr>
      </w:pPr>
      <w:r w:rsidRPr="00FA5BBA">
        <w:rPr>
          <w:sz w:val="22"/>
          <w:szCs w:val="24"/>
        </w:rPr>
        <w:t>Para efeito do disposto no subitem 12.3.1</w:t>
      </w:r>
      <w:r w:rsidR="00405E63">
        <w:rPr>
          <w:sz w:val="22"/>
          <w:szCs w:val="24"/>
        </w:rPr>
        <w:t>4</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C677B8">
      <w:pPr>
        <w:pStyle w:val="Default"/>
        <w:numPr>
          <w:ilvl w:val="0"/>
          <w:numId w:val="67"/>
        </w:numPr>
        <w:tabs>
          <w:tab w:val="clear" w:pos="1134"/>
          <w:tab w:val="num" w:pos="1560"/>
        </w:tabs>
        <w:spacing w:before="120" w:after="120"/>
        <w:ind w:left="1560"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C677B8">
      <w:pPr>
        <w:pStyle w:val="Default"/>
        <w:numPr>
          <w:ilvl w:val="0"/>
          <w:numId w:val="67"/>
        </w:numPr>
        <w:tabs>
          <w:tab w:val="clear" w:pos="1134"/>
          <w:tab w:val="num" w:pos="1560"/>
        </w:tabs>
        <w:spacing w:before="120" w:after="120"/>
        <w:ind w:left="1560"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hipótese do § 1º do art. 44 da Lei Complementar nº 123 </w:t>
      </w:r>
      <w:proofErr w:type="gramStart"/>
      <w:r w:rsidRPr="009E41F2">
        <w:rPr>
          <w:rFonts w:ascii="Times New Roman" w:eastAsia="Arial Unicode MS" w:hAnsi="Times New Roman"/>
          <w:color w:val="auto"/>
          <w:sz w:val="22"/>
          <w:szCs w:val="22"/>
        </w:rPr>
        <w:t xml:space="preserve">supra </w:t>
      </w:r>
      <w:r w:rsidR="008469E8" w:rsidRPr="009E41F2">
        <w:rPr>
          <w:rFonts w:ascii="Times New Roman" w:eastAsia="Arial Unicode MS" w:hAnsi="Times New Roman"/>
          <w:color w:val="auto"/>
          <w:sz w:val="22"/>
          <w:szCs w:val="22"/>
        </w:rPr>
        <w:t>mencionado</w:t>
      </w:r>
      <w:proofErr w:type="gramEnd"/>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C677B8">
      <w:pPr>
        <w:pStyle w:val="Default"/>
        <w:numPr>
          <w:ilvl w:val="0"/>
          <w:numId w:val="67"/>
        </w:numPr>
        <w:tabs>
          <w:tab w:val="clear" w:pos="1134"/>
          <w:tab w:val="num" w:pos="1560"/>
        </w:tabs>
        <w:spacing w:before="120" w:after="120"/>
        <w:ind w:left="1560"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w:t>
      </w:r>
      <w:r w:rsidR="00405E63">
        <w:rPr>
          <w:rFonts w:ascii="Times New Roman" w:eastAsia="Arial Unicode MS" w:hAnsi="Times New Roman"/>
          <w:color w:val="auto"/>
          <w:sz w:val="22"/>
          <w:szCs w:val="22"/>
        </w:rPr>
        <w:t>4</w:t>
      </w:r>
      <w:r w:rsidRPr="009E41F2">
        <w:rPr>
          <w:rFonts w:ascii="Times New Roman" w:eastAsia="Arial Unicode MS" w:hAnsi="Times New Roman"/>
          <w:color w:val="auto"/>
          <w:sz w:val="22"/>
          <w:szCs w:val="22"/>
        </w:rPr>
        <w:t>, o objeto licitado será adjudicado em favor da proposta originalmente vencedora do certame.</w:t>
      </w:r>
    </w:p>
    <w:p w:rsidR="006D50C7" w:rsidRPr="009E41F2" w:rsidRDefault="006D50C7" w:rsidP="00C677B8">
      <w:pPr>
        <w:pStyle w:val="Default"/>
        <w:numPr>
          <w:ilvl w:val="0"/>
          <w:numId w:val="67"/>
        </w:numPr>
        <w:tabs>
          <w:tab w:val="clear" w:pos="1134"/>
          <w:tab w:val="num" w:pos="1560"/>
        </w:tabs>
        <w:spacing w:before="120" w:after="120"/>
        <w:ind w:left="1560"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Default="006D50C7" w:rsidP="00D57E6D">
      <w:pPr>
        <w:pStyle w:val="Recuodecorpodetexto"/>
        <w:numPr>
          <w:ilvl w:val="3"/>
          <w:numId w:val="86"/>
        </w:numPr>
        <w:ind w:left="993" w:hanging="993"/>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CC6B30" w:rsidRPr="00CC6B30" w:rsidRDefault="00CC6B30" w:rsidP="00D57E6D">
      <w:pPr>
        <w:pStyle w:val="Recuodecorpodetexto"/>
        <w:numPr>
          <w:ilvl w:val="1"/>
          <w:numId w:val="86"/>
        </w:numPr>
        <w:ind w:left="851" w:hanging="851"/>
        <w:rPr>
          <w:sz w:val="22"/>
          <w:szCs w:val="24"/>
        </w:rPr>
      </w:pPr>
      <w:r w:rsidRPr="00647F4A">
        <w:rPr>
          <w:sz w:val="22"/>
          <w:szCs w:val="22"/>
        </w:rPr>
        <w:t>A Comissão de Julgamento analisará individualmente os preços unitários cotados nas propostas das licitantes</w:t>
      </w:r>
      <w:r>
        <w:rPr>
          <w:sz w:val="22"/>
          <w:szCs w:val="22"/>
        </w:rPr>
        <w:t>.</w:t>
      </w:r>
    </w:p>
    <w:p w:rsidR="00944E63" w:rsidRDefault="0015738D" w:rsidP="00D57E6D">
      <w:pPr>
        <w:pStyle w:val="Recuodecorpodetexto"/>
        <w:numPr>
          <w:ilvl w:val="1"/>
          <w:numId w:val="86"/>
        </w:numPr>
        <w:ind w:left="851" w:hanging="851"/>
        <w:rPr>
          <w:sz w:val="22"/>
          <w:szCs w:val="24"/>
        </w:rPr>
      </w:pPr>
      <w:r w:rsidRPr="006256FB">
        <w:rPr>
          <w:sz w:val="22"/>
          <w:szCs w:val="22"/>
        </w:rPr>
        <w:t>Será considerada vencedora a licitante que, habilitada e qualificada tecnicamente, apresentar o menor preço</w:t>
      </w:r>
      <w:r w:rsidR="00351289">
        <w:rPr>
          <w:sz w:val="22"/>
          <w:szCs w:val="22"/>
        </w:rPr>
        <w:t xml:space="preserve"> global</w:t>
      </w:r>
      <w:r w:rsidR="00C677B8">
        <w:rPr>
          <w:sz w:val="22"/>
          <w:szCs w:val="22"/>
        </w:rPr>
        <w:t>,</w:t>
      </w:r>
      <w:r w:rsidRPr="006256FB">
        <w:rPr>
          <w:sz w:val="22"/>
          <w:szCs w:val="22"/>
        </w:rPr>
        <w:t xml:space="preserve"> respeitados os valores máximos, unitários e global, orçados pela CODEVASF, para execução d</w:t>
      </w: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xml:space="preserve">, objeto deste </w:t>
      </w:r>
      <w:r>
        <w:rPr>
          <w:sz w:val="22"/>
          <w:szCs w:val="22"/>
        </w:rPr>
        <w:t>edital</w:t>
      </w:r>
      <w:r w:rsidR="00944E63">
        <w:rPr>
          <w:sz w:val="22"/>
          <w:szCs w:val="22"/>
        </w:rPr>
        <w:t>.</w:t>
      </w:r>
    </w:p>
    <w:p w:rsidR="006D50C7" w:rsidRPr="008469E8" w:rsidRDefault="006D50C7" w:rsidP="00D57E6D">
      <w:pPr>
        <w:pStyle w:val="Recuodecorpodetexto"/>
        <w:numPr>
          <w:ilvl w:val="1"/>
          <w:numId w:val="86"/>
        </w:numPr>
        <w:ind w:left="851" w:hanging="851"/>
        <w:rPr>
          <w:sz w:val="22"/>
          <w:szCs w:val="24"/>
        </w:rPr>
      </w:pPr>
      <w:r w:rsidRPr="009D1E51">
        <w:rPr>
          <w:sz w:val="22"/>
          <w:szCs w:val="24"/>
        </w:rPr>
        <w:t>A Comissão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D57E6D">
      <w:pPr>
        <w:pStyle w:val="Recuodecorpodetexto"/>
        <w:numPr>
          <w:ilvl w:val="2"/>
          <w:numId w:val="86"/>
        </w:numPr>
        <w:ind w:left="851" w:hanging="851"/>
        <w:rPr>
          <w:sz w:val="22"/>
          <w:szCs w:val="24"/>
        </w:rPr>
      </w:pPr>
      <w:r w:rsidRPr="00753F17">
        <w:rPr>
          <w:sz w:val="22"/>
          <w:szCs w:val="24"/>
        </w:rPr>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w:t>
      </w:r>
      <w:r w:rsidR="0015738D">
        <w:rPr>
          <w:sz w:val="22"/>
          <w:szCs w:val="24"/>
        </w:rPr>
        <w:t>A</w:t>
      </w:r>
      <w:r w:rsidRPr="00753F17">
        <w:rPr>
          <w:sz w:val="22"/>
          <w:szCs w:val="24"/>
        </w:rPr>
        <w:t xml:space="preserve">utoridade </w:t>
      </w:r>
      <w:r w:rsidR="0015738D">
        <w:rPr>
          <w:sz w:val="22"/>
          <w:szCs w:val="24"/>
        </w:rPr>
        <w:t>C</w:t>
      </w:r>
      <w:r w:rsidRPr="00753F17">
        <w:rPr>
          <w:sz w:val="22"/>
          <w:szCs w:val="24"/>
        </w:rPr>
        <w:t>ompetente, com vistas à homologação final e autorização para contratação das obras/serviços</w:t>
      </w:r>
      <w:r w:rsidR="0015738D">
        <w:rPr>
          <w:sz w:val="22"/>
          <w:szCs w:val="24"/>
        </w:rPr>
        <w:t>/fornecimentos</w:t>
      </w:r>
      <w:r w:rsidRPr="00753F17">
        <w:rPr>
          <w:sz w:val="22"/>
          <w:szCs w:val="24"/>
        </w:rPr>
        <w:t xml:space="preserve"> com a licitante vencedora do certame.</w:t>
      </w:r>
    </w:p>
    <w:p w:rsidR="006D50C7" w:rsidRPr="00AF4590" w:rsidRDefault="006D50C7" w:rsidP="00D57E6D">
      <w:pPr>
        <w:pStyle w:val="Recuodecorpodetexto"/>
        <w:numPr>
          <w:ilvl w:val="1"/>
          <w:numId w:val="86"/>
        </w:numPr>
        <w:ind w:left="851" w:hanging="851"/>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w:t>
      </w:r>
      <w:proofErr w:type="gramStart"/>
      <w:r w:rsidRPr="00AF4590">
        <w:rPr>
          <w:sz w:val="22"/>
          <w:szCs w:val="24"/>
        </w:rPr>
        <w:t>8</w:t>
      </w:r>
      <w:proofErr w:type="gramEnd"/>
      <w:r w:rsidRPr="00AF4590">
        <w:rPr>
          <w:sz w:val="22"/>
          <w:szCs w:val="24"/>
        </w:rPr>
        <w:t xml:space="preserve"> (oito) dias úteis para a apresentação de nova documentação ou propostas, escoimadas das causas da inabilitação ou desclassificação, conforme prevê o Art. 48, § 3º, da lei nº 8.666/93.</w:t>
      </w:r>
    </w:p>
    <w:p w:rsidR="006D50C7" w:rsidRPr="00AF4590" w:rsidRDefault="006D50C7" w:rsidP="00D57E6D">
      <w:pPr>
        <w:pStyle w:val="Recuodecorpodetexto"/>
        <w:numPr>
          <w:ilvl w:val="1"/>
          <w:numId w:val="86"/>
        </w:numPr>
        <w:ind w:left="851" w:hanging="851"/>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CODEVASF, bem como será comunicado diretamente às licitantes através de fax e/ou e-mail, e disponibilizado nos s</w:t>
      </w:r>
      <w:r w:rsidR="00AF4590">
        <w:rPr>
          <w:sz w:val="22"/>
          <w:szCs w:val="24"/>
        </w:rPr>
        <w:t>ítios</w:t>
      </w:r>
      <w:r w:rsidRPr="00AF4590">
        <w:rPr>
          <w:sz w:val="22"/>
          <w:szCs w:val="24"/>
        </w:rPr>
        <w:t xml:space="preserve"> </w:t>
      </w:r>
      <w:hyperlink r:id="rId18" w:history="1">
        <w:r w:rsidRPr="002929DC">
          <w:rPr>
            <w:szCs w:val="24"/>
            <w:u w:val="single"/>
          </w:rPr>
          <w:t>www.codevasf.gov.br</w:t>
        </w:r>
      </w:hyperlink>
      <w:r w:rsidRPr="00AF4590">
        <w:rPr>
          <w:sz w:val="22"/>
          <w:szCs w:val="24"/>
        </w:rPr>
        <w:t xml:space="preserve">, além de publicado no Diário Oficial da União – </w:t>
      </w:r>
      <w:proofErr w:type="spellStart"/>
      <w:r w:rsidRPr="00AF4590">
        <w:rPr>
          <w:sz w:val="22"/>
          <w:szCs w:val="24"/>
        </w:rPr>
        <w:t>D.O.U.</w:t>
      </w:r>
      <w:proofErr w:type="spellEnd"/>
    </w:p>
    <w:p w:rsidR="006D50C7" w:rsidRPr="00AF4590" w:rsidRDefault="006D50C7" w:rsidP="00D57E6D">
      <w:pPr>
        <w:pStyle w:val="Recuodecorpodetexto"/>
        <w:numPr>
          <w:ilvl w:val="1"/>
          <w:numId w:val="86"/>
        </w:numPr>
        <w:ind w:left="851" w:hanging="851"/>
        <w:rPr>
          <w:sz w:val="22"/>
          <w:szCs w:val="24"/>
        </w:rPr>
      </w:pPr>
      <w:r w:rsidRPr="00AF4590">
        <w:rPr>
          <w:sz w:val="22"/>
          <w:szCs w:val="24"/>
        </w:rPr>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D57E6D">
      <w:pPr>
        <w:pStyle w:val="Recuodecorpodetexto"/>
        <w:numPr>
          <w:ilvl w:val="1"/>
          <w:numId w:val="86"/>
        </w:numPr>
        <w:ind w:left="851" w:hanging="851"/>
        <w:rPr>
          <w:sz w:val="22"/>
          <w:szCs w:val="24"/>
        </w:rPr>
      </w:pPr>
      <w:r w:rsidRPr="00AF4590">
        <w:rPr>
          <w:sz w:val="22"/>
          <w:szCs w:val="24"/>
        </w:rPr>
        <w:lastRenderedPageBreak/>
        <w:t xml:space="preserve">É facultada à Comissão de Julgamento ou </w:t>
      </w:r>
      <w:r w:rsidR="0015738D">
        <w:rPr>
          <w:sz w:val="22"/>
          <w:szCs w:val="24"/>
        </w:rPr>
        <w:t>A</w:t>
      </w:r>
      <w:r w:rsidRPr="00AF4590">
        <w:rPr>
          <w:sz w:val="22"/>
          <w:szCs w:val="24"/>
        </w:rPr>
        <w:t xml:space="preserve">utoridade </w:t>
      </w:r>
      <w:r w:rsidR="0015738D">
        <w:rPr>
          <w:sz w:val="22"/>
          <w:szCs w:val="24"/>
        </w:rPr>
        <w:t>S</w:t>
      </w:r>
      <w:r w:rsidRPr="00AF4590">
        <w:rPr>
          <w:sz w:val="22"/>
          <w:szCs w:val="24"/>
        </w:rPr>
        <w:t>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D57E6D">
      <w:pPr>
        <w:pStyle w:val="Recuodecorpodetexto"/>
        <w:numPr>
          <w:ilvl w:val="1"/>
          <w:numId w:val="86"/>
        </w:numPr>
        <w:ind w:left="851" w:hanging="851"/>
        <w:rPr>
          <w:sz w:val="22"/>
          <w:szCs w:val="24"/>
        </w:rPr>
      </w:pPr>
      <w:r w:rsidRPr="00CF6E42">
        <w:rPr>
          <w:sz w:val="22"/>
          <w:szCs w:val="24"/>
        </w:rPr>
        <w:t>A CODEVASF, no papel da Comissão de Julgamento, procederá às seguintes verificações:</w:t>
      </w:r>
    </w:p>
    <w:p w:rsidR="009A051A" w:rsidRPr="009E41F2" w:rsidRDefault="009A051A" w:rsidP="00C677B8">
      <w:pPr>
        <w:pStyle w:val="Default"/>
        <w:numPr>
          <w:ilvl w:val="0"/>
          <w:numId w:val="6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9"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C677B8">
      <w:pPr>
        <w:pStyle w:val="Default"/>
        <w:numPr>
          <w:ilvl w:val="0"/>
          <w:numId w:val="6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Por improbidade administrativa no Cadastro Nacional de Condenações Cíveis por Ato de</w:t>
      </w:r>
      <w:r w:rsidR="00AC0205">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Improbidade Administrativa disponível no Portal do CNJ</w:t>
      </w:r>
      <w:r w:rsidR="00AC0205">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w:t>
      </w:r>
      <w:proofErr w:type="gramStart"/>
      <w:r w:rsidRPr="009E41F2">
        <w:rPr>
          <w:rFonts w:ascii="Times New Roman" w:eastAsia="Arial Unicode MS" w:hAnsi="Times New Roman"/>
          <w:color w:val="auto"/>
          <w:sz w:val="22"/>
          <w:szCs w:val="22"/>
        </w:rPr>
        <w:t>http://www.cnj.jus.br/improbidade_adm/consultar_requerido.</w:t>
      </w:r>
      <w:proofErr w:type="gramEnd"/>
      <w:r w:rsidRPr="009E41F2">
        <w:rPr>
          <w:rFonts w:ascii="Times New Roman" w:eastAsia="Arial Unicode MS" w:hAnsi="Times New Roman"/>
          <w:color w:val="auto"/>
          <w:sz w:val="22"/>
          <w:szCs w:val="22"/>
        </w:rPr>
        <w:t>php.);</w:t>
      </w:r>
    </w:p>
    <w:p w:rsidR="009A051A" w:rsidRPr="009E41F2" w:rsidRDefault="009A051A" w:rsidP="00C677B8">
      <w:pPr>
        <w:pStyle w:val="Default"/>
        <w:numPr>
          <w:ilvl w:val="0"/>
          <w:numId w:val="6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C677B8">
      <w:pPr>
        <w:pStyle w:val="Default"/>
        <w:numPr>
          <w:ilvl w:val="0"/>
          <w:numId w:val="6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20"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6D50C7" w:rsidRPr="008A7799" w:rsidRDefault="006D50C7" w:rsidP="00D57E6D">
      <w:pPr>
        <w:pStyle w:val="Recuodecorpodetexto"/>
        <w:numPr>
          <w:ilvl w:val="0"/>
          <w:numId w:val="86"/>
        </w:numPr>
        <w:ind w:left="851" w:hanging="851"/>
        <w:rPr>
          <w:b/>
          <w:iCs/>
          <w:sz w:val="22"/>
          <w:szCs w:val="24"/>
        </w:rPr>
      </w:pPr>
      <w:r w:rsidRPr="008A7799">
        <w:rPr>
          <w:b/>
          <w:iCs/>
          <w:sz w:val="22"/>
          <w:szCs w:val="24"/>
        </w:rPr>
        <w:t>HOMOLOGAÇÃO E ADJUDICAÇÃO</w:t>
      </w:r>
    </w:p>
    <w:p w:rsidR="006D50C7" w:rsidRDefault="006D50C7" w:rsidP="00D57E6D">
      <w:pPr>
        <w:pStyle w:val="Recuodecorpodetexto"/>
        <w:numPr>
          <w:ilvl w:val="1"/>
          <w:numId w:val="87"/>
        </w:numPr>
        <w:ind w:left="851" w:hanging="851"/>
        <w:rPr>
          <w:sz w:val="22"/>
          <w:szCs w:val="24"/>
        </w:rPr>
      </w:pPr>
      <w:r w:rsidRPr="00AF4590">
        <w:rPr>
          <w:sz w:val="22"/>
          <w:szCs w:val="24"/>
        </w:rPr>
        <w:t>A homologação do resultado e a adjudicação das obras/serviços</w:t>
      </w:r>
      <w:r w:rsidR="0015738D">
        <w:rPr>
          <w:sz w:val="22"/>
          <w:szCs w:val="24"/>
        </w:rPr>
        <w:t>/fornecimentos</w:t>
      </w:r>
      <w:r w:rsidRPr="00AF4590">
        <w:rPr>
          <w:sz w:val="22"/>
          <w:szCs w:val="24"/>
        </w:rPr>
        <w:t xml:space="preserve">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6E059E">
        <w:rPr>
          <w:sz w:val="22"/>
          <w:szCs w:val="24"/>
        </w:rPr>
        <w:t>o</w:t>
      </w:r>
      <w:r w:rsidR="008A0946" w:rsidRPr="00AF4590">
        <w:rPr>
          <w:sz w:val="22"/>
          <w:szCs w:val="24"/>
        </w:rPr>
        <w:t xml:space="preserve"> </w:t>
      </w:r>
      <w:r w:rsidR="006E059E">
        <w:rPr>
          <w:sz w:val="22"/>
          <w:szCs w:val="24"/>
        </w:rPr>
        <w:t>Comitê de Gestão</w:t>
      </w:r>
      <w:r w:rsidR="00C3149B">
        <w:rPr>
          <w:sz w:val="22"/>
          <w:szCs w:val="24"/>
        </w:rPr>
        <w:t xml:space="preserve"> Executiva</w:t>
      </w:r>
      <w:r w:rsidR="00143574">
        <w:rPr>
          <w:sz w:val="22"/>
          <w:szCs w:val="24"/>
        </w:rPr>
        <w:t xml:space="preserve"> </w:t>
      </w:r>
      <w:r w:rsidR="008A0946" w:rsidRPr="00AF4590">
        <w:rPr>
          <w:sz w:val="22"/>
          <w:szCs w:val="24"/>
        </w:rPr>
        <w:t>da</w:t>
      </w:r>
      <w:r w:rsidRPr="00AF4590">
        <w:rPr>
          <w:sz w:val="22"/>
          <w:szCs w:val="24"/>
        </w:rPr>
        <w:t xml:space="preserve"> CODEVASF, com base no relatório emitido pela Comissão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D57E6D">
      <w:pPr>
        <w:pStyle w:val="Recuodecorpodetexto"/>
        <w:numPr>
          <w:ilvl w:val="0"/>
          <w:numId w:val="87"/>
        </w:numPr>
        <w:ind w:left="851" w:hanging="851"/>
        <w:rPr>
          <w:b/>
          <w:iCs/>
          <w:sz w:val="22"/>
          <w:szCs w:val="24"/>
        </w:rPr>
      </w:pPr>
      <w:r w:rsidRPr="008A7799">
        <w:rPr>
          <w:b/>
          <w:iCs/>
          <w:sz w:val="22"/>
          <w:szCs w:val="24"/>
        </w:rPr>
        <w:t>RECURSOS ADMINISTRATIVOS</w:t>
      </w:r>
    </w:p>
    <w:p w:rsidR="006D50C7" w:rsidRPr="00AF4590" w:rsidRDefault="006D50C7" w:rsidP="00D57E6D">
      <w:pPr>
        <w:pStyle w:val="Recuodecorpodetexto"/>
        <w:numPr>
          <w:ilvl w:val="1"/>
          <w:numId w:val="87"/>
        </w:numPr>
        <w:ind w:left="851" w:hanging="851"/>
        <w:rPr>
          <w:sz w:val="22"/>
          <w:szCs w:val="24"/>
        </w:rPr>
      </w:pPr>
      <w:r w:rsidRPr="00AF4590">
        <w:rPr>
          <w:sz w:val="22"/>
          <w:szCs w:val="24"/>
        </w:rPr>
        <w:t xml:space="preserve">Caberá recurso administrativo das decisões emanadas da Comissão de Julgamento, em quaisquer das fases da presente licitação, no prazo de </w:t>
      </w:r>
      <w:proofErr w:type="gramStart"/>
      <w:r w:rsidRPr="00AF4590">
        <w:rPr>
          <w:sz w:val="22"/>
          <w:szCs w:val="24"/>
        </w:rPr>
        <w:t>5</w:t>
      </w:r>
      <w:proofErr w:type="gramEnd"/>
      <w:r w:rsidRPr="00AF4590">
        <w:rPr>
          <w:sz w:val="22"/>
          <w:szCs w:val="24"/>
        </w:rPr>
        <w:t xml:space="preserve"> (cinco) dias úteis, co</w:t>
      </w:r>
      <w:r w:rsidR="00373519" w:rsidRPr="00AF4590">
        <w:rPr>
          <w:sz w:val="22"/>
          <w:szCs w:val="24"/>
        </w:rPr>
        <w:t>ntado da divulgação da decisão.</w:t>
      </w:r>
    </w:p>
    <w:p w:rsidR="006D50C7" w:rsidRDefault="006D50C7" w:rsidP="00D57E6D">
      <w:pPr>
        <w:pStyle w:val="Recuodecorpodetexto"/>
        <w:numPr>
          <w:ilvl w:val="2"/>
          <w:numId w:val="87"/>
        </w:numPr>
        <w:ind w:left="851" w:hanging="851"/>
        <w:rPr>
          <w:sz w:val="22"/>
          <w:szCs w:val="24"/>
        </w:rPr>
      </w:pPr>
      <w:r w:rsidRPr="00315C0F">
        <w:rPr>
          <w:sz w:val="22"/>
          <w:szCs w:val="24"/>
        </w:rPr>
        <w:t>Na contagem do prazo, excluir-se-á o dia do início e incluir-se-á o do vencimento, conforme disposto no art. 110 da Lei nº. 8.666/93.</w:t>
      </w:r>
    </w:p>
    <w:p w:rsidR="005C6D34" w:rsidRPr="00315C0F" w:rsidRDefault="005C6D34" w:rsidP="00D57E6D">
      <w:pPr>
        <w:pStyle w:val="Recuodecorpodetexto"/>
        <w:numPr>
          <w:ilvl w:val="3"/>
          <w:numId w:val="92"/>
        </w:numPr>
        <w:ind w:left="851" w:hanging="851"/>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D57E6D">
      <w:pPr>
        <w:pStyle w:val="Recuodecorpodetexto"/>
        <w:numPr>
          <w:ilvl w:val="1"/>
          <w:numId w:val="87"/>
        </w:numPr>
        <w:ind w:left="851" w:hanging="851"/>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D57E6D">
      <w:pPr>
        <w:pStyle w:val="Recuodecorpodetexto"/>
        <w:numPr>
          <w:ilvl w:val="1"/>
          <w:numId w:val="87"/>
        </w:numPr>
        <w:ind w:left="851" w:hanging="851"/>
        <w:rPr>
          <w:sz w:val="22"/>
          <w:szCs w:val="24"/>
        </w:rPr>
      </w:pPr>
      <w:r w:rsidRPr="003962EC">
        <w:rPr>
          <w:sz w:val="22"/>
          <w:szCs w:val="24"/>
        </w:rPr>
        <w:t>O recurso s</w:t>
      </w:r>
      <w:r w:rsidRPr="008A1808">
        <w:rPr>
          <w:sz w:val="22"/>
          <w:szCs w:val="24"/>
        </w:rPr>
        <w:t xml:space="preserve">erá dirigido à </w:t>
      </w:r>
      <w:r w:rsidR="00B273B3">
        <w:rPr>
          <w:sz w:val="22"/>
          <w:szCs w:val="24"/>
        </w:rPr>
        <w:t>A</w:t>
      </w:r>
      <w:r w:rsidRPr="008A1808">
        <w:rPr>
          <w:sz w:val="22"/>
          <w:szCs w:val="24"/>
        </w:rPr>
        <w:t xml:space="preserve">utoridade </w:t>
      </w:r>
      <w:r w:rsidR="00B273B3">
        <w:rPr>
          <w:sz w:val="22"/>
          <w:szCs w:val="24"/>
        </w:rPr>
        <w:t>S</w:t>
      </w:r>
      <w:r w:rsidRPr="008A1808">
        <w:rPr>
          <w:sz w:val="22"/>
          <w:szCs w:val="24"/>
        </w:rPr>
        <w:t xml:space="preserve">uperior, por intermédio da Comissão de Julgamento, a qual poderá reconsiderar sua decisão, no prazo de </w:t>
      </w:r>
      <w:proofErr w:type="gramStart"/>
      <w:r w:rsidRPr="008A1808">
        <w:rPr>
          <w:sz w:val="22"/>
          <w:szCs w:val="24"/>
        </w:rPr>
        <w:t>5</w:t>
      </w:r>
      <w:proofErr w:type="gramEnd"/>
      <w:r w:rsidRPr="008A1808">
        <w:rPr>
          <w:sz w:val="22"/>
          <w:szCs w:val="24"/>
        </w:rPr>
        <w:t xml:space="preserve">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D57E6D">
      <w:pPr>
        <w:pStyle w:val="Recuodecorpodetexto"/>
        <w:numPr>
          <w:ilvl w:val="1"/>
          <w:numId w:val="87"/>
        </w:numPr>
        <w:ind w:left="851" w:hanging="851"/>
        <w:rPr>
          <w:sz w:val="22"/>
          <w:szCs w:val="24"/>
        </w:rPr>
      </w:pPr>
      <w:r w:rsidRPr="008A1808">
        <w:rPr>
          <w:sz w:val="22"/>
          <w:szCs w:val="24"/>
        </w:rPr>
        <w:t xml:space="preserve">Interposto, o recurso será comunicado aos demais licitantes, que poderão impugná-lo no prazo de </w:t>
      </w:r>
      <w:proofErr w:type="gramStart"/>
      <w:r w:rsidRPr="008A1808">
        <w:rPr>
          <w:sz w:val="22"/>
          <w:szCs w:val="24"/>
        </w:rPr>
        <w:t>5</w:t>
      </w:r>
      <w:proofErr w:type="gramEnd"/>
      <w:r w:rsidRPr="008A1808">
        <w:rPr>
          <w:sz w:val="22"/>
          <w:szCs w:val="24"/>
        </w:rPr>
        <w:t xml:space="preserve"> (cinco) dias úteis.</w:t>
      </w:r>
    </w:p>
    <w:p w:rsidR="006D50C7" w:rsidRPr="008A1808" w:rsidRDefault="006D50C7" w:rsidP="00D57E6D">
      <w:pPr>
        <w:pStyle w:val="Recuodecorpodetexto"/>
        <w:numPr>
          <w:ilvl w:val="1"/>
          <w:numId w:val="87"/>
        </w:numPr>
        <w:ind w:left="851" w:hanging="851"/>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D57E6D">
      <w:pPr>
        <w:pStyle w:val="Recuodecorpodetexto"/>
        <w:numPr>
          <w:ilvl w:val="1"/>
          <w:numId w:val="87"/>
        </w:numPr>
        <w:ind w:left="851" w:hanging="851"/>
        <w:rPr>
          <w:sz w:val="22"/>
          <w:szCs w:val="24"/>
        </w:rPr>
      </w:pPr>
      <w:r w:rsidRPr="008A1808">
        <w:rPr>
          <w:sz w:val="22"/>
          <w:szCs w:val="24"/>
        </w:rPr>
        <w:lastRenderedPageBreak/>
        <w:t xml:space="preserve">Somente serão considerados os recursos devidamente fundamentados que estiverem dentro do </w:t>
      </w:r>
      <w:r w:rsidRPr="00153E75">
        <w:rPr>
          <w:sz w:val="22"/>
          <w:szCs w:val="24"/>
        </w:rPr>
        <w:t>prazo estabelecido no subitem 14.1.</w:t>
      </w:r>
    </w:p>
    <w:p w:rsidR="006D50C7" w:rsidRDefault="006D50C7" w:rsidP="00D57E6D">
      <w:pPr>
        <w:pStyle w:val="Recuodecorpodetexto"/>
        <w:numPr>
          <w:ilvl w:val="1"/>
          <w:numId w:val="87"/>
        </w:numPr>
        <w:ind w:left="851" w:hanging="851"/>
        <w:rPr>
          <w:sz w:val="22"/>
          <w:szCs w:val="24"/>
        </w:rPr>
      </w:pPr>
      <w:r w:rsidRPr="00153E75">
        <w:rPr>
          <w:sz w:val="22"/>
          <w:szCs w:val="24"/>
        </w:rPr>
        <w:t xml:space="preserve">Recursos encaminhados via fax só terão eficácia se o original for entregue na CODEVASF, necessariamente, até </w:t>
      </w:r>
      <w:proofErr w:type="gramStart"/>
      <w:r w:rsidRPr="00153E75">
        <w:rPr>
          <w:sz w:val="22"/>
          <w:szCs w:val="24"/>
        </w:rPr>
        <w:t>5</w:t>
      </w:r>
      <w:proofErr w:type="gramEnd"/>
      <w:r w:rsidRPr="00153E75">
        <w:rPr>
          <w:sz w:val="22"/>
          <w:szCs w:val="24"/>
        </w:rPr>
        <w:t xml:space="preserve"> (cinco) dias da data do término do prazo recursal.</w:t>
      </w:r>
    </w:p>
    <w:p w:rsidR="006D50C7" w:rsidRPr="008A7799" w:rsidRDefault="006D50C7" w:rsidP="00D57E6D">
      <w:pPr>
        <w:pStyle w:val="Recuodecorpodetexto"/>
        <w:numPr>
          <w:ilvl w:val="0"/>
          <w:numId w:val="87"/>
        </w:numPr>
        <w:ind w:left="851" w:hanging="851"/>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D57E6D">
      <w:pPr>
        <w:pStyle w:val="Recuodecorpodetexto"/>
        <w:numPr>
          <w:ilvl w:val="1"/>
          <w:numId w:val="87"/>
        </w:numPr>
        <w:ind w:left="851" w:hanging="851"/>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D57E6D">
      <w:pPr>
        <w:pStyle w:val="Recuodecorpodetexto"/>
        <w:numPr>
          <w:ilvl w:val="1"/>
          <w:numId w:val="87"/>
        </w:numPr>
        <w:ind w:left="851" w:hanging="851"/>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D57E6D">
      <w:pPr>
        <w:pStyle w:val="Recuodecorpodetexto"/>
        <w:numPr>
          <w:ilvl w:val="1"/>
          <w:numId w:val="87"/>
        </w:numPr>
        <w:ind w:left="851" w:hanging="851"/>
        <w:rPr>
          <w:sz w:val="22"/>
          <w:szCs w:val="24"/>
        </w:rPr>
      </w:pPr>
      <w:r w:rsidRPr="008A1808">
        <w:rPr>
          <w:sz w:val="22"/>
          <w:szCs w:val="24"/>
        </w:rPr>
        <w:t>A CODEVASF providenciará a publicação do contrato, em extrato, no Diário Oficial da União – Seção 3, até o quinto dia útil do mês subseq</w:t>
      </w:r>
      <w:r w:rsidR="007B405C">
        <w:rPr>
          <w:sz w:val="22"/>
          <w:szCs w:val="24"/>
        </w:rPr>
        <w:t>u</w:t>
      </w:r>
      <w:r w:rsidRPr="008A1808">
        <w:rPr>
          <w:sz w:val="22"/>
          <w:szCs w:val="24"/>
        </w:rPr>
        <w:t xml:space="preserve">ente ao de sua assinatura, para ocorrer no prazo de </w:t>
      </w:r>
      <w:proofErr w:type="gramStart"/>
      <w:r w:rsidRPr="008A1808">
        <w:rPr>
          <w:sz w:val="22"/>
          <w:szCs w:val="24"/>
        </w:rPr>
        <w:t>20 (vinte) dias daquela data, na forma do art. 61, parágrafo</w:t>
      </w:r>
      <w:proofErr w:type="gramEnd"/>
      <w:r w:rsidRPr="008A1808">
        <w:rPr>
          <w:sz w:val="22"/>
          <w:szCs w:val="24"/>
        </w:rPr>
        <w:t xml:space="preserve"> único da Lei 8.666/93.</w:t>
      </w:r>
    </w:p>
    <w:p w:rsidR="006D50C7" w:rsidRPr="008A1808" w:rsidRDefault="006D50C7" w:rsidP="00D57E6D">
      <w:pPr>
        <w:pStyle w:val="Recuodecorpodetexto"/>
        <w:numPr>
          <w:ilvl w:val="1"/>
          <w:numId w:val="87"/>
        </w:numPr>
        <w:ind w:left="851" w:hanging="851"/>
        <w:rPr>
          <w:sz w:val="22"/>
          <w:szCs w:val="24"/>
        </w:rPr>
      </w:pPr>
      <w:r w:rsidRPr="00310F14">
        <w:rPr>
          <w:sz w:val="22"/>
          <w:szCs w:val="24"/>
        </w:rPr>
        <w:t>A eficácia do contrato se dará após a publicação do seu extrato no Diário Oficial da União.</w:t>
      </w:r>
    </w:p>
    <w:p w:rsidR="006D50C7" w:rsidRPr="008A1808" w:rsidRDefault="006D50C7" w:rsidP="00D57E6D">
      <w:pPr>
        <w:pStyle w:val="Recuodecorpodetexto"/>
        <w:numPr>
          <w:ilvl w:val="1"/>
          <w:numId w:val="87"/>
        </w:numPr>
        <w:ind w:left="851" w:hanging="851"/>
        <w:rPr>
          <w:sz w:val="22"/>
          <w:szCs w:val="24"/>
        </w:rPr>
      </w:pPr>
      <w:r w:rsidRPr="008A1808">
        <w:rPr>
          <w:sz w:val="22"/>
          <w:szCs w:val="24"/>
        </w:rPr>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406133" w:rsidP="00D57E6D">
      <w:pPr>
        <w:pStyle w:val="Recuodecorpodetexto"/>
        <w:numPr>
          <w:ilvl w:val="1"/>
          <w:numId w:val="87"/>
        </w:numPr>
        <w:ind w:left="851" w:hanging="851"/>
        <w:rPr>
          <w:sz w:val="22"/>
          <w:szCs w:val="24"/>
        </w:rPr>
      </w:pPr>
      <w:r w:rsidRPr="008A1808">
        <w:rPr>
          <w:sz w:val="22"/>
          <w:szCs w:val="24"/>
        </w:rPr>
        <w:t xml:space="preserve">A licitante vencedora obriga-se a promover a anotação do </w:t>
      </w:r>
      <w:r>
        <w:rPr>
          <w:sz w:val="22"/>
          <w:szCs w:val="24"/>
        </w:rPr>
        <w:t>c</w:t>
      </w:r>
      <w:r w:rsidRPr="008A1808">
        <w:rPr>
          <w:sz w:val="22"/>
          <w:szCs w:val="24"/>
        </w:rPr>
        <w:t>ontrato no CREA</w:t>
      </w:r>
      <w:r>
        <w:rPr>
          <w:sz w:val="22"/>
          <w:szCs w:val="24"/>
        </w:rPr>
        <w:t xml:space="preserve"> ou CAU </w:t>
      </w:r>
      <w:r w:rsidRPr="008A1808">
        <w:rPr>
          <w:sz w:val="22"/>
          <w:szCs w:val="24"/>
        </w:rPr>
        <w:t>com jurisdição no local de execução d</w:t>
      </w:r>
      <w:r>
        <w:rPr>
          <w:sz w:val="22"/>
          <w:szCs w:val="24"/>
        </w:rPr>
        <w:t>a</w:t>
      </w:r>
      <w:r w:rsidRPr="008A1808">
        <w:rPr>
          <w:sz w:val="22"/>
          <w:szCs w:val="24"/>
        </w:rPr>
        <w:t xml:space="preserve">s </w:t>
      </w:r>
      <w:r>
        <w:rPr>
          <w:sz w:val="22"/>
          <w:szCs w:val="24"/>
        </w:rPr>
        <w:t>obras/</w:t>
      </w:r>
      <w:r w:rsidRPr="008A1808">
        <w:rPr>
          <w:sz w:val="22"/>
          <w:szCs w:val="24"/>
        </w:rPr>
        <w:t>serviços</w:t>
      </w:r>
      <w:r>
        <w:rPr>
          <w:sz w:val="22"/>
          <w:szCs w:val="24"/>
        </w:rPr>
        <w:t>/fornecimentos</w:t>
      </w:r>
      <w:r w:rsidRPr="008A1808">
        <w:rPr>
          <w:sz w:val="22"/>
          <w:szCs w:val="24"/>
        </w:rPr>
        <w:t xml:space="preserve"> (Lei n.º 6.496/77, Art. 1º</w:t>
      </w:r>
      <w:r>
        <w:rPr>
          <w:sz w:val="22"/>
          <w:szCs w:val="24"/>
        </w:rPr>
        <w:t xml:space="preserve"> e </w:t>
      </w:r>
      <w:r w:rsidRPr="00202A57">
        <w:rPr>
          <w:sz w:val="22"/>
          <w:szCs w:val="22"/>
        </w:rPr>
        <w:t>Lei 12.378 de 31 de dezembro de 2010</w:t>
      </w:r>
      <w:r w:rsidRPr="008A1808">
        <w:rPr>
          <w:sz w:val="22"/>
          <w:szCs w:val="24"/>
        </w:rPr>
        <w:t>), juntamente com o registro dos responsáveis técnicos pel</w:t>
      </w:r>
      <w:r>
        <w:rPr>
          <w:sz w:val="22"/>
          <w:szCs w:val="24"/>
        </w:rPr>
        <w:t>a</w:t>
      </w:r>
      <w:r w:rsidRPr="008A1808">
        <w:rPr>
          <w:sz w:val="22"/>
          <w:szCs w:val="24"/>
        </w:rPr>
        <w:t xml:space="preserve">s </w:t>
      </w:r>
      <w:r>
        <w:rPr>
          <w:sz w:val="22"/>
          <w:szCs w:val="24"/>
        </w:rPr>
        <w:t>obras/</w:t>
      </w:r>
      <w:r w:rsidRPr="008A1808">
        <w:rPr>
          <w:sz w:val="22"/>
          <w:szCs w:val="24"/>
        </w:rPr>
        <w:t>serviços</w:t>
      </w:r>
      <w:r>
        <w:rPr>
          <w:sz w:val="22"/>
          <w:szCs w:val="24"/>
        </w:rPr>
        <w:t>/fornecimentos</w:t>
      </w:r>
      <w:r w:rsidRPr="008A1808">
        <w:rPr>
          <w:sz w:val="22"/>
          <w:szCs w:val="24"/>
        </w:rPr>
        <w:t xml:space="preserve"> objeto desta licitação, conforme Resolução CONFEA nº 317, de 31/10/86</w:t>
      </w:r>
      <w:r w:rsidR="006D50C7" w:rsidRPr="008A1808">
        <w:rPr>
          <w:sz w:val="22"/>
          <w:szCs w:val="24"/>
        </w:rPr>
        <w:t>.</w:t>
      </w:r>
    </w:p>
    <w:p w:rsidR="006D50C7" w:rsidRPr="008A7799" w:rsidRDefault="006D50C7" w:rsidP="00D57E6D">
      <w:pPr>
        <w:pStyle w:val="Recuodecorpodetexto"/>
        <w:numPr>
          <w:ilvl w:val="0"/>
          <w:numId w:val="87"/>
        </w:numPr>
        <w:ind w:left="851" w:hanging="851"/>
        <w:rPr>
          <w:b/>
          <w:iCs/>
          <w:sz w:val="22"/>
          <w:szCs w:val="24"/>
        </w:rPr>
      </w:pPr>
      <w:r w:rsidRPr="006613A9">
        <w:rPr>
          <w:b/>
          <w:iCs/>
          <w:sz w:val="22"/>
          <w:szCs w:val="24"/>
        </w:rPr>
        <w:t>FISCAL</w:t>
      </w:r>
      <w:r w:rsidRPr="008A7799">
        <w:rPr>
          <w:b/>
          <w:iCs/>
          <w:sz w:val="22"/>
          <w:szCs w:val="24"/>
        </w:rPr>
        <w:t>IZAÇÃO</w:t>
      </w:r>
    </w:p>
    <w:p w:rsidR="006D50C7" w:rsidRDefault="00516EEB" w:rsidP="00D57E6D">
      <w:pPr>
        <w:pStyle w:val="Recuodecorpodetexto"/>
        <w:numPr>
          <w:ilvl w:val="1"/>
          <w:numId w:val="87"/>
        </w:numPr>
        <w:ind w:left="851" w:hanging="851"/>
        <w:rPr>
          <w:sz w:val="22"/>
          <w:szCs w:val="24"/>
        </w:rPr>
      </w:pPr>
      <w:r w:rsidRPr="000F225B">
        <w:rPr>
          <w:sz w:val="22"/>
          <w:szCs w:val="22"/>
        </w:rPr>
        <w:t xml:space="preserve">A coordenação do contrato, bem como a </w:t>
      </w:r>
      <w:r>
        <w:rPr>
          <w:sz w:val="22"/>
          <w:szCs w:val="22"/>
        </w:rPr>
        <w:t>f</w:t>
      </w:r>
      <w:r w:rsidRPr="000F225B">
        <w:rPr>
          <w:sz w:val="22"/>
          <w:szCs w:val="22"/>
        </w:rPr>
        <w:t>iscalização da execução d</w:t>
      </w:r>
      <w:r w:rsidR="00B74B62">
        <w:rPr>
          <w:sz w:val="22"/>
          <w:szCs w:val="22"/>
        </w:rPr>
        <w:t>a</w:t>
      </w:r>
      <w:r w:rsidRPr="000F225B">
        <w:rPr>
          <w:sz w:val="22"/>
          <w:szCs w:val="22"/>
        </w:rPr>
        <w:t xml:space="preserve">s </w:t>
      </w:r>
      <w:r w:rsidR="00B74B62">
        <w:rPr>
          <w:sz w:val="22"/>
          <w:szCs w:val="22"/>
        </w:rPr>
        <w:t>obras/</w:t>
      </w:r>
      <w:r w:rsidRPr="000F225B">
        <w:rPr>
          <w:sz w:val="22"/>
          <w:szCs w:val="22"/>
        </w:rPr>
        <w:t>serviços</w:t>
      </w:r>
      <w:r w:rsidR="00B273B3">
        <w:rPr>
          <w:sz w:val="22"/>
          <w:szCs w:val="22"/>
        </w:rPr>
        <w:t>/fornecimentos</w:t>
      </w:r>
      <w:r w:rsidRPr="000F225B">
        <w:rPr>
          <w:sz w:val="22"/>
          <w:szCs w:val="22"/>
        </w:rPr>
        <w:t xml:space="preserve"> será realizada pela CODEVASF, por técnicos designados na forma do Art. 67, da Lei 8.666/93, a quem compete verificar se a </w:t>
      </w:r>
      <w:r>
        <w:rPr>
          <w:sz w:val="22"/>
          <w:szCs w:val="22"/>
        </w:rPr>
        <w:t>l</w:t>
      </w:r>
      <w:r w:rsidRPr="000F225B">
        <w:rPr>
          <w:sz w:val="22"/>
          <w:szCs w:val="22"/>
        </w:rPr>
        <w:t>icitante vencedora está executando os trabalhos, observando o contrato e os documentos que o integram</w:t>
      </w:r>
      <w:r w:rsidR="006D50C7" w:rsidRPr="00390937">
        <w:rPr>
          <w:sz w:val="22"/>
          <w:szCs w:val="24"/>
        </w:rPr>
        <w:t>.</w:t>
      </w:r>
    </w:p>
    <w:p w:rsidR="000C1E0D" w:rsidRDefault="00516EEB" w:rsidP="00D57E6D">
      <w:pPr>
        <w:pStyle w:val="Recuodecorpodetexto"/>
        <w:numPr>
          <w:ilvl w:val="1"/>
          <w:numId w:val="87"/>
        </w:numPr>
        <w:ind w:left="851" w:hanging="851"/>
        <w:rPr>
          <w:sz w:val="22"/>
          <w:szCs w:val="24"/>
        </w:rPr>
      </w:pPr>
      <w:r w:rsidRPr="000F225B">
        <w:rPr>
          <w:sz w:val="22"/>
          <w:szCs w:val="22"/>
        </w:rPr>
        <w:t xml:space="preserve">A </w:t>
      </w:r>
      <w:r>
        <w:rPr>
          <w:sz w:val="22"/>
          <w:szCs w:val="22"/>
        </w:rPr>
        <w:t>f</w:t>
      </w:r>
      <w:r w:rsidRPr="000F225B">
        <w:rPr>
          <w:sz w:val="22"/>
          <w:szCs w:val="22"/>
        </w:rPr>
        <w:t xml:space="preserve">iscalização deverá verificar, periodicamente, no decorrer da execução do contrato, se a </w:t>
      </w:r>
      <w:r>
        <w:rPr>
          <w:sz w:val="22"/>
          <w:szCs w:val="22"/>
        </w:rPr>
        <w:t>l</w:t>
      </w:r>
      <w:r w:rsidRPr="000F225B">
        <w:rPr>
          <w:sz w:val="22"/>
          <w:szCs w:val="22"/>
        </w:rPr>
        <w:t>icitante vencedora mantém, em compatibilidade com as obrigações assumidas, todas as condições de habilitação e qualificação exigidas na licitação, comprovada mediante consulta ao SICAF, CADIN ou certidões comprobatórias</w:t>
      </w:r>
      <w:r w:rsidR="000C1E0D">
        <w:rPr>
          <w:sz w:val="22"/>
          <w:szCs w:val="22"/>
        </w:rPr>
        <w:t>.</w:t>
      </w:r>
    </w:p>
    <w:p w:rsidR="00A14FDE" w:rsidRPr="00A14FDE" w:rsidRDefault="00516EEB" w:rsidP="00D57E6D">
      <w:pPr>
        <w:pStyle w:val="Recuodecorpodetexto"/>
        <w:numPr>
          <w:ilvl w:val="1"/>
          <w:numId w:val="87"/>
        </w:numPr>
        <w:ind w:left="851" w:hanging="851"/>
        <w:rPr>
          <w:sz w:val="22"/>
          <w:szCs w:val="24"/>
        </w:rPr>
      </w:pPr>
      <w:r w:rsidRPr="000F225B">
        <w:rPr>
          <w:sz w:val="22"/>
          <w:szCs w:val="22"/>
        </w:rPr>
        <w:t xml:space="preserve">A </w:t>
      </w:r>
      <w:r>
        <w:rPr>
          <w:sz w:val="22"/>
          <w:szCs w:val="22"/>
        </w:rPr>
        <w:t>f</w:t>
      </w:r>
      <w:r w:rsidRPr="000F225B">
        <w:rPr>
          <w:sz w:val="22"/>
          <w:szCs w:val="22"/>
        </w:rPr>
        <w:t xml:space="preserve">iscalização terá poderes para agir e decidir perante a </w:t>
      </w:r>
      <w:r>
        <w:rPr>
          <w:sz w:val="22"/>
          <w:szCs w:val="22"/>
        </w:rPr>
        <w:t>c</w:t>
      </w:r>
      <w:r w:rsidRPr="000F225B">
        <w:rPr>
          <w:sz w:val="22"/>
          <w:szCs w:val="22"/>
        </w:rPr>
        <w:t xml:space="preserve">ontratada, inclusive rejeitando </w:t>
      </w:r>
      <w:r w:rsidR="00B74B62">
        <w:rPr>
          <w:sz w:val="22"/>
          <w:szCs w:val="22"/>
        </w:rPr>
        <w:t>obras/</w:t>
      </w:r>
      <w:r w:rsidRPr="000F225B">
        <w:rPr>
          <w:sz w:val="22"/>
          <w:szCs w:val="22"/>
        </w:rPr>
        <w:t>serviços</w:t>
      </w:r>
      <w:r w:rsidR="0015738D">
        <w:rPr>
          <w:sz w:val="22"/>
          <w:szCs w:val="22"/>
        </w:rPr>
        <w:t>/fornecimentos</w:t>
      </w:r>
      <w:r w:rsidRPr="000F225B">
        <w:rPr>
          <w:sz w:val="22"/>
          <w:szCs w:val="22"/>
        </w:rPr>
        <w:t xml:space="preserve"> que estiverem em desacordo com o </w:t>
      </w:r>
      <w:r>
        <w:rPr>
          <w:sz w:val="22"/>
          <w:szCs w:val="22"/>
        </w:rPr>
        <w:t>c</w:t>
      </w:r>
      <w:r w:rsidRPr="000F225B">
        <w:rPr>
          <w:sz w:val="22"/>
          <w:szCs w:val="22"/>
        </w:rPr>
        <w:t xml:space="preserve">ontrato, com as Normas Técnicas da ABNT e com a melhor técnica consagrada pelo uso, obrigando-se desde já a </w:t>
      </w:r>
      <w:r>
        <w:rPr>
          <w:sz w:val="22"/>
          <w:szCs w:val="22"/>
        </w:rPr>
        <w:t>c</w:t>
      </w:r>
      <w:r w:rsidRPr="000F225B">
        <w:rPr>
          <w:sz w:val="22"/>
          <w:szCs w:val="22"/>
        </w:rPr>
        <w:t xml:space="preserve">ontratada a assegurar e facilitar o acesso da </w:t>
      </w:r>
      <w:r>
        <w:rPr>
          <w:sz w:val="22"/>
          <w:szCs w:val="22"/>
        </w:rPr>
        <w:t>f</w:t>
      </w:r>
      <w:r w:rsidR="00B273B3">
        <w:rPr>
          <w:sz w:val="22"/>
          <w:szCs w:val="22"/>
        </w:rPr>
        <w:t>iscalização, à</w:t>
      </w:r>
      <w:r w:rsidRPr="000F225B">
        <w:rPr>
          <w:sz w:val="22"/>
          <w:szCs w:val="22"/>
        </w:rPr>
        <w:t xml:space="preserve">s </w:t>
      </w:r>
      <w:r w:rsidR="00B273B3">
        <w:rPr>
          <w:sz w:val="22"/>
          <w:szCs w:val="22"/>
        </w:rPr>
        <w:t>obras/</w:t>
      </w:r>
      <w:r w:rsidRPr="000F225B">
        <w:rPr>
          <w:sz w:val="22"/>
          <w:szCs w:val="22"/>
        </w:rPr>
        <w:t>serviços</w:t>
      </w:r>
      <w:r w:rsidR="00B273B3">
        <w:rPr>
          <w:sz w:val="22"/>
          <w:szCs w:val="22"/>
        </w:rPr>
        <w:t>/fornecimentos</w:t>
      </w:r>
      <w:r w:rsidRPr="000F225B">
        <w:rPr>
          <w:sz w:val="22"/>
          <w:szCs w:val="22"/>
        </w:rPr>
        <w:t>, e a todos os elementos que forem necessários ao desempenho de sua missão</w:t>
      </w:r>
      <w:r w:rsidR="00A14FDE">
        <w:rPr>
          <w:sz w:val="22"/>
          <w:szCs w:val="22"/>
        </w:rPr>
        <w:t>.</w:t>
      </w:r>
    </w:p>
    <w:p w:rsidR="00A14FDE" w:rsidRPr="00B7166F" w:rsidRDefault="00516EEB" w:rsidP="00D57E6D">
      <w:pPr>
        <w:pStyle w:val="Recuodecorpodetexto"/>
        <w:numPr>
          <w:ilvl w:val="1"/>
          <w:numId w:val="87"/>
        </w:numPr>
        <w:ind w:left="851" w:hanging="851"/>
        <w:rPr>
          <w:sz w:val="22"/>
          <w:szCs w:val="24"/>
        </w:rPr>
      </w:pPr>
      <w:r w:rsidRPr="00B7166F">
        <w:rPr>
          <w:sz w:val="22"/>
          <w:szCs w:val="22"/>
        </w:rPr>
        <w:t xml:space="preserve">A fiscalização terá plenos poderes para sustar qualquer </w:t>
      </w:r>
      <w:r w:rsidR="00B74B62" w:rsidRPr="00B7166F">
        <w:rPr>
          <w:sz w:val="22"/>
          <w:szCs w:val="22"/>
        </w:rPr>
        <w:t>obra/</w:t>
      </w:r>
      <w:r w:rsidRPr="00B7166F">
        <w:rPr>
          <w:sz w:val="22"/>
          <w:szCs w:val="22"/>
        </w:rPr>
        <w:t>serviço</w:t>
      </w:r>
      <w:r w:rsidR="0015738D" w:rsidRPr="00B7166F">
        <w:rPr>
          <w:sz w:val="22"/>
          <w:szCs w:val="22"/>
        </w:rPr>
        <w:t>/fornecimento</w:t>
      </w:r>
      <w:r w:rsidRPr="00B7166F">
        <w:rPr>
          <w:sz w:val="22"/>
          <w:szCs w:val="22"/>
        </w:rPr>
        <w:t xml:space="preserve"> que não esteja sendo executado dentro dos termos do contrato, dando conhecimento do fato à </w:t>
      </w:r>
      <w:r w:rsidR="005212EA" w:rsidRPr="005212EA">
        <w:rPr>
          <w:b/>
          <w:bCs/>
          <w:sz w:val="22"/>
          <w:szCs w:val="22"/>
          <w:lang w:eastAsia="pt-BR"/>
        </w:rPr>
        <w:t>Gerência Regional de Infraestrutura da CODEVASF – 2ªSR/GRD</w:t>
      </w:r>
      <w:r w:rsidRPr="00B7166F">
        <w:rPr>
          <w:sz w:val="22"/>
          <w:szCs w:val="22"/>
        </w:rPr>
        <w:t>, responsável pela execução do contrato</w:t>
      </w:r>
      <w:r w:rsidR="00A14FDE" w:rsidRPr="00B7166F">
        <w:rPr>
          <w:sz w:val="22"/>
          <w:szCs w:val="22"/>
        </w:rPr>
        <w:t>.</w:t>
      </w:r>
    </w:p>
    <w:p w:rsidR="00A14FDE" w:rsidRPr="00E74195" w:rsidRDefault="00516EEB" w:rsidP="00D57E6D">
      <w:pPr>
        <w:pStyle w:val="Recuodecorpodetexto"/>
        <w:numPr>
          <w:ilvl w:val="1"/>
          <w:numId w:val="87"/>
        </w:numPr>
        <w:ind w:left="851" w:hanging="851"/>
        <w:rPr>
          <w:sz w:val="22"/>
          <w:szCs w:val="24"/>
        </w:rPr>
      </w:pPr>
      <w:r w:rsidRPr="00E74195">
        <w:rPr>
          <w:sz w:val="22"/>
          <w:szCs w:val="22"/>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r w:rsidR="00A14FDE" w:rsidRPr="00E74195">
        <w:rPr>
          <w:sz w:val="22"/>
          <w:szCs w:val="22"/>
        </w:rPr>
        <w:t>.</w:t>
      </w:r>
    </w:p>
    <w:p w:rsidR="00A14FDE" w:rsidRPr="00B7166F" w:rsidRDefault="00516EEB" w:rsidP="00D57E6D">
      <w:pPr>
        <w:pStyle w:val="Recuodecorpodetexto"/>
        <w:numPr>
          <w:ilvl w:val="1"/>
          <w:numId w:val="87"/>
        </w:numPr>
        <w:ind w:left="851" w:hanging="851"/>
        <w:rPr>
          <w:sz w:val="22"/>
          <w:szCs w:val="24"/>
        </w:rPr>
      </w:pPr>
      <w:r w:rsidRPr="00B7166F">
        <w:rPr>
          <w:sz w:val="22"/>
          <w:szCs w:val="22"/>
        </w:rPr>
        <w:lastRenderedPageBreak/>
        <w:t xml:space="preserve">Das decisões da fiscalização poderá a contratada recorrer à </w:t>
      </w:r>
      <w:r w:rsidR="005212EA" w:rsidRPr="005212EA">
        <w:rPr>
          <w:b/>
          <w:bCs/>
          <w:sz w:val="22"/>
          <w:szCs w:val="22"/>
          <w:lang w:eastAsia="pt-BR"/>
        </w:rPr>
        <w:t>Gerência Regional de Infraestrutura da CODEVASF – 2ªSR/GRD</w:t>
      </w:r>
      <w:r w:rsidRPr="00B7166F">
        <w:rPr>
          <w:sz w:val="22"/>
          <w:szCs w:val="22"/>
        </w:rPr>
        <w:t>, responsável pelo acompanhamento do contrato, no prazo de 10 (dez) dias da respectiva comunicação. Os recursos relativos a multas serão feitos na forma prevista na respectiva cláusula</w:t>
      </w:r>
      <w:r w:rsidR="00A14FDE" w:rsidRPr="00B7166F">
        <w:rPr>
          <w:sz w:val="22"/>
          <w:szCs w:val="22"/>
        </w:rPr>
        <w:t>.</w:t>
      </w:r>
    </w:p>
    <w:p w:rsidR="00A14FDE" w:rsidRPr="00706002" w:rsidRDefault="00516EEB" w:rsidP="00D57E6D">
      <w:pPr>
        <w:pStyle w:val="Recuodecorpodetexto"/>
        <w:numPr>
          <w:ilvl w:val="1"/>
          <w:numId w:val="87"/>
        </w:numPr>
        <w:ind w:left="851" w:hanging="851"/>
        <w:rPr>
          <w:sz w:val="22"/>
          <w:szCs w:val="24"/>
        </w:rPr>
      </w:pPr>
      <w:r w:rsidRPr="000F225B">
        <w:rPr>
          <w:sz w:val="22"/>
          <w:szCs w:val="22"/>
        </w:rPr>
        <w:t xml:space="preserve">A ação e/ou omissão, total ou parcial, da </w:t>
      </w:r>
      <w:r>
        <w:rPr>
          <w:sz w:val="22"/>
          <w:szCs w:val="22"/>
        </w:rPr>
        <w:t>f</w:t>
      </w:r>
      <w:r w:rsidRPr="000F225B">
        <w:rPr>
          <w:sz w:val="22"/>
          <w:szCs w:val="22"/>
        </w:rPr>
        <w:t xml:space="preserve">iscalização não eximirá a </w:t>
      </w:r>
      <w:r>
        <w:rPr>
          <w:sz w:val="22"/>
          <w:szCs w:val="22"/>
        </w:rPr>
        <w:t>c</w:t>
      </w:r>
      <w:r w:rsidRPr="000F225B">
        <w:rPr>
          <w:sz w:val="22"/>
          <w:szCs w:val="22"/>
        </w:rPr>
        <w:t>ontratada da integral responsabilidade pela execução do objeto deste contrato</w:t>
      </w:r>
      <w:r w:rsidR="00A14FDE">
        <w:rPr>
          <w:sz w:val="22"/>
          <w:szCs w:val="22"/>
        </w:rPr>
        <w:t>.</w:t>
      </w:r>
    </w:p>
    <w:p w:rsidR="00706002" w:rsidRPr="0015738D" w:rsidRDefault="0015738D" w:rsidP="00D57E6D">
      <w:pPr>
        <w:pStyle w:val="Recuodecorpodetexto"/>
        <w:numPr>
          <w:ilvl w:val="1"/>
          <w:numId w:val="87"/>
        </w:numPr>
        <w:ind w:left="851" w:hanging="851"/>
        <w:rPr>
          <w:sz w:val="22"/>
          <w:szCs w:val="24"/>
        </w:rPr>
      </w:pPr>
      <w:r w:rsidRPr="006256FB">
        <w:rPr>
          <w:sz w:val="22"/>
          <w:szCs w:val="22"/>
        </w:rPr>
        <w:t>Fica assegurado aos técnicos da CODEVASF o direito de, a seus exclusivos critérios, acompanharem, fiscalizar e participar, total ou parcialmente, diretamente ou através de terceiros, da execução d</w:t>
      </w:r>
      <w:r w:rsidR="00B273B3">
        <w:rPr>
          <w:sz w:val="22"/>
          <w:szCs w:val="22"/>
        </w:rPr>
        <w:t>a</w:t>
      </w:r>
      <w:r w:rsidRPr="006256FB">
        <w:rPr>
          <w:sz w:val="22"/>
          <w:szCs w:val="22"/>
        </w:rPr>
        <w:t xml:space="preserve">s </w:t>
      </w:r>
      <w:r w:rsidR="00B273B3">
        <w:rPr>
          <w:sz w:val="22"/>
          <w:szCs w:val="22"/>
        </w:rPr>
        <w:t>obras/</w:t>
      </w:r>
      <w:r w:rsidRPr="006256FB">
        <w:rPr>
          <w:sz w:val="22"/>
          <w:szCs w:val="22"/>
        </w:rPr>
        <w:t>serviços</w:t>
      </w:r>
      <w:r w:rsidR="00B273B3">
        <w:rPr>
          <w:sz w:val="22"/>
          <w:szCs w:val="22"/>
        </w:rPr>
        <w:t>/fornecimentos</w:t>
      </w:r>
      <w:r w:rsidRPr="006256FB">
        <w:rPr>
          <w:sz w:val="22"/>
          <w:szCs w:val="22"/>
        </w:rPr>
        <w:t xml:space="preserve"> prestados pela licitante vencedora, com livre acesso ao local de trabalho para obtenção de quaisquer esclarecimentos julgados necessários à execução d</w:t>
      </w:r>
      <w:r w:rsidR="00B273B3">
        <w:rPr>
          <w:sz w:val="22"/>
          <w:szCs w:val="22"/>
        </w:rPr>
        <w:t>a</w:t>
      </w:r>
      <w:r w:rsidRPr="006256FB">
        <w:rPr>
          <w:sz w:val="22"/>
          <w:szCs w:val="22"/>
        </w:rPr>
        <w:t xml:space="preserve">s </w:t>
      </w:r>
      <w:r w:rsidR="00B273B3">
        <w:rPr>
          <w:sz w:val="22"/>
          <w:szCs w:val="22"/>
        </w:rPr>
        <w:t>obras/</w:t>
      </w:r>
      <w:r w:rsidRPr="006256FB">
        <w:rPr>
          <w:sz w:val="22"/>
          <w:szCs w:val="22"/>
        </w:rPr>
        <w:t>serviços</w:t>
      </w:r>
      <w:r w:rsidR="00B273B3">
        <w:rPr>
          <w:sz w:val="22"/>
          <w:szCs w:val="22"/>
        </w:rPr>
        <w:t>/fornecimentos</w:t>
      </w:r>
      <w:r w:rsidR="00706002">
        <w:rPr>
          <w:sz w:val="22"/>
          <w:szCs w:val="22"/>
        </w:rPr>
        <w:t>.</w:t>
      </w:r>
    </w:p>
    <w:p w:rsidR="006D50C7" w:rsidRPr="00F9681F" w:rsidRDefault="006D50C7" w:rsidP="00D57E6D">
      <w:pPr>
        <w:pStyle w:val="Recuodecorpodetexto"/>
        <w:numPr>
          <w:ilvl w:val="0"/>
          <w:numId w:val="87"/>
        </w:numPr>
        <w:ind w:left="851" w:hanging="851"/>
        <w:rPr>
          <w:b/>
          <w:iCs/>
          <w:sz w:val="22"/>
          <w:szCs w:val="22"/>
        </w:rPr>
      </w:pPr>
      <w:r w:rsidRPr="00F9681F">
        <w:rPr>
          <w:b/>
          <w:iCs/>
          <w:sz w:val="22"/>
          <w:szCs w:val="22"/>
        </w:rPr>
        <w:t>OBRIGAÇÕES DA LICITANTE VENCEDORA</w:t>
      </w:r>
    </w:p>
    <w:p w:rsidR="006D3829" w:rsidRPr="00F9681F" w:rsidRDefault="0015738D" w:rsidP="00D57E6D">
      <w:pPr>
        <w:pStyle w:val="Recuodecorpodetexto"/>
        <w:numPr>
          <w:ilvl w:val="1"/>
          <w:numId w:val="87"/>
        </w:numPr>
        <w:tabs>
          <w:tab w:val="left" w:pos="851"/>
          <w:tab w:val="left" w:pos="993"/>
        </w:tabs>
        <w:ind w:left="851" w:hanging="851"/>
        <w:rPr>
          <w:sz w:val="22"/>
          <w:szCs w:val="24"/>
        </w:rPr>
      </w:pPr>
      <w:r w:rsidRPr="00F9681F">
        <w:rPr>
          <w:sz w:val="22"/>
          <w:szCs w:val="22"/>
        </w:rPr>
        <w:t>A licitante vencedora deverá apresentar à CODEVASF antes do início dos trabalhos, os seguintes documentos</w:t>
      </w:r>
      <w:r w:rsidR="006D3829" w:rsidRPr="00F9681F">
        <w:rPr>
          <w:sz w:val="22"/>
          <w:szCs w:val="22"/>
        </w:rPr>
        <w:t>:</w:t>
      </w:r>
    </w:p>
    <w:p w:rsidR="002D0819" w:rsidRPr="007C7BBA" w:rsidRDefault="0015738D" w:rsidP="00F54BBA">
      <w:pPr>
        <w:pStyle w:val="Recuodecorpodetexto"/>
        <w:numPr>
          <w:ilvl w:val="0"/>
          <w:numId w:val="94"/>
        </w:numPr>
        <w:ind w:left="1418" w:hanging="567"/>
        <w:rPr>
          <w:sz w:val="22"/>
          <w:szCs w:val="24"/>
        </w:rPr>
      </w:pPr>
      <w:r w:rsidRPr="006256FB">
        <w:rPr>
          <w:sz w:val="22"/>
          <w:szCs w:val="22"/>
        </w:rPr>
        <w:t xml:space="preserve">Plano de Trabalho a ser aprovado pela </w:t>
      </w:r>
      <w:r w:rsidR="00E02054">
        <w:rPr>
          <w:sz w:val="22"/>
          <w:szCs w:val="22"/>
        </w:rPr>
        <w:t>f</w:t>
      </w:r>
      <w:r w:rsidRPr="006256FB">
        <w:rPr>
          <w:sz w:val="22"/>
          <w:szCs w:val="22"/>
        </w:rPr>
        <w:t>iscalização da CODEVASF</w:t>
      </w:r>
      <w:r w:rsidR="002D0819" w:rsidRPr="007C7BBA">
        <w:rPr>
          <w:sz w:val="22"/>
          <w:szCs w:val="22"/>
        </w:rPr>
        <w:t>;</w:t>
      </w:r>
    </w:p>
    <w:p w:rsidR="002D0819" w:rsidRPr="007C7BBA" w:rsidRDefault="0015738D" w:rsidP="00F54BBA">
      <w:pPr>
        <w:pStyle w:val="Recuodecorpodetexto"/>
        <w:numPr>
          <w:ilvl w:val="0"/>
          <w:numId w:val="94"/>
        </w:numPr>
        <w:ind w:left="1418" w:hanging="567"/>
        <w:rPr>
          <w:sz w:val="22"/>
          <w:szCs w:val="24"/>
        </w:rPr>
      </w:pPr>
      <w:r w:rsidRPr="006256FB">
        <w:rPr>
          <w:sz w:val="22"/>
          <w:szCs w:val="22"/>
        </w:rPr>
        <w:t>Cronograma físico – financeiro detalhado e adequado ao Plano de Trabalho referido na alínea acima</w:t>
      </w:r>
      <w:r>
        <w:rPr>
          <w:sz w:val="22"/>
          <w:szCs w:val="22"/>
        </w:rPr>
        <w:t>.</w:t>
      </w:r>
    </w:p>
    <w:p w:rsidR="0027058C" w:rsidRPr="0015738D" w:rsidRDefault="0067312E" w:rsidP="00D57E6D">
      <w:pPr>
        <w:pStyle w:val="Recuodecorpodetexto"/>
        <w:numPr>
          <w:ilvl w:val="1"/>
          <w:numId w:val="87"/>
        </w:numPr>
        <w:ind w:left="851" w:hanging="851"/>
        <w:rPr>
          <w:sz w:val="22"/>
          <w:szCs w:val="24"/>
        </w:rPr>
      </w:pPr>
      <w:r w:rsidRPr="00FC6219">
        <w:rPr>
          <w:sz w:val="22"/>
          <w:szCs w:val="22"/>
        </w:rPr>
        <w:t>Apresentar-se sempre que solicitada, através do seu Responsável Técnico e Coordenador dos trabalhos, nos escritórios da contratante em Brasília – DF, na 2.ª Superintendência Regional ou nos Escritórios de Apoio Técnico da 2.ª/</w:t>
      </w:r>
      <w:proofErr w:type="gramStart"/>
      <w:r w:rsidRPr="00FC6219">
        <w:rPr>
          <w:sz w:val="22"/>
          <w:szCs w:val="22"/>
        </w:rPr>
        <w:t>SR</w:t>
      </w:r>
      <w:r w:rsidR="006D3829">
        <w:rPr>
          <w:sz w:val="22"/>
          <w:szCs w:val="22"/>
        </w:rPr>
        <w:t>.</w:t>
      </w:r>
      <w:proofErr w:type="gramEnd"/>
    </w:p>
    <w:p w:rsidR="0015738D" w:rsidRPr="00930F05" w:rsidRDefault="000C0F9F" w:rsidP="00D57E6D">
      <w:pPr>
        <w:pStyle w:val="Recuodecorpodetexto"/>
        <w:numPr>
          <w:ilvl w:val="1"/>
          <w:numId w:val="87"/>
        </w:numPr>
        <w:ind w:left="851" w:hanging="851"/>
        <w:rPr>
          <w:sz w:val="22"/>
          <w:szCs w:val="24"/>
        </w:rPr>
      </w:pPr>
      <w:r w:rsidRPr="00930F05">
        <w:rPr>
          <w:sz w:val="22"/>
          <w:szCs w:val="22"/>
        </w:rPr>
        <w:t xml:space="preserve">Providenciar junto ao CREA ou CAU as Anotações de Responsabilidade Técnica - </w:t>
      </w:r>
      <w:proofErr w:type="spellStart"/>
      <w:r w:rsidRPr="00930F05">
        <w:rPr>
          <w:sz w:val="22"/>
          <w:szCs w:val="22"/>
        </w:rPr>
        <w:t>ART´s</w:t>
      </w:r>
      <w:proofErr w:type="spellEnd"/>
      <w:r w:rsidRPr="00930F05">
        <w:rPr>
          <w:sz w:val="22"/>
          <w:szCs w:val="22"/>
        </w:rPr>
        <w:t xml:space="preserve"> ou Registro de Responsabilidade Técnica - RRT referentes ao objeto do contrato e especialidades pertinentes, nos termos das Leis nº 6.496/77 e 12.378/2010</w:t>
      </w:r>
      <w:r w:rsidR="0015738D" w:rsidRPr="00930F05">
        <w:rPr>
          <w:sz w:val="22"/>
          <w:szCs w:val="22"/>
        </w:rPr>
        <w:t>.</w:t>
      </w:r>
    </w:p>
    <w:p w:rsidR="0015738D" w:rsidRPr="00B7166F" w:rsidRDefault="0067312E" w:rsidP="00D57E6D">
      <w:pPr>
        <w:pStyle w:val="Recuodecorpodetexto"/>
        <w:numPr>
          <w:ilvl w:val="1"/>
          <w:numId w:val="87"/>
        </w:numPr>
        <w:ind w:left="851" w:hanging="851"/>
        <w:rPr>
          <w:sz w:val="22"/>
          <w:szCs w:val="24"/>
        </w:rPr>
      </w:pPr>
      <w:r w:rsidRPr="00FC6219">
        <w:rPr>
          <w:sz w:val="22"/>
          <w:szCs w:val="22"/>
        </w:rPr>
        <w:t>A contratada deverá, sempre que necessário, comunicar-se formalmente com a CODEVASF. Mesmo as comunicações via telefone devem ser ratificadas formal e posteriormente, através do fax (77) 3481-4426, tel. (77) 3481-8021 ou e-mail renato.lopes@codevasf.gov.br</w:t>
      </w:r>
      <w:r w:rsidR="0015738D" w:rsidRPr="00B7166F">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Assumir a inteira responsabilidade pelo transporte interno e externo do pessoal e dos insumos até o local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sidR="00CA0E7E">
        <w:rPr>
          <w:sz w:val="22"/>
          <w:szCs w:val="22"/>
        </w:rPr>
        <w:t>/fornecimentos</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 xml:space="preserve">Responsabilizar-se por todos e quaisquer danos causados às estruturas, construções, instalações elétricas, cercas, equipamentos, etc., bem como por aqueles que vier causar à CODEVASF e a terceiros, existentes </w:t>
      </w:r>
      <w:r w:rsidR="003D0725" w:rsidRPr="006256FB">
        <w:rPr>
          <w:sz w:val="22"/>
          <w:szCs w:val="22"/>
        </w:rPr>
        <w:t>no local ou decorrente da execução das obras/</w:t>
      </w:r>
      <w:r w:rsidRPr="006256FB">
        <w:rPr>
          <w:sz w:val="22"/>
          <w:szCs w:val="22"/>
        </w:rPr>
        <w:t>serviços</w:t>
      </w:r>
      <w:r w:rsidR="00CA0E7E">
        <w:rPr>
          <w:sz w:val="22"/>
          <w:szCs w:val="22"/>
        </w:rPr>
        <w:t>/fornecimentos</w:t>
      </w:r>
      <w:r w:rsidRPr="006256FB">
        <w:rPr>
          <w:sz w:val="22"/>
          <w:szCs w:val="22"/>
        </w:rPr>
        <w:t>, objeto desta licitação</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Exercer a vigilância e proteção de todos os equipamentos no local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sidR="00CA0E7E">
        <w:rPr>
          <w:sz w:val="22"/>
          <w:szCs w:val="22"/>
        </w:rPr>
        <w:t>/fornecimentos</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 xml:space="preserve">Colocar tantas frentes de serviços quantas forem necessárias (mediante anuência prévia da </w:t>
      </w:r>
      <w:r w:rsidR="00CA0E7E">
        <w:rPr>
          <w:sz w:val="22"/>
          <w:szCs w:val="22"/>
        </w:rPr>
        <w:t>f</w:t>
      </w:r>
      <w:r w:rsidRPr="006256FB">
        <w:rPr>
          <w:sz w:val="22"/>
          <w:szCs w:val="22"/>
        </w:rPr>
        <w:t>iscalização), para possibilitar a perfeita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sidR="00CA0E7E">
        <w:rPr>
          <w:sz w:val="22"/>
          <w:szCs w:val="22"/>
        </w:rPr>
        <w:t>/fornecimentos</w:t>
      </w:r>
      <w:r w:rsidRPr="006256FB">
        <w:rPr>
          <w:sz w:val="22"/>
          <w:szCs w:val="22"/>
        </w:rPr>
        <w:t xml:space="preserve"> no prazo contratual</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 xml:space="preserve">Responsabilizar-se pelo fornecimento de toda a </w:t>
      </w:r>
      <w:r w:rsidR="0067312E" w:rsidRPr="006256FB">
        <w:rPr>
          <w:sz w:val="22"/>
          <w:szCs w:val="22"/>
        </w:rPr>
        <w:t>mão de obra</w:t>
      </w:r>
      <w:r w:rsidRPr="006256FB">
        <w:rPr>
          <w:sz w:val="22"/>
          <w:szCs w:val="22"/>
        </w:rPr>
        <w:t>, sem qualquer vinculação empregatícia com a CODEVASF, bem como todo o material necessário à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sidR="00CA0E7E">
        <w:rPr>
          <w:sz w:val="22"/>
          <w:szCs w:val="22"/>
        </w:rPr>
        <w:t>/fornecimentos</w:t>
      </w:r>
      <w:r w:rsidRPr="006256FB">
        <w:rPr>
          <w:sz w:val="22"/>
          <w:szCs w:val="22"/>
        </w:rPr>
        <w:t>, objeto do contrato</w:t>
      </w:r>
      <w:r>
        <w:rPr>
          <w:sz w:val="22"/>
          <w:szCs w:val="22"/>
        </w:rPr>
        <w:t>.</w:t>
      </w:r>
    </w:p>
    <w:p w:rsidR="0015738D" w:rsidRPr="00930F05" w:rsidRDefault="0015738D" w:rsidP="00D57E6D">
      <w:pPr>
        <w:pStyle w:val="Recuodecorpodetexto"/>
        <w:numPr>
          <w:ilvl w:val="1"/>
          <w:numId w:val="87"/>
        </w:numPr>
        <w:ind w:left="851" w:hanging="851"/>
        <w:rPr>
          <w:sz w:val="22"/>
          <w:szCs w:val="24"/>
        </w:rPr>
      </w:pPr>
      <w:r w:rsidRPr="00930F05">
        <w:rPr>
          <w:sz w:val="22"/>
          <w:szCs w:val="22"/>
        </w:rPr>
        <w:t xml:space="preserve">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w:t>
      </w:r>
      <w:r w:rsidR="000C0F9F" w:rsidRPr="00930F05">
        <w:rPr>
          <w:sz w:val="22"/>
          <w:szCs w:val="22"/>
        </w:rPr>
        <w:t xml:space="preserve">ou CAU </w:t>
      </w:r>
      <w:r w:rsidRPr="00930F05">
        <w:rPr>
          <w:sz w:val="22"/>
          <w:szCs w:val="22"/>
        </w:rPr>
        <w:t>do local de execução d</w:t>
      </w:r>
      <w:r w:rsidR="00CA0E7E" w:rsidRPr="00930F05">
        <w:rPr>
          <w:sz w:val="22"/>
          <w:szCs w:val="22"/>
        </w:rPr>
        <w:t>a</w:t>
      </w:r>
      <w:r w:rsidRPr="00930F05">
        <w:rPr>
          <w:sz w:val="22"/>
          <w:szCs w:val="22"/>
        </w:rPr>
        <w:t xml:space="preserve">s </w:t>
      </w:r>
      <w:r w:rsidR="00CA0E7E" w:rsidRPr="00930F05">
        <w:rPr>
          <w:sz w:val="22"/>
          <w:szCs w:val="22"/>
        </w:rPr>
        <w:t>obras/</w:t>
      </w:r>
      <w:r w:rsidRPr="00930F05">
        <w:rPr>
          <w:sz w:val="22"/>
          <w:szCs w:val="22"/>
        </w:rPr>
        <w:t>serviços</w:t>
      </w:r>
      <w:r w:rsidR="00CA0E7E" w:rsidRPr="00930F05">
        <w:rPr>
          <w:sz w:val="22"/>
          <w:szCs w:val="22"/>
        </w:rPr>
        <w:t>/fornecimentos</w:t>
      </w:r>
      <w:r w:rsidRPr="00930F05">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lastRenderedPageBreak/>
        <w:t>Todos os acessos necessários para permitir à chegada aos locais de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sidR="00CA0E7E">
        <w:rPr>
          <w:sz w:val="22"/>
          <w:szCs w:val="22"/>
        </w:rPr>
        <w:t>/fornecimentos</w:t>
      </w:r>
      <w:r w:rsidRPr="006256FB">
        <w:rPr>
          <w:sz w:val="22"/>
          <w:szCs w:val="22"/>
        </w:rPr>
        <w:t xml:space="preserve"> deverão ser previstos, avaliando-se todas as suas dificuldades, pois os custos decorrentes de qualquer </w:t>
      </w:r>
      <w:r w:rsidR="00A2519B">
        <w:rPr>
          <w:sz w:val="22"/>
          <w:szCs w:val="22"/>
        </w:rPr>
        <w:t>o</w:t>
      </w:r>
      <w:r w:rsidR="00CA0E7E">
        <w:rPr>
          <w:sz w:val="22"/>
          <w:szCs w:val="22"/>
        </w:rPr>
        <w:t>bra/</w:t>
      </w:r>
      <w:r w:rsidRPr="006256FB">
        <w:rPr>
          <w:sz w:val="22"/>
          <w:szCs w:val="22"/>
        </w:rPr>
        <w:t>serviço</w:t>
      </w:r>
      <w:r w:rsidR="00CA0E7E">
        <w:rPr>
          <w:sz w:val="22"/>
          <w:szCs w:val="22"/>
        </w:rPr>
        <w:t>/fornecimento</w:t>
      </w:r>
      <w:r w:rsidRPr="006256FB">
        <w:rPr>
          <w:sz w:val="22"/>
          <w:szCs w:val="22"/>
        </w:rPr>
        <w:t xml:space="preserve"> para melhoria destes acessos correrão por conta da </w:t>
      </w:r>
      <w:r w:rsidR="00CA0E7E">
        <w:rPr>
          <w:sz w:val="22"/>
          <w:szCs w:val="22"/>
        </w:rPr>
        <w:t>c</w:t>
      </w:r>
      <w:r w:rsidRPr="006256FB">
        <w:rPr>
          <w:sz w:val="22"/>
          <w:szCs w:val="22"/>
        </w:rPr>
        <w:t>ontratada</w:t>
      </w:r>
      <w:r>
        <w:rPr>
          <w:sz w:val="22"/>
          <w:szCs w:val="22"/>
        </w:rPr>
        <w:t>.</w:t>
      </w:r>
    </w:p>
    <w:p w:rsidR="0015738D" w:rsidRPr="000C0F9F" w:rsidRDefault="0015738D" w:rsidP="00D57E6D">
      <w:pPr>
        <w:pStyle w:val="Recuodecorpodetexto"/>
        <w:numPr>
          <w:ilvl w:val="1"/>
          <w:numId w:val="87"/>
        </w:numPr>
        <w:ind w:left="851" w:hanging="851"/>
        <w:rPr>
          <w:sz w:val="22"/>
          <w:szCs w:val="24"/>
        </w:rPr>
      </w:pPr>
      <w:r w:rsidRPr="006256FB">
        <w:rPr>
          <w:sz w:val="22"/>
          <w:szCs w:val="22"/>
        </w:rPr>
        <w:t xml:space="preserve">A contratada deverá manter um </w:t>
      </w:r>
      <w:r w:rsidR="00CA0E7E">
        <w:rPr>
          <w:sz w:val="22"/>
          <w:szCs w:val="22"/>
        </w:rPr>
        <w:t>p</w:t>
      </w:r>
      <w:r w:rsidRPr="006256FB">
        <w:rPr>
          <w:sz w:val="22"/>
          <w:szCs w:val="22"/>
        </w:rPr>
        <w:t>reposto, aceito pela CODEVASF, no local d</w:t>
      </w:r>
      <w:r w:rsidR="00CA0E7E">
        <w:rPr>
          <w:sz w:val="22"/>
          <w:szCs w:val="22"/>
        </w:rPr>
        <w:t>a</w:t>
      </w:r>
      <w:r w:rsidRPr="006256FB">
        <w:rPr>
          <w:sz w:val="22"/>
          <w:szCs w:val="22"/>
        </w:rPr>
        <w:t xml:space="preserve"> </w:t>
      </w:r>
      <w:r w:rsidR="00CA0E7E">
        <w:rPr>
          <w:sz w:val="22"/>
          <w:szCs w:val="22"/>
        </w:rPr>
        <w:t>obra/</w:t>
      </w:r>
      <w:r w:rsidRPr="006256FB">
        <w:rPr>
          <w:sz w:val="22"/>
          <w:szCs w:val="22"/>
        </w:rPr>
        <w:t>serviço</w:t>
      </w:r>
      <w:r w:rsidR="00CA0E7E">
        <w:rPr>
          <w:sz w:val="22"/>
          <w:szCs w:val="22"/>
        </w:rPr>
        <w:t>/fornecimento</w:t>
      </w:r>
      <w:r w:rsidRPr="006256FB">
        <w:rPr>
          <w:sz w:val="22"/>
          <w:szCs w:val="22"/>
        </w:rPr>
        <w:t>, para representá-la na execução do objeto contratado (art. 68 da Lei 8.666/93)</w:t>
      </w:r>
      <w:r>
        <w:rPr>
          <w:sz w:val="22"/>
          <w:szCs w:val="22"/>
        </w:rPr>
        <w:t>.</w:t>
      </w:r>
    </w:p>
    <w:p w:rsidR="0067312E" w:rsidRPr="0067312E" w:rsidRDefault="0067312E" w:rsidP="00D57E6D">
      <w:pPr>
        <w:pStyle w:val="Recuodecorpodetexto"/>
        <w:numPr>
          <w:ilvl w:val="1"/>
          <w:numId w:val="87"/>
        </w:numPr>
        <w:ind w:left="851" w:hanging="851"/>
        <w:rPr>
          <w:sz w:val="22"/>
          <w:szCs w:val="24"/>
        </w:rPr>
      </w:pPr>
      <w:r w:rsidRPr="00FC6219">
        <w:rPr>
          <w:sz w:val="22"/>
          <w:szCs w:val="22"/>
        </w:rPr>
        <w:t>A contratada deverá utilizar pessoal experiente, bem como equipamentos, ferramentas e     instrumentos adequados para a boa execução d</w:t>
      </w:r>
      <w:r>
        <w:rPr>
          <w:sz w:val="22"/>
          <w:szCs w:val="22"/>
        </w:rPr>
        <w:t>a</w:t>
      </w:r>
      <w:r w:rsidRPr="00FC6219">
        <w:rPr>
          <w:sz w:val="22"/>
          <w:szCs w:val="22"/>
        </w:rPr>
        <w:t xml:space="preserve">s </w:t>
      </w:r>
      <w:r>
        <w:rPr>
          <w:sz w:val="22"/>
          <w:szCs w:val="22"/>
        </w:rPr>
        <w:t>obras/</w:t>
      </w:r>
      <w:r w:rsidRPr="00FC6219">
        <w:rPr>
          <w:sz w:val="22"/>
          <w:szCs w:val="22"/>
        </w:rPr>
        <w:t>serviços</w:t>
      </w:r>
      <w:r>
        <w:rPr>
          <w:sz w:val="22"/>
          <w:szCs w:val="22"/>
        </w:rPr>
        <w:t>/fornecimentos.</w:t>
      </w:r>
    </w:p>
    <w:p w:rsidR="0015738D" w:rsidRPr="0015738D" w:rsidRDefault="0015738D" w:rsidP="00D57E6D">
      <w:pPr>
        <w:pStyle w:val="Recuodecorpodetexto"/>
        <w:numPr>
          <w:ilvl w:val="2"/>
          <w:numId w:val="87"/>
        </w:numPr>
        <w:ind w:left="851" w:hanging="851"/>
        <w:rPr>
          <w:sz w:val="22"/>
          <w:szCs w:val="24"/>
        </w:rPr>
      </w:pPr>
      <w:r w:rsidRPr="006256FB">
        <w:rPr>
          <w:sz w:val="22"/>
          <w:szCs w:val="22"/>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Durante a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w:t>
      </w:r>
      <w:r w:rsidR="00196754">
        <w:rPr>
          <w:sz w:val="22"/>
          <w:szCs w:val="22"/>
        </w:rPr>
        <w:t>/fornecimentos</w:t>
      </w:r>
      <w:r w:rsidRPr="006256FB">
        <w:rPr>
          <w:sz w:val="22"/>
          <w:szCs w:val="22"/>
        </w:rPr>
        <w:t xml:space="preserve"> caberá à empresa contratada, as seguintes medidas</w:t>
      </w:r>
      <w:r>
        <w:rPr>
          <w:sz w:val="22"/>
          <w:szCs w:val="22"/>
        </w:rPr>
        <w:t>:</w:t>
      </w:r>
    </w:p>
    <w:p w:rsidR="0015738D" w:rsidRPr="0015738D" w:rsidRDefault="0015738D" w:rsidP="00F54BBA">
      <w:pPr>
        <w:pStyle w:val="Recuodecorpodetexto"/>
        <w:numPr>
          <w:ilvl w:val="0"/>
          <w:numId w:val="107"/>
        </w:numPr>
        <w:ind w:left="1418" w:hanging="567"/>
        <w:rPr>
          <w:sz w:val="22"/>
          <w:szCs w:val="24"/>
        </w:rPr>
      </w:pPr>
      <w:r w:rsidRPr="006256FB">
        <w:rPr>
          <w:sz w:val="22"/>
          <w:szCs w:val="22"/>
        </w:rPr>
        <w:t xml:space="preserve">Instalar e manter no </w:t>
      </w:r>
      <w:r w:rsidR="008A5C57">
        <w:rPr>
          <w:sz w:val="22"/>
          <w:szCs w:val="22"/>
        </w:rPr>
        <w:t>local das</w:t>
      </w:r>
      <w:r w:rsidRPr="006256FB">
        <w:rPr>
          <w:sz w:val="22"/>
          <w:szCs w:val="22"/>
        </w:rPr>
        <w:t xml:space="preserve"> </w:t>
      </w:r>
      <w:r w:rsidR="00196754">
        <w:rPr>
          <w:sz w:val="22"/>
          <w:szCs w:val="22"/>
        </w:rPr>
        <w:t>obras/</w:t>
      </w:r>
      <w:r w:rsidRPr="006256FB">
        <w:rPr>
          <w:sz w:val="22"/>
          <w:szCs w:val="22"/>
        </w:rPr>
        <w:t xml:space="preserve">serviços </w:t>
      </w:r>
      <w:proofErr w:type="gramStart"/>
      <w:r w:rsidRPr="006256FB">
        <w:rPr>
          <w:sz w:val="22"/>
          <w:szCs w:val="22"/>
        </w:rPr>
        <w:t>1</w:t>
      </w:r>
      <w:proofErr w:type="gramEnd"/>
      <w:r w:rsidRPr="006256FB">
        <w:rPr>
          <w:sz w:val="22"/>
          <w:szCs w:val="22"/>
        </w:rPr>
        <w:t xml:space="preserve"> (uma) placa de identificação da obra</w:t>
      </w:r>
      <w:r w:rsidR="00196754">
        <w:rPr>
          <w:sz w:val="22"/>
          <w:szCs w:val="22"/>
        </w:rPr>
        <w:t>/serviço</w:t>
      </w:r>
      <w:r w:rsidRPr="006256FB">
        <w:rPr>
          <w:sz w:val="22"/>
          <w:szCs w:val="22"/>
        </w:rPr>
        <w:t xml:space="preserve"> com as seguintes informações: nome da empresa (contratada), RT pela obra</w:t>
      </w:r>
      <w:r w:rsidR="00196754">
        <w:rPr>
          <w:sz w:val="22"/>
          <w:szCs w:val="22"/>
        </w:rPr>
        <w:t>/serviço</w:t>
      </w:r>
      <w:r w:rsidRPr="006256FB">
        <w:rPr>
          <w:sz w:val="22"/>
          <w:szCs w:val="22"/>
        </w:rPr>
        <w:t xml:space="preserve"> com a respectiva ART, nº do </w:t>
      </w:r>
      <w:r w:rsidR="00196754">
        <w:rPr>
          <w:sz w:val="22"/>
          <w:szCs w:val="22"/>
        </w:rPr>
        <w:t>c</w:t>
      </w:r>
      <w:r w:rsidRPr="006256FB">
        <w:rPr>
          <w:sz w:val="22"/>
          <w:szCs w:val="22"/>
        </w:rPr>
        <w:t>ontrato e contratante (</w:t>
      </w:r>
      <w:r w:rsidR="00196754" w:rsidRPr="006256FB">
        <w:rPr>
          <w:sz w:val="22"/>
          <w:szCs w:val="22"/>
        </w:rPr>
        <w:t>CODEVASF</w:t>
      </w:r>
      <w:r w:rsidRPr="006256FB">
        <w:rPr>
          <w:sz w:val="22"/>
          <w:szCs w:val="22"/>
        </w:rPr>
        <w:t>), conforme Lei nº 5.194/1966 e Resolução CONFEA nº 198/1971</w:t>
      </w:r>
      <w:r>
        <w:rPr>
          <w:sz w:val="22"/>
          <w:szCs w:val="22"/>
        </w:rPr>
        <w:t>;</w:t>
      </w:r>
    </w:p>
    <w:p w:rsidR="0015738D" w:rsidRPr="0015738D" w:rsidRDefault="0015738D" w:rsidP="00F54BBA">
      <w:pPr>
        <w:pStyle w:val="Recuodecorpodetexto"/>
        <w:numPr>
          <w:ilvl w:val="0"/>
          <w:numId w:val="107"/>
        </w:numPr>
        <w:ind w:left="1418" w:hanging="567"/>
        <w:rPr>
          <w:sz w:val="22"/>
          <w:szCs w:val="24"/>
        </w:rPr>
      </w:pPr>
      <w:r w:rsidRPr="006256FB">
        <w:rPr>
          <w:sz w:val="22"/>
          <w:szCs w:val="22"/>
        </w:rPr>
        <w:t>A placa de identificação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w:t>
      </w:r>
      <w:r w:rsidR="00196754">
        <w:rPr>
          <w:sz w:val="22"/>
          <w:szCs w:val="22"/>
        </w:rPr>
        <w:t>/fornecimentos</w:t>
      </w:r>
      <w:r w:rsidRPr="006256FB">
        <w:rPr>
          <w:sz w:val="22"/>
          <w:szCs w:val="22"/>
        </w:rPr>
        <w:t xml:space="preserve"> deve ser no padrão definido pela CODEVASF e em local por ela indicado, cujo modelo encontra-se no Manual para Elaboração de Placas de Obra do Ministério da Integração Nacional</w:t>
      </w:r>
      <w:r w:rsidR="00196754">
        <w:rPr>
          <w:sz w:val="22"/>
          <w:szCs w:val="22"/>
        </w:rPr>
        <w:t xml:space="preserve"> (Anexo V)</w:t>
      </w:r>
      <w:r w:rsidRPr="006256FB">
        <w:rPr>
          <w:sz w:val="22"/>
          <w:szCs w:val="22"/>
        </w:rPr>
        <w:t xml:space="preserve">, documento que integra o presente </w:t>
      </w:r>
      <w:r w:rsidR="00196754">
        <w:rPr>
          <w:sz w:val="22"/>
          <w:szCs w:val="22"/>
        </w:rPr>
        <w:t>edital</w:t>
      </w:r>
      <w:r w:rsidRPr="006256FB">
        <w:rPr>
          <w:sz w:val="22"/>
          <w:szCs w:val="22"/>
        </w:rPr>
        <w:t>, independente das exigidas pelos órgãos de fiscalização de classe</w:t>
      </w:r>
      <w:r>
        <w:rPr>
          <w:sz w:val="22"/>
          <w:szCs w:val="22"/>
        </w:rPr>
        <w:t>;</w:t>
      </w:r>
    </w:p>
    <w:p w:rsidR="0015738D" w:rsidRPr="0015738D" w:rsidRDefault="0040463A" w:rsidP="00F54BBA">
      <w:pPr>
        <w:pStyle w:val="Recuodecorpodetexto"/>
        <w:numPr>
          <w:ilvl w:val="0"/>
          <w:numId w:val="107"/>
        </w:numPr>
        <w:ind w:left="1418" w:hanging="567"/>
        <w:rPr>
          <w:sz w:val="22"/>
          <w:szCs w:val="24"/>
        </w:rPr>
      </w:pPr>
      <w:r>
        <w:rPr>
          <w:sz w:val="22"/>
          <w:szCs w:val="22"/>
        </w:rPr>
        <w:t>Manter n</w:t>
      </w:r>
      <w:r w:rsidR="008A5C57">
        <w:rPr>
          <w:sz w:val="22"/>
          <w:szCs w:val="22"/>
        </w:rPr>
        <w:t>a</w:t>
      </w:r>
      <w:r w:rsidR="0015738D" w:rsidRPr="006256FB">
        <w:rPr>
          <w:sz w:val="22"/>
          <w:szCs w:val="22"/>
        </w:rPr>
        <w:t xml:space="preserve"> </w:t>
      </w:r>
      <w:r w:rsidR="00196754">
        <w:rPr>
          <w:sz w:val="22"/>
          <w:szCs w:val="22"/>
        </w:rPr>
        <w:t>obra</w:t>
      </w:r>
      <w:r w:rsidR="0015738D" w:rsidRPr="006256FB">
        <w:rPr>
          <w:sz w:val="22"/>
          <w:szCs w:val="22"/>
        </w:rPr>
        <w:t xml:space="preserve"> um Diário de Ocorrências, no qual serão feitas anotações diárias referentes ao andamento d</w:t>
      </w:r>
      <w:r w:rsidR="00196754">
        <w:rPr>
          <w:sz w:val="22"/>
          <w:szCs w:val="22"/>
        </w:rPr>
        <w:t>a</w:t>
      </w:r>
      <w:r w:rsidR="0015738D" w:rsidRPr="006256FB">
        <w:rPr>
          <w:sz w:val="22"/>
          <w:szCs w:val="22"/>
        </w:rPr>
        <w:t xml:space="preserve">s </w:t>
      </w:r>
      <w:r w:rsidR="00196754">
        <w:rPr>
          <w:sz w:val="22"/>
          <w:szCs w:val="22"/>
        </w:rPr>
        <w:t>obras/</w:t>
      </w:r>
      <w:r w:rsidR="0015738D" w:rsidRPr="006256FB">
        <w:rPr>
          <w:sz w:val="22"/>
          <w:szCs w:val="22"/>
        </w:rPr>
        <w:t>serviços</w:t>
      </w:r>
      <w:r w:rsidR="00196754">
        <w:rPr>
          <w:sz w:val="22"/>
          <w:szCs w:val="22"/>
        </w:rPr>
        <w:t>/fornecimentos</w:t>
      </w:r>
      <w:r w:rsidR="0015738D" w:rsidRPr="006256FB">
        <w:rPr>
          <w:sz w:val="22"/>
          <w:szCs w:val="22"/>
        </w:rPr>
        <w:t xml:space="preserve">, qualidade dos materiais, </w:t>
      </w:r>
      <w:r w:rsidR="008A5C57" w:rsidRPr="006256FB">
        <w:rPr>
          <w:sz w:val="22"/>
          <w:szCs w:val="22"/>
        </w:rPr>
        <w:t>mão de obra</w:t>
      </w:r>
      <w:r w:rsidR="0015738D" w:rsidRPr="006256FB">
        <w:rPr>
          <w:sz w:val="22"/>
          <w:szCs w:val="22"/>
        </w:rPr>
        <w:t xml:space="preserve">, etc., como também reclamações, advertências e principalmente problemas de ordem técnica que requeiram solução por uma das partes. Este diário, devidamente rubricado pela </w:t>
      </w:r>
      <w:r w:rsidR="00196754">
        <w:rPr>
          <w:sz w:val="22"/>
          <w:szCs w:val="22"/>
        </w:rPr>
        <w:t>f</w:t>
      </w:r>
      <w:r w:rsidR="0015738D" w:rsidRPr="006256FB">
        <w:rPr>
          <w:sz w:val="22"/>
          <w:szCs w:val="22"/>
        </w:rPr>
        <w:t xml:space="preserve">iscalização e pela </w:t>
      </w:r>
      <w:r w:rsidR="00196754">
        <w:rPr>
          <w:sz w:val="22"/>
          <w:szCs w:val="22"/>
        </w:rPr>
        <w:t>c</w:t>
      </w:r>
      <w:r w:rsidR="0015738D" w:rsidRPr="006256FB">
        <w:rPr>
          <w:sz w:val="22"/>
          <w:szCs w:val="22"/>
        </w:rPr>
        <w:t xml:space="preserve">ontratada em todas as vias, ficará em poder da </w:t>
      </w:r>
      <w:r w:rsidR="00196754">
        <w:rPr>
          <w:sz w:val="22"/>
          <w:szCs w:val="22"/>
        </w:rPr>
        <w:t>c</w:t>
      </w:r>
      <w:r w:rsidR="0015738D" w:rsidRPr="006256FB">
        <w:rPr>
          <w:sz w:val="22"/>
          <w:szCs w:val="22"/>
        </w:rPr>
        <w:t>ontratante após a conclusão d</w:t>
      </w:r>
      <w:r w:rsidR="00196754">
        <w:rPr>
          <w:sz w:val="22"/>
          <w:szCs w:val="22"/>
        </w:rPr>
        <w:t>a</w:t>
      </w:r>
      <w:r w:rsidR="0015738D" w:rsidRPr="006256FB">
        <w:rPr>
          <w:sz w:val="22"/>
          <w:szCs w:val="22"/>
        </w:rPr>
        <w:t xml:space="preserve">s </w:t>
      </w:r>
      <w:r w:rsidR="00196754">
        <w:rPr>
          <w:sz w:val="22"/>
          <w:szCs w:val="22"/>
        </w:rPr>
        <w:t>obras/</w:t>
      </w:r>
      <w:r w:rsidR="0015738D" w:rsidRPr="006256FB">
        <w:rPr>
          <w:sz w:val="22"/>
          <w:szCs w:val="22"/>
        </w:rPr>
        <w:t>serviços</w:t>
      </w:r>
      <w:r w:rsidR="00196754">
        <w:rPr>
          <w:sz w:val="22"/>
          <w:szCs w:val="22"/>
        </w:rPr>
        <w:t>/fornecimentos</w:t>
      </w:r>
      <w:r w:rsidR="0015738D">
        <w:rPr>
          <w:sz w:val="22"/>
          <w:szCs w:val="22"/>
        </w:rPr>
        <w:t>;</w:t>
      </w:r>
    </w:p>
    <w:p w:rsidR="0015738D" w:rsidRPr="0015738D" w:rsidRDefault="0015738D" w:rsidP="00F54BBA">
      <w:pPr>
        <w:pStyle w:val="Recuodecorpodetexto"/>
        <w:numPr>
          <w:ilvl w:val="0"/>
          <w:numId w:val="107"/>
        </w:numPr>
        <w:ind w:left="1418" w:hanging="567"/>
        <w:rPr>
          <w:sz w:val="22"/>
          <w:szCs w:val="24"/>
        </w:rPr>
      </w:pPr>
      <w:r w:rsidRPr="006256FB">
        <w:rPr>
          <w:sz w:val="22"/>
          <w:szCs w:val="22"/>
        </w:rPr>
        <w:t xml:space="preserve">Obedecer às normas de higiene e prevenção de acidentes, a fim de garantia a salubridade e a segurança no canteiro de </w:t>
      </w:r>
      <w:r w:rsidR="00196754">
        <w:rPr>
          <w:sz w:val="22"/>
          <w:szCs w:val="22"/>
        </w:rPr>
        <w:t>obras/</w:t>
      </w:r>
      <w:r w:rsidRPr="006256FB">
        <w:rPr>
          <w:sz w:val="22"/>
          <w:szCs w:val="22"/>
        </w:rPr>
        <w:t>serviços</w:t>
      </w:r>
      <w:r>
        <w:rPr>
          <w:sz w:val="22"/>
          <w:szCs w:val="22"/>
        </w:rPr>
        <w:t>;</w:t>
      </w:r>
    </w:p>
    <w:p w:rsidR="0015738D" w:rsidRPr="0015738D" w:rsidRDefault="0015738D" w:rsidP="00F54BBA">
      <w:pPr>
        <w:pStyle w:val="Recuodecorpodetexto"/>
        <w:numPr>
          <w:ilvl w:val="0"/>
          <w:numId w:val="107"/>
        </w:numPr>
        <w:ind w:left="1418" w:hanging="567"/>
        <w:rPr>
          <w:sz w:val="22"/>
          <w:szCs w:val="24"/>
        </w:rPr>
      </w:pPr>
      <w:r w:rsidRPr="006256FB">
        <w:rPr>
          <w:sz w:val="22"/>
          <w:szCs w:val="22"/>
        </w:rPr>
        <w:t>Responder financeiramente, sem prejuízo de medidas outras que possam ser adotadas por quaisquer danos causados à União, Estado, Município ou terceiros, em razão da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w:t>
      </w:r>
      <w:r w:rsidR="00196754">
        <w:rPr>
          <w:sz w:val="22"/>
          <w:szCs w:val="22"/>
        </w:rPr>
        <w:t>/fornecimentos</w:t>
      </w:r>
      <w:r w:rsidRPr="006256FB">
        <w:rPr>
          <w:sz w:val="22"/>
          <w:szCs w:val="22"/>
        </w:rPr>
        <w:t>; e</w:t>
      </w:r>
      <w:r>
        <w:rPr>
          <w:sz w:val="22"/>
          <w:szCs w:val="22"/>
        </w:rPr>
        <w:t>,</w:t>
      </w:r>
    </w:p>
    <w:p w:rsidR="0015738D" w:rsidRPr="0015738D" w:rsidRDefault="0015738D" w:rsidP="00F54BBA">
      <w:pPr>
        <w:pStyle w:val="Recuodecorpodetexto"/>
        <w:numPr>
          <w:ilvl w:val="0"/>
          <w:numId w:val="107"/>
        </w:numPr>
        <w:ind w:left="1418" w:hanging="567"/>
        <w:rPr>
          <w:sz w:val="22"/>
          <w:szCs w:val="24"/>
        </w:rPr>
      </w:pPr>
      <w:r w:rsidRPr="006256FB">
        <w:rPr>
          <w:sz w:val="22"/>
          <w:szCs w:val="22"/>
        </w:rPr>
        <w:t xml:space="preserve">Fazer com que os componentes da equipe de </w:t>
      </w:r>
      <w:r w:rsidR="008A5C57" w:rsidRPr="006256FB">
        <w:rPr>
          <w:sz w:val="22"/>
          <w:szCs w:val="22"/>
        </w:rPr>
        <w:t>mão de obra</w:t>
      </w:r>
      <w:r w:rsidRPr="006256FB">
        <w:rPr>
          <w:sz w:val="22"/>
          <w:szCs w:val="22"/>
        </w:rPr>
        <w:t xml:space="preserve"> operacional (operários) exerçam as suas atividades, devidamente uniformizados, em padrão único (farda) e fazendo uso dos equipamentos de segurança requeridos para as atividades desenvolvidas, em observância à legislação pertinente</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Na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w:t>
      </w:r>
      <w:r w:rsidR="00196754">
        <w:rPr>
          <w:sz w:val="22"/>
          <w:szCs w:val="22"/>
        </w:rPr>
        <w:t>/fornecimentos</w:t>
      </w:r>
      <w:r w:rsidRPr="006256FB">
        <w:rPr>
          <w:sz w:val="22"/>
          <w:szCs w:val="22"/>
        </w:rPr>
        <w:t>, objeto da presente licitação, a contratada deverá atender às seguintes normas e práticas complementares</w:t>
      </w:r>
      <w:r>
        <w:rPr>
          <w:sz w:val="22"/>
          <w:szCs w:val="22"/>
        </w:rPr>
        <w:t>:</w:t>
      </w:r>
    </w:p>
    <w:p w:rsidR="0015738D" w:rsidRPr="0015738D" w:rsidRDefault="0015738D" w:rsidP="00F54BBA">
      <w:pPr>
        <w:pStyle w:val="Recuodecorpodetexto"/>
        <w:numPr>
          <w:ilvl w:val="0"/>
          <w:numId w:val="108"/>
        </w:numPr>
        <w:ind w:left="1418" w:hanging="567"/>
        <w:rPr>
          <w:sz w:val="22"/>
          <w:szCs w:val="24"/>
        </w:rPr>
      </w:pPr>
      <w:r w:rsidRPr="006256FB">
        <w:rPr>
          <w:sz w:val="22"/>
          <w:szCs w:val="22"/>
        </w:rPr>
        <w:t>Projetos, Normas Complementares e demais Especificações Técnicas</w:t>
      </w:r>
      <w:r>
        <w:rPr>
          <w:sz w:val="22"/>
          <w:szCs w:val="22"/>
        </w:rPr>
        <w:t>;</w:t>
      </w:r>
    </w:p>
    <w:p w:rsidR="0015738D" w:rsidRPr="0015738D" w:rsidRDefault="0015738D" w:rsidP="00F54BBA">
      <w:pPr>
        <w:pStyle w:val="Recuodecorpodetexto"/>
        <w:numPr>
          <w:ilvl w:val="0"/>
          <w:numId w:val="108"/>
        </w:numPr>
        <w:ind w:left="1418" w:hanging="567"/>
        <w:rPr>
          <w:sz w:val="22"/>
          <w:szCs w:val="24"/>
        </w:rPr>
      </w:pPr>
      <w:r w:rsidRPr="006256FB">
        <w:rPr>
          <w:sz w:val="22"/>
          <w:szCs w:val="22"/>
        </w:rPr>
        <w:t xml:space="preserve">Códigos, leis, decretos, portarias e normas federais, estaduais e municipais, inclusive normas de concessionárias de serviços públicos, e as normas técnicas da </w:t>
      </w:r>
      <w:r w:rsidR="00196754" w:rsidRPr="006256FB">
        <w:rPr>
          <w:sz w:val="22"/>
          <w:szCs w:val="22"/>
        </w:rPr>
        <w:t>CODEVASF</w:t>
      </w:r>
      <w:r>
        <w:rPr>
          <w:sz w:val="22"/>
          <w:szCs w:val="22"/>
        </w:rPr>
        <w:t>;</w:t>
      </w:r>
    </w:p>
    <w:p w:rsidR="0015738D" w:rsidRPr="00930F05" w:rsidRDefault="0015738D" w:rsidP="00F54BBA">
      <w:pPr>
        <w:pStyle w:val="Recuodecorpodetexto"/>
        <w:numPr>
          <w:ilvl w:val="0"/>
          <w:numId w:val="108"/>
        </w:numPr>
        <w:ind w:left="1418" w:hanging="567"/>
        <w:rPr>
          <w:sz w:val="22"/>
          <w:szCs w:val="24"/>
        </w:rPr>
      </w:pPr>
      <w:r w:rsidRPr="00930F05">
        <w:rPr>
          <w:sz w:val="22"/>
          <w:szCs w:val="22"/>
        </w:rPr>
        <w:lastRenderedPageBreak/>
        <w:t>Instruções e resoluções dos órgãos do sistema CREA</w:t>
      </w:r>
      <w:r w:rsidR="006B2754" w:rsidRPr="00930F05">
        <w:rPr>
          <w:sz w:val="22"/>
          <w:szCs w:val="22"/>
        </w:rPr>
        <w:t>/CAU</w:t>
      </w:r>
      <w:r w:rsidR="00AC0205" w:rsidRPr="00930F05">
        <w:rPr>
          <w:sz w:val="22"/>
          <w:szCs w:val="22"/>
        </w:rPr>
        <w:t>-</w:t>
      </w:r>
      <w:r w:rsidRPr="00930F05">
        <w:rPr>
          <w:sz w:val="22"/>
          <w:szCs w:val="22"/>
        </w:rPr>
        <w:t>CONFEA;</w:t>
      </w:r>
    </w:p>
    <w:p w:rsidR="0015738D" w:rsidRPr="0015738D" w:rsidRDefault="0015738D" w:rsidP="00F54BBA">
      <w:pPr>
        <w:pStyle w:val="Recuodecorpodetexto"/>
        <w:numPr>
          <w:ilvl w:val="0"/>
          <w:numId w:val="108"/>
        </w:numPr>
        <w:ind w:left="1418" w:hanging="567"/>
        <w:rPr>
          <w:sz w:val="22"/>
          <w:szCs w:val="24"/>
        </w:rPr>
      </w:pPr>
      <w:r w:rsidRPr="006256FB">
        <w:rPr>
          <w:sz w:val="22"/>
          <w:szCs w:val="22"/>
        </w:rPr>
        <w:t>Normas técnicas da ABNT e do INMETRO, e principalmente no que diz respeito aos requisitos mínimos de qualidade, utilidade, resistência e segurança, e</w:t>
      </w:r>
      <w:r>
        <w:rPr>
          <w:sz w:val="22"/>
          <w:szCs w:val="22"/>
        </w:rPr>
        <w:t>,</w:t>
      </w:r>
    </w:p>
    <w:p w:rsidR="0015738D" w:rsidRPr="0015738D" w:rsidRDefault="0015738D" w:rsidP="00F54BBA">
      <w:pPr>
        <w:pStyle w:val="Recuodecorpodetexto"/>
        <w:numPr>
          <w:ilvl w:val="0"/>
          <w:numId w:val="108"/>
        </w:numPr>
        <w:ind w:left="1418" w:hanging="567"/>
        <w:rPr>
          <w:sz w:val="22"/>
          <w:szCs w:val="24"/>
        </w:rPr>
      </w:pPr>
      <w:r w:rsidRPr="006256FB">
        <w:rPr>
          <w:sz w:val="22"/>
          <w:szCs w:val="22"/>
          <w:lang w:eastAsia="pt-BR"/>
        </w:rPr>
        <w:t>Atendimento às condicionantes ambientais necessárias à obtenção das Licenças do Empreendimento, emitidas pelos órgãos competentes, relativas à execução d</w:t>
      </w:r>
      <w:r w:rsidR="00196754">
        <w:rPr>
          <w:sz w:val="22"/>
          <w:szCs w:val="22"/>
          <w:lang w:eastAsia="pt-BR"/>
        </w:rPr>
        <w:t>a</w:t>
      </w:r>
      <w:r w:rsidRPr="006256FB">
        <w:rPr>
          <w:sz w:val="22"/>
          <w:szCs w:val="22"/>
          <w:lang w:eastAsia="pt-BR"/>
        </w:rPr>
        <w:t xml:space="preserve">s </w:t>
      </w:r>
      <w:r w:rsidR="00196754">
        <w:rPr>
          <w:sz w:val="22"/>
          <w:szCs w:val="22"/>
          <w:lang w:eastAsia="pt-BR"/>
        </w:rPr>
        <w:t>obras/</w:t>
      </w:r>
      <w:r w:rsidRPr="006256FB">
        <w:rPr>
          <w:sz w:val="22"/>
          <w:szCs w:val="22"/>
          <w:lang w:eastAsia="pt-BR"/>
        </w:rPr>
        <w:t>serviços</w:t>
      </w:r>
      <w:r w:rsidR="00196754">
        <w:rPr>
          <w:sz w:val="22"/>
          <w:szCs w:val="22"/>
          <w:lang w:eastAsia="pt-BR"/>
        </w:rPr>
        <w:t>/fornecimentos</w:t>
      </w:r>
      <w:r w:rsidRPr="006256FB">
        <w:rPr>
          <w:sz w:val="22"/>
          <w:szCs w:val="22"/>
          <w:lang w:eastAsia="pt-BR"/>
        </w:rPr>
        <w:t>, Decreto 7.746/2012 e a IN nº 01 de 19 de Janeiro de 2010 os quais dispõe sobre os critérios de sustentabilidade ambiental na aquisição de bens, contratação de serviços ou obras pela Administração Pública Federal direta, autarquia e fundacional e dá outras providências</w:t>
      </w:r>
      <w:r>
        <w:rPr>
          <w:sz w:val="22"/>
          <w:szCs w:val="22"/>
          <w:lang w:eastAsia="pt-BR"/>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 xml:space="preserve">A </w:t>
      </w:r>
      <w:r w:rsidR="00196754">
        <w:rPr>
          <w:sz w:val="22"/>
          <w:szCs w:val="22"/>
        </w:rPr>
        <w:t>c</w:t>
      </w:r>
      <w:r w:rsidRPr="006256FB">
        <w:rPr>
          <w:sz w:val="22"/>
          <w:szCs w:val="22"/>
        </w:rPr>
        <w:t>ontratada se obriga a atender as diretrizes de sustentabilidade de modo a proporcionar a economia da manutenção e operacionalização da edificação e a redução do consumo de energia e água, por meio de tecnologias, práticas e materiais que reduzam o impacto ambiental, entre outras</w:t>
      </w:r>
      <w:r>
        <w:rPr>
          <w:sz w:val="22"/>
          <w:szCs w:val="22"/>
        </w:rPr>
        <w:t>:</w:t>
      </w:r>
    </w:p>
    <w:p w:rsidR="0015738D" w:rsidRPr="0015738D" w:rsidRDefault="0015738D" w:rsidP="00F54BBA">
      <w:pPr>
        <w:pStyle w:val="Recuodecorpodetexto"/>
        <w:numPr>
          <w:ilvl w:val="0"/>
          <w:numId w:val="109"/>
        </w:numPr>
        <w:ind w:left="1418" w:hanging="567"/>
        <w:rPr>
          <w:sz w:val="22"/>
          <w:szCs w:val="24"/>
        </w:rPr>
      </w:pPr>
      <w:r>
        <w:rPr>
          <w:sz w:val="22"/>
          <w:szCs w:val="22"/>
        </w:rPr>
        <w:t>M</w:t>
      </w:r>
      <w:r w:rsidRPr="006256FB">
        <w:rPr>
          <w:sz w:val="22"/>
          <w:szCs w:val="22"/>
        </w:rPr>
        <w:t>enor impacto sobre recursos naturais como flora, fauna, ar, solo e água</w:t>
      </w:r>
      <w:r>
        <w:rPr>
          <w:sz w:val="22"/>
          <w:szCs w:val="22"/>
        </w:rPr>
        <w:t>;</w:t>
      </w:r>
    </w:p>
    <w:p w:rsidR="0015738D" w:rsidRPr="0015738D" w:rsidRDefault="0015738D" w:rsidP="00F54BBA">
      <w:pPr>
        <w:pStyle w:val="Recuodecorpodetexto"/>
        <w:numPr>
          <w:ilvl w:val="0"/>
          <w:numId w:val="109"/>
        </w:numPr>
        <w:ind w:left="1418" w:hanging="567"/>
        <w:rPr>
          <w:sz w:val="22"/>
          <w:szCs w:val="24"/>
        </w:rPr>
      </w:pPr>
      <w:r>
        <w:rPr>
          <w:sz w:val="22"/>
          <w:szCs w:val="22"/>
        </w:rPr>
        <w:t>P</w:t>
      </w:r>
      <w:r w:rsidRPr="006256FB">
        <w:rPr>
          <w:sz w:val="22"/>
          <w:szCs w:val="22"/>
        </w:rPr>
        <w:t>referência para materiais, tecnologias e matérias-primas de origem local</w:t>
      </w:r>
      <w:r>
        <w:rPr>
          <w:sz w:val="22"/>
          <w:szCs w:val="22"/>
        </w:rPr>
        <w:t>;</w:t>
      </w:r>
    </w:p>
    <w:p w:rsidR="0015738D" w:rsidRPr="0015738D" w:rsidRDefault="0015738D" w:rsidP="00F54BBA">
      <w:pPr>
        <w:pStyle w:val="Recuodecorpodetexto"/>
        <w:numPr>
          <w:ilvl w:val="0"/>
          <w:numId w:val="109"/>
        </w:numPr>
        <w:ind w:left="1418" w:hanging="567"/>
        <w:rPr>
          <w:sz w:val="22"/>
          <w:szCs w:val="24"/>
        </w:rPr>
      </w:pPr>
      <w:r>
        <w:rPr>
          <w:sz w:val="22"/>
          <w:szCs w:val="22"/>
        </w:rPr>
        <w:t>M</w:t>
      </w:r>
      <w:r w:rsidRPr="006256FB">
        <w:rPr>
          <w:sz w:val="22"/>
          <w:szCs w:val="22"/>
        </w:rPr>
        <w:t>aior eficiência na utilização de recursos naturais como água e energia</w:t>
      </w:r>
      <w:r>
        <w:rPr>
          <w:sz w:val="22"/>
          <w:szCs w:val="22"/>
        </w:rPr>
        <w:t>;</w:t>
      </w:r>
    </w:p>
    <w:p w:rsidR="0015738D" w:rsidRPr="0015738D" w:rsidRDefault="0015738D" w:rsidP="00F54BBA">
      <w:pPr>
        <w:pStyle w:val="Recuodecorpodetexto"/>
        <w:numPr>
          <w:ilvl w:val="0"/>
          <w:numId w:val="109"/>
        </w:numPr>
        <w:ind w:left="1418" w:hanging="567"/>
        <w:rPr>
          <w:sz w:val="22"/>
          <w:szCs w:val="24"/>
        </w:rPr>
      </w:pPr>
      <w:r>
        <w:rPr>
          <w:sz w:val="22"/>
          <w:szCs w:val="22"/>
        </w:rPr>
        <w:t>M</w:t>
      </w:r>
      <w:r w:rsidRPr="006256FB">
        <w:rPr>
          <w:sz w:val="22"/>
          <w:szCs w:val="22"/>
        </w:rPr>
        <w:t>aior geração de empregos, preferencialmente com mão de obra local</w:t>
      </w:r>
      <w:r>
        <w:rPr>
          <w:sz w:val="22"/>
          <w:szCs w:val="22"/>
        </w:rPr>
        <w:t>;</w:t>
      </w:r>
    </w:p>
    <w:p w:rsidR="0015738D" w:rsidRPr="0015738D" w:rsidRDefault="0015738D" w:rsidP="00F54BBA">
      <w:pPr>
        <w:pStyle w:val="Recuodecorpodetexto"/>
        <w:numPr>
          <w:ilvl w:val="0"/>
          <w:numId w:val="109"/>
        </w:numPr>
        <w:ind w:left="1418" w:hanging="567"/>
        <w:rPr>
          <w:sz w:val="22"/>
          <w:szCs w:val="24"/>
        </w:rPr>
      </w:pPr>
      <w:r>
        <w:rPr>
          <w:sz w:val="22"/>
          <w:szCs w:val="22"/>
        </w:rPr>
        <w:t>M</w:t>
      </w:r>
      <w:r w:rsidRPr="006256FB">
        <w:rPr>
          <w:sz w:val="22"/>
          <w:szCs w:val="22"/>
        </w:rPr>
        <w:t>aior vida útil e menor custo de manutenção do bem e da obra</w:t>
      </w:r>
      <w:r w:rsidR="00E11237">
        <w:rPr>
          <w:sz w:val="22"/>
          <w:szCs w:val="22"/>
        </w:rPr>
        <w:t>/serviço</w:t>
      </w:r>
      <w:r>
        <w:rPr>
          <w:sz w:val="22"/>
          <w:szCs w:val="22"/>
        </w:rPr>
        <w:t>;</w:t>
      </w:r>
    </w:p>
    <w:p w:rsidR="0015738D" w:rsidRPr="0015738D" w:rsidRDefault="0015738D" w:rsidP="00F54BBA">
      <w:pPr>
        <w:pStyle w:val="Recuodecorpodetexto"/>
        <w:numPr>
          <w:ilvl w:val="0"/>
          <w:numId w:val="109"/>
        </w:numPr>
        <w:ind w:left="1418" w:hanging="567"/>
        <w:rPr>
          <w:sz w:val="22"/>
          <w:szCs w:val="24"/>
        </w:rPr>
      </w:pPr>
      <w:r>
        <w:rPr>
          <w:sz w:val="22"/>
          <w:szCs w:val="22"/>
        </w:rPr>
        <w:t>U</w:t>
      </w:r>
      <w:r w:rsidRPr="006256FB">
        <w:rPr>
          <w:sz w:val="22"/>
          <w:szCs w:val="22"/>
        </w:rPr>
        <w:t>so de inovações que reduzam a pressão sobre recursos naturais; e</w:t>
      </w:r>
      <w:r>
        <w:rPr>
          <w:sz w:val="22"/>
          <w:szCs w:val="22"/>
        </w:rPr>
        <w:t>,</w:t>
      </w:r>
    </w:p>
    <w:p w:rsidR="0015738D" w:rsidRPr="00584D76" w:rsidRDefault="0015738D" w:rsidP="00F54BBA">
      <w:pPr>
        <w:pStyle w:val="Recuodecorpodetexto"/>
        <w:numPr>
          <w:ilvl w:val="0"/>
          <w:numId w:val="109"/>
        </w:numPr>
        <w:ind w:left="1418" w:hanging="567"/>
        <w:rPr>
          <w:sz w:val="22"/>
          <w:szCs w:val="24"/>
        </w:rPr>
      </w:pPr>
      <w:r>
        <w:rPr>
          <w:sz w:val="22"/>
          <w:szCs w:val="22"/>
        </w:rPr>
        <w:t>O</w:t>
      </w:r>
      <w:r w:rsidRPr="006256FB">
        <w:rPr>
          <w:sz w:val="22"/>
          <w:szCs w:val="22"/>
        </w:rPr>
        <w:t>rigem ambientalmente regular dos recursos naturais utilizados nos bens, serviços e obras</w:t>
      </w:r>
      <w:r>
        <w:rPr>
          <w:sz w:val="22"/>
          <w:szCs w:val="22"/>
        </w:rPr>
        <w:t>.</w:t>
      </w:r>
    </w:p>
    <w:p w:rsidR="006D50C7" w:rsidRPr="00782339" w:rsidRDefault="006D50C7" w:rsidP="00D57E6D">
      <w:pPr>
        <w:pStyle w:val="Recuodecorpodetexto"/>
        <w:numPr>
          <w:ilvl w:val="0"/>
          <w:numId w:val="93"/>
        </w:numPr>
        <w:ind w:left="851" w:hanging="851"/>
        <w:rPr>
          <w:b/>
          <w:iCs/>
          <w:sz w:val="22"/>
          <w:szCs w:val="24"/>
        </w:rPr>
      </w:pPr>
      <w:r w:rsidRPr="006841EE">
        <w:rPr>
          <w:b/>
          <w:iCs/>
          <w:sz w:val="22"/>
          <w:szCs w:val="24"/>
        </w:rPr>
        <w:t>RECEBIMENTO</w:t>
      </w:r>
      <w:r w:rsidRPr="00015223">
        <w:rPr>
          <w:b/>
          <w:iCs/>
          <w:sz w:val="22"/>
          <w:szCs w:val="24"/>
        </w:rPr>
        <w:t xml:space="preserve"> DEFINITIVO </w:t>
      </w:r>
      <w:r w:rsidRPr="00782339">
        <w:rPr>
          <w:b/>
          <w:iCs/>
          <w:sz w:val="22"/>
          <w:szCs w:val="24"/>
        </w:rPr>
        <w:t>DAS OBRAS/SERVIÇOS</w:t>
      </w:r>
      <w:r w:rsidR="00B273B3">
        <w:rPr>
          <w:b/>
          <w:iCs/>
          <w:sz w:val="22"/>
          <w:szCs w:val="24"/>
        </w:rPr>
        <w:t>/FORNECIMENTOS</w:t>
      </w:r>
    </w:p>
    <w:p w:rsidR="00294E84" w:rsidRDefault="00400065" w:rsidP="00D57E6D">
      <w:pPr>
        <w:pStyle w:val="Recuodecorpodetexto"/>
        <w:numPr>
          <w:ilvl w:val="1"/>
          <w:numId w:val="93"/>
        </w:numPr>
        <w:ind w:left="851" w:hanging="851"/>
        <w:rPr>
          <w:sz w:val="22"/>
          <w:szCs w:val="24"/>
        </w:rPr>
      </w:pPr>
      <w:r w:rsidRPr="006256FB">
        <w:rPr>
          <w:sz w:val="22"/>
          <w:szCs w:val="22"/>
        </w:rPr>
        <w:t xml:space="preserve">Concluídos </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a </w:t>
      </w:r>
      <w:r w:rsidR="00860299">
        <w:rPr>
          <w:sz w:val="22"/>
          <w:szCs w:val="22"/>
        </w:rPr>
        <w:t>c</w:t>
      </w:r>
      <w:r w:rsidRPr="006256FB">
        <w:rPr>
          <w:sz w:val="22"/>
          <w:szCs w:val="22"/>
        </w:rPr>
        <w:t xml:space="preserve">ontratada solicitará à CODEVASF, através da </w:t>
      </w:r>
      <w:r w:rsidR="00860299">
        <w:rPr>
          <w:sz w:val="22"/>
          <w:szCs w:val="22"/>
        </w:rPr>
        <w:t>f</w:t>
      </w:r>
      <w:r w:rsidRPr="006256FB">
        <w:rPr>
          <w:sz w:val="22"/>
          <w:szCs w:val="22"/>
        </w:rPr>
        <w:t>iscalização, o seu recebimento provisório que deverá ocorrer no prazo de 15 (quinze) dias da data da solicitação</w:t>
      </w:r>
      <w:r w:rsidR="00294E84" w:rsidRPr="006841EE">
        <w:rPr>
          <w:sz w:val="22"/>
          <w:szCs w:val="24"/>
        </w:rPr>
        <w:t>.</w:t>
      </w:r>
    </w:p>
    <w:p w:rsidR="00455F5E" w:rsidRPr="00455F5E" w:rsidRDefault="00400065" w:rsidP="00D57E6D">
      <w:pPr>
        <w:pStyle w:val="Recuodecorpodetexto"/>
        <w:numPr>
          <w:ilvl w:val="1"/>
          <w:numId w:val="93"/>
        </w:numPr>
        <w:ind w:left="851" w:hanging="851"/>
        <w:rPr>
          <w:sz w:val="22"/>
          <w:szCs w:val="24"/>
        </w:rPr>
      </w:pPr>
      <w:r w:rsidRPr="006256FB">
        <w:rPr>
          <w:sz w:val="22"/>
          <w:szCs w:val="22"/>
        </w:rPr>
        <w:t xml:space="preserve">A CODEVASF terá até 90 (noventa) dias para, através de </w:t>
      </w:r>
      <w:r w:rsidR="00860299">
        <w:rPr>
          <w:sz w:val="22"/>
          <w:szCs w:val="22"/>
        </w:rPr>
        <w:t>c</w:t>
      </w:r>
      <w:r w:rsidRPr="006256FB">
        <w:rPr>
          <w:sz w:val="22"/>
          <w:szCs w:val="22"/>
        </w:rPr>
        <w:t>omissão, verificar a adequação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recebidos com as condições contratadas, emitirem parecer conclusivo e, no caso de projeto, aprovação da </w:t>
      </w:r>
      <w:r w:rsidR="00860299">
        <w:rPr>
          <w:sz w:val="22"/>
          <w:szCs w:val="22"/>
        </w:rPr>
        <w:t>A</w:t>
      </w:r>
      <w:r w:rsidRPr="006256FB">
        <w:rPr>
          <w:sz w:val="22"/>
          <w:szCs w:val="22"/>
        </w:rPr>
        <w:t xml:space="preserve">utoridade </w:t>
      </w:r>
      <w:r w:rsidR="00860299">
        <w:rPr>
          <w:sz w:val="22"/>
          <w:szCs w:val="22"/>
        </w:rPr>
        <w:t>C</w:t>
      </w:r>
      <w:r w:rsidRPr="006256FB">
        <w:rPr>
          <w:sz w:val="22"/>
          <w:szCs w:val="22"/>
        </w:rPr>
        <w:t>ompetente</w:t>
      </w:r>
      <w:r w:rsidR="00455F5E">
        <w:rPr>
          <w:sz w:val="22"/>
          <w:szCs w:val="22"/>
        </w:rPr>
        <w:t>.</w:t>
      </w:r>
    </w:p>
    <w:p w:rsidR="00455F5E" w:rsidRPr="00455F5E" w:rsidRDefault="00400065" w:rsidP="00D57E6D">
      <w:pPr>
        <w:pStyle w:val="Recuodecorpodetexto"/>
        <w:numPr>
          <w:ilvl w:val="1"/>
          <w:numId w:val="93"/>
        </w:numPr>
        <w:ind w:left="851" w:hanging="851"/>
        <w:rPr>
          <w:sz w:val="22"/>
          <w:szCs w:val="24"/>
        </w:rPr>
      </w:pPr>
      <w:r w:rsidRPr="006256FB">
        <w:rPr>
          <w:sz w:val="22"/>
          <w:szCs w:val="22"/>
        </w:rPr>
        <w:t xml:space="preserve">Na hipótese da necessidade de correção, será estabelecido um prazo para que a </w:t>
      </w:r>
      <w:r w:rsidR="00860299">
        <w:rPr>
          <w:sz w:val="22"/>
          <w:szCs w:val="22"/>
        </w:rPr>
        <w:t>c</w:t>
      </w:r>
      <w:r w:rsidRPr="006256FB">
        <w:rPr>
          <w:sz w:val="22"/>
          <w:szCs w:val="22"/>
        </w:rPr>
        <w:t xml:space="preserve">ontratada, às suas expensas, complemente ou refaça </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rejeitados. Aceito e aprovado o serviço/projeto, a CODEVASF emitirá o Termo de Recebimento Definitivo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que deverá ser assinado por representante autorizado da </w:t>
      </w:r>
      <w:r w:rsidR="00860299">
        <w:rPr>
          <w:sz w:val="22"/>
          <w:szCs w:val="22"/>
        </w:rPr>
        <w:t>c</w:t>
      </w:r>
      <w:r w:rsidRPr="006256FB">
        <w:rPr>
          <w:sz w:val="22"/>
          <w:szCs w:val="22"/>
        </w:rPr>
        <w:t>ontratada, possibilitando a liberação da caução contratual</w:t>
      </w:r>
      <w:r w:rsidR="00455F5E">
        <w:rPr>
          <w:sz w:val="22"/>
          <w:szCs w:val="22"/>
        </w:rPr>
        <w:t>.</w:t>
      </w:r>
    </w:p>
    <w:p w:rsidR="00455F5E" w:rsidRPr="00313CAC" w:rsidRDefault="00400065" w:rsidP="00D57E6D">
      <w:pPr>
        <w:pStyle w:val="Recuodecorpodetexto"/>
        <w:numPr>
          <w:ilvl w:val="1"/>
          <w:numId w:val="93"/>
        </w:numPr>
        <w:ind w:left="851" w:hanging="851"/>
        <w:rPr>
          <w:sz w:val="22"/>
          <w:szCs w:val="24"/>
        </w:rPr>
      </w:pPr>
      <w:r w:rsidRPr="006256FB">
        <w:rPr>
          <w:sz w:val="22"/>
          <w:szCs w:val="22"/>
        </w:rPr>
        <w:t xml:space="preserve">O Termo de Encerramento Físico do </w:t>
      </w:r>
      <w:r w:rsidR="00860299">
        <w:rPr>
          <w:sz w:val="22"/>
          <w:szCs w:val="22"/>
        </w:rPr>
        <w:t>C</w:t>
      </w:r>
      <w:r w:rsidRPr="006256FB">
        <w:rPr>
          <w:sz w:val="22"/>
          <w:szCs w:val="22"/>
        </w:rPr>
        <w:t>ontrato está condicionado à emissão de Laudo Técnico pela CODEVASF sobre tod</w:t>
      </w:r>
      <w:r w:rsidR="00860299">
        <w:rPr>
          <w:sz w:val="22"/>
          <w:szCs w:val="22"/>
        </w:rPr>
        <w:t>a</w:t>
      </w:r>
      <w:r w:rsidRPr="006256FB">
        <w:rPr>
          <w:sz w:val="22"/>
          <w:szCs w:val="22"/>
        </w:rPr>
        <w:t xml:space="preserve">s </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executados</w:t>
      </w:r>
      <w:r w:rsidR="00455F5E">
        <w:rPr>
          <w:sz w:val="22"/>
          <w:szCs w:val="22"/>
        </w:rPr>
        <w:t>.</w:t>
      </w:r>
    </w:p>
    <w:p w:rsidR="00313CAC" w:rsidRPr="00313CAC" w:rsidRDefault="00400065" w:rsidP="00D57E6D">
      <w:pPr>
        <w:pStyle w:val="Recuodecorpodetexto"/>
        <w:numPr>
          <w:ilvl w:val="1"/>
          <w:numId w:val="93"/>
        </w:numPr>
        <w:ind w:left="851" w:hanging="851"/>
        <w:rPr>
          <w:sz w:val="22"/>
          <w:szCs w:val="24"/>
        </w:rPr>
      </w:pPr>
      <w:r w:rsidRPr="006256FB">
        <w:rPr>
          <w:sz w:val="22"/>
          <w:szCs w:val="22"/>
        </w:rPr>
        <w:t xml:space="preserve">A última fatura de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somente será encaminhada para pagamento após emissão do Termo de Encerramento Físico do Contrato, que deverá ser anexado ao processo de liberação e pagamento</w:t>
      </w:r>
      <w:r w:rsidR="00313CAC">
        <w:rPr>
          <w:sz w:val="22"/>
          <w:szCs w:val="22"/>
        </w:rPr>
        <w:t>.</w:t>
      </w:r>
    </w:p>
    <w:p w:rsidR="00313CAC" w:rsidRPr="008A5C57" w:rsidRDefault="00400065" w:rsidP="00D57E6D">
      <w:pPr>
        <w:pStyle w:val="Recuodecorpodetexto"/>
        <w:numPr>
          <w:ilvl w:val="1"/>
          <w:numId w:val="93"/>
        </w:numPr>
        <w:ind w:left="851" w:hanging="851"/>
        <w:rPr>
          <w:sz w:val="22"/>
          <w:szCs w:val="24"/>
        </w:rPr>
      </w:pPr>
      <w:r w:rsidRPr="006256FB">
        <w:rPr>
          <w:sz w:val="22"/>
          <w:szCs w:val="22"/>
        </w:rPr>
        <w:t>Os resultados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incluindo os desenhos originais e as memórias de cálculo, as informações obtidas e os métodos desenvolvidos no contexto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serão de propriedade da CODEVASF, e seu uso por terceiros só se realizará por expressa autorização desta</w:t>
      </w:r>
      <w:r w:rsidR="00313CAC">
        <w:rPr>
          <w:sz w:val="22"/>
          <w:szCs w:val="22"/>
        </w:rPr>
        <w:t>.</w:t>
      </w:r>
    </w:p>
    <w:p w:rsidR="008A5C57" w:rsidRPr="0062510F" w:rsidRDefault="008A5C57" w:rsidP="008A5C57">
      <w:pPr>
        <w:pStyle w:val="Recuodecorpodetexto"/>
        <w:ind w:left="851" w:firstLine="0"/>
        <w:rPr>
          <w:sz w:val="22"/>
          <w:szCs w:val="24"/>
        </w:rPr>
      </w:pPr>
    </w:p>
    <w:p w:rsidR="006D50C7" w:rsidRPr="00666C11" w:rsidRDefault="006D50C7" w:rsidP="00D57E6D">
      <w:pPr>
        <w:pStyle w:val="Recuodecorpodetexto"/>
        <w:numPr>
          <w:ilvl w:val="0"/>
          <w:numId w:val="93"/>
        </w:numPr>
        <w:ind w:left="851" w:hanging="851"/>
        <w:rPr>
          <w:b/>
          <w:iCs/>
          <w:sz w:val="22"/>
          <w:szCs w:val="24"/>
        </w:rPr>
      </w:pPr>
      <w:r w:rsidRPr="00666C11">
        <w:rPr>
          <w:b/>
          <w:iCs/>
          <w:sz w:val="22"/>
          <w:szCs w:val="24"/>
        </w:rPr>
        <w:lastRenderedPageBreak/>
        <w:t>VALOR DO ORÇAMENTO DA CODEVASF/PROGRAMA DE TRABALHO</w:t>
      </w:r>
    </w:p>
    <w:p w:rsidR="00E57D6E" w:rsidRDefault="008A5C57" w:rsidP="00D57E6D">
      <w:pPr>
        <w:pStyle w:val="Recuodecorpodetexto"/>
        <w:numPr>
          <w:ilvl w:val="1"/>
          <w:numId w:val="93"/>
        </w:numPr>
        <w:ind w:left="851" w:hanging="851"/>
        <w:rPr>
          <w:sz w:val="22"/>
          <w:szCs w:val="22"/>
        </w:rPr>
      </w:pPr>
      <w:r w:rsidRPr="00FC6219">
        <w:rPr>
          <w:sz w:val="22"/>
          <w:szCs w:val="22"/>
        </w:rPr>
        <w:t>A CODEVASF se propõe a pagar pel</w:t>
      </w:r>
      <w:r>
        <w:rPr>
          <w:sz w:val="22"/>
          <w:szCs w:val="22"/>
        </w:rPr>
        <w:t>a</w:t>
      </w:r>
      <w:r w:rsidRPr="00FC6219">
        <w:rPr>
          <w:sz w:val="22"/>
          <w:szCs w:val="22"/>
        </w:rPr>
        <w:t xml:space="preserve">s </w:t>
      </w:r>
      <w:r>
        <w:rPr>
          <w:sz w:val="22"/>
          <w:szCs w:val="22"/>
        </w:rPr>
        <w:t>obras/</w:t>
      </w:r>
      <w:r w:rsidRPr="00FC6219">
        <w:rPr>
          <w:sz w:val="22"/>
          <w:szCs w:val="22"/>
        </w:rPr>
        <w:t>serviços</w:t>
      </w:r>
      <w:r>
        <w:rPr>
          <w:sz w:val="22"/>
          <w:szCs w:val="22"/>
        </w:rPr>
        <w:t>/fornecimentos</w:t>
      </w:r>
      <w:r w:rsidRPr="00FC6219">
        <w:rPr>
          <w:sz w:val="22"/>
          <w:szCs w:val="22"/>
        </w:rPr>
        <w:t xml:space="preserve">, objeto desta licitação, o valor máximo global de: </w:t>
      </w:r>
      <w:r w:rsidRPr="00FC6219">
        <w:rPr>
          <w:b/>
          <w:sz w:val="22"/>
          <w:szCs w:val="22"/>
        </w:rPr>
        <w:t>R$ 252.220,41 (duzentos e cinquenta e</w:t>
      </w:r>
      <w:proofErr w:type="gramStart"/>
      <w:r w:rsidRPr="00FC6219">
        <w:rPr>
          <w:b/>
          <w:sz w:val="22"/>
          <w:szCs w:val="22"/>
        </w:rPr>
        <w:t xml:space="preserve">  </w:t>
      </w:r>
      <w:proofErr w:type="gramEnd"/>
      <w:r w:rsidRPr="00FC6219">
        <w:rPr>
          <w:b/>
          <w:sz w:val="22"/>
          <w:szCs w:val="22"/>
        </w:rPr>
        <w:t>dois mil, duzentos e vinte reais e quarenta e um centavos)</w:t>
      </w:r>
      <w:r w:rsidRPr="00FC6219">
        <w:rPr>
          <w:sz w:val="22"/>
          <w:szCs w:val="22"/>
        </w:rPr>
        <w:t>, todos a preços extraídos da tabela SINAPI, com base nos insumos/serviços mês de Agosto/2017, já incluso o BDI, encargos sociais, taxas, impostos e emolumentos</w:t>
      </w:r>
      <w:r>
        <w:rPr>
          <w:sz w:val="22"/>
          <w:szCs w:val="22"/>
        </w:rPr>
        <w:t>.</w:t>
      </w:r>
    </w:p>
    <w:p w:rsidR="00810831" w:rsidRPr="0066187D" w:rsidRDefault="00981FE6" w:rsidP="00D57E6D">
      <w:pPr>
        <w:pStyle w:val="Recuodecorpodetexto"/>
        <w:keepLines/>
        <w:numPr>
          <w:ilvl w:val="1"/>
          <w:numId w:val="93"/>
        </w:numPr>
        <w:ind w:left="851" w:hanging="851"/>
        <w:rPr>
          <w:rFonts w:ascii="Verdana" w:hAnsi="Verdana"/>
          <w:color w:val="333333"/>
          <w:sz w:val="26"/>
          <w:szCs w:val="26"/>
          <w:lang w:eastAsia="pt-BR"/>
        </w:rPr>
      </w:pPr>
      <w:r w:rsidRPr="0066187D">
        <w:rPr>
          <w:sz w:val="22"/>
          <w:szCs w:val="22"/>
        </w:rPr>
        <w:t>Os custos d</w:t>
      </w:r>
      <w:r w:rsidR="003D0725" w:rsidRPr="0066187D">
        <w:rPr>
          <w:sz w:val="22"/>
          <w:szCs w:val="22"/>
        </w:rPr>
        <w:t>a</w:t>
      </w:r>
      <w:r w:rsidRPr="0066187D">
        <w:rPr>
          <w:sz w:val="22"/>
          <w:szCs w:val="22"/>
        </w:rPr>
        <w:t xml:space="preserve">s </w:t>
      </w:r>
      <w:r w:rsidR="003D0725" w:rsidRPr="0066187D">
        <w:rPr>
          <w:sz w:val="22"/>
          <w:szCs w:val="22"/>
        </w:rPr>
        <w:t>obras/</w:t>
      </w:r>
      <w:r w:rsidRPr="0066187D">
        <w:rPr>
          <w:sz w:val="22"/>
          <w:szCs w:val="22"/>
        </w:rPr>
        <w:t>serviços</w:t>
      </w:r>
      <w:r w:rsidR="003D0725" w:rsidRPr="0066187D">
        <w:rPr>
          <w:sz w:val="22"/>
          <w:szCs w:val="22"/>
        </w:rPr>
        <w:t>/fornecimentos</w:t>
      </w:r>
      <w:r w:rsidRPr="0066187D">
        <w:rPr>
          <w:sz w:val="22"/>
          <w:szCs w:val="22"/>
        </w:rPr>
        <w:t>, objeto desta licitação, atendem ao disposto do Projeto de Lei Orçamentária Anual - PLOA 2017 e da Lei de Diretrizes Orçamentárias - LDO 2017, Lei nº 13.414 de 10 de janeiro de 2017</w:t>
      </w:r>
      <w:r w:rsidR="0027161B" w:rsidRPr="0066187D">
        <w:rPr>
          <w:sz w:val="22"/>
          <w:szCs w:val="22"/>
        </w:rPr>
        <w:t>.</w:t>
      </w:r>
    </w:p>
    <w:p w:rsidR="000D3E2C" w:rsidRPr="007C7BBA" w:rsidRDefault="00810831" w:rsidP="00D57E6D">
      <w:pPr>
        <w:pStyle w:val="Recuodecorpodetexto"/>
        <w:keepLines/>
        <w:numPr>
          <w:ilvl w:val="1"/>
          <w:numId w:val="93"/>
        </w:numPr>
        <w:ind w:left="851" w:hanging="851"/>
        <w:rPr>
          <w:sz w:val="22"/>
          <w:szCs w:val="22"/>
        </w:rPr>
      </w:pPr>
      <w:r w:rsidRPr="00647F4A">
        <w:rPr>
          <w:sz w:val="22"/>
          <w:szCs w:val="22"/>
        </w:rPr>
        <w:t>As despesas com a execução d</w:t>
      </w:r>
      <w:r>
        <w:rPr>
          <w:sz w:val="22"/>
          <w:szCs w:val="22"/>
        </w:rPr>
        <w:t>a</w:t>
      </w:r>
      <w:r w:rsidRPr="00647F4A">
        <w:rPr>
          <w:sz w:val="22"/>
          <w:szCs w:val="22"/>
        </w:rPr>
        <w:t xml:space="preserve">s </w:t>
      </w:r>
      <w:r>
        <w:rPr>
          <w:sz w:val="22"/>
          <w:szCs w:val="22"/>
        </w:rPr>
        <w:t>obras/</w:t>
      </w:r>
      <w:r w:rsidRPr="00647F4A">
        <w:rPr>
          <w:sz w:val="22"/>
          <w:szCs w:val="22"/>
        </w:rPr>
        <w:t>serviços</w:t>
      </w:r>
      <w:r w:rsidR="00B45972">
        <w:rPr>
          <w:sz w:val="22"/>
          <w:szCs w:val="22"/>
        </w:rPr>
        <w:t>/fornecimentos</w:t>
      </w:r>
      <w:r w:rsidRPr="00647F4A">
        <w:rPr>
          <w:sz w:val="22"/>
          <w:szCs w:val="22"/>
        </w:rPr>
        <w:t xml:space="preserve"> correrão por conta do seguinte Programa de Trabalho</w:t>
      </w:r>
      <w:r w:rsidR="006360E3" w:rsidRPr="007C7BBA">
        <w:rPr>
          <w:sz w:val="22"/>
          <w:szCs w:val="22"/>
        </w:rPr>
        <w:t>:</w:t>
      </w:r>
    </w:p>
    <w:p w:rsidR="006360E3" w:rsidRPr="00292071" w:rsidRDefault="008A5C57" w:rsidP="00E57D6E">
      <w:pPr>
        <w:pStyle w:val="Recuodecorpodetexto"/>
        <w:keepLines/>
        <w:numPr>
          <w:ilvl w:val="0"/>
          <w:numId w:val="88"/>
        </w:numPr>
        <w:ind w:left="1418" w:hanging="567"/>
        <w:rPr>
          <w:snapToGrid w:val="0"/>
          <w:sz w:val="22"/>
          <w:szCs w:val="22"/>
        </w:rPr>
      </w:pPr>
      <w:r w:rsidRPr="008A5C57">
        <w:rPr>
          <w:b/>
          <w:snapToGrid w:val="0"/>
          <w:sz w:val="22"/>
          <w:szCs w:val="22"/>
        </w:rPr>
        <w:t>20.608.2029.214S.0001 – Estruturação e Dinamização de Atividades Produtivas – Nacional</w:t>
      </w:r>
      <w:r w:rsidR="00FC78D3">
        <w:rPr>
          <w:snapToGrid w:val="0"/>
          <w:sz w:val="22"/>
          <w:szCs w:val="22"/>
        </w:rPr>
        <w:t>.</w:t>
      </w:r>
    </w:p>
    <w:p w:rsidR="006D50C7" w:rsidRPr="00242090" w:rsidRDefault="006D50C7" w:rsidP="00D57E6D">
      <w:pPr>
        <w:pStyle w:val="Recuodecorpodetexto"/>
        <w:numPr>
          <w:ilvl w:val="0"/>
          <w:numId w:val="93"/>
        </w:numPr>
        <w:ind w:left="851" w:hanging="851"/>
        <w:rPr>
          <w:b/>
          <w:iCs/>
          <w:sz w:val="22"/>
          <w:szCs w:val="24"/>
        </w:rPr>
      </w:pPr>
      <w:r w:rsidRPr="00C410C2">
        <w:rPr>
          <w:b/>
          <w:iCs/>
          <w:sz w:val="22"/>
          <w:szCs w:val="24"/>
        </w:rPr>
        <w:t>CONDIÇÕES GE</w:t>
      </w:r>
      <w:r w:rsidRPr="00242090">
        <w:rPr>
          <w:b/>
          <w:iCs/>
          <w:sz w:val="22"/>
          <w:szCs w:val="24"/>
        </w:rPr>
        <w:t>RAIS</w:t>
      </w:r>
    </w:p>
    <w:p w:rsidR="003C2D3E" w:rsidRPr="00717E67" w:rsidRDefault="00455E11" w:rsidP="00D57E6D">
      <w:pPr>
        <w:pStyle w:val="Recuodecorpodetexto"/>
        <w:numPr>
          <w:ilvl w:val="1"/>
          <w:numId w:val="93"/>
        </w:numPr>
        <w:ind w:left="851" w:hanging="851"/>
        <w:rPr>
          <w:sz w:val="22"/>
          <w:szCs w:val="22"/>
        </w:rPr>
      </w:pPr>
      <w:r w:rsidRPr="008C4A1E">
        <w:rPr>
          <w:sz w:val="22"/>
          <w:szCs w:val="24"/>
        </w:rPr>
        <w:t>Quaisquer dúvida</w:t>
      </w:r>
      <w:r w:rsidRPr="005439ED">
        <w:rPr>
          <w:sz w:val="22"/>
          <w:szCs w:val="24"/>
        </w:rPr>
        <w:t>s quanto aos procedimentos para execução de determinad</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B45972">
        <w:rPr>
          <w:sz w:val="22"/>
          <w:szCs w:val="24"/>
        </w:rPr>
        <w:t>/fornecimento</w:t>
      </w:r>
      <w:r w:rsidRPr="005439ED">
        <w:rPr>
          <w:sz w:val="22"/>
          <w:szCs w:val="24"/>
        </w:rPr>
        <w:t xml:space="preserve"> deverão ser esclarecidas junto </w:t>
      </w:r>
      <w:r w:rsidRPr="00B7166F">
        <w:rPr>
          <w:sz w:val="22"/>
          <w:szCs w:val="24"/>
        </w:rPr>
        <w:t xml:space="preserve">à </w:t>
      </w:r>
      <w:r w:rsidR="003021F9" w:rsidRPr="005212EA">
        <w:rPr>
          <w:b/>
          <w:bCs/>
          <w:sz w:val="22"/>
          <w:szCs w:val="22"/>
          <w:lang w:eastAsia="pt-BR"/>
        </w:rPr>
        <w:t>Gerência Regional de Infraestrutura da CODEVASF – 2ªSR/GRD</w:t>
      </w:r>
      <w:r w:rsidRPr="00B7166F">
        <w:rPr>
          <w:sz w:val="22"/>
          <w:szCs w:val="24"/>
        </w:rPr>
        <w:t xml:space="preserve">. </w:t>
      </w:r>
      <w:r w:rsidR="000A5C53" w:rsidRPr="00B7166F">
        <w:rPr>
          <w:sz w:val="22"/>
          <w:szCs w:val="24"/>
        </w:rPr>
        <w:t>A</w:t>
      </w:r>
      <w:r w:rsidRPr="005439ED">
        <w:rPr>
          <w:sz w:val="22"/>
          <w:szCs w:val="24"/>
        </w:rPr>
        <w:t xml:space="preserve"> </w:t>
      </w:r>
      <w:r w:rsidR="000A5C53">
        <w:rPr>
          <w:sz w:val="22"/>
          <w:szCs w:val="24"/>
        </w:rPr>
        <w:t>obra/</w:t>
      </w:r>
      <w:r w:rsidRPr="005439ED">
        <w:rPr>
          <w:sz w:val="22"/>
          <w:szCs w:val="24"/>
        </w:rPr>
        <w:t>serviço</w:t>
      </w:r>
      <w:r w:rsidR="00B45972">
        <w:rPr>
          <w:sz w:val="22"/>
          <w:szCs w:val="24"/>
        </w:rPr>
        <w:t>/fornecimento</w:t>
      </w:r>
      <w:r w:rsidRPr="005439ED">
        <w:rPr>
          <w:sz w:val="22"/>
          <w:szCs w:val="24"/>
        </w:rPr>
        <w:t xml:space="preserve"> que venha a ser condenado pela </w:t>
      </w:r>
      <w:r w:rsidR="008C4A1E">
        <w:rPr>
          <w:sz w:val="22"/>
          <w:szCs w:val="24"/>
        </w:rPr>
        <w:t>f</w:t>
      </w:r>
      <w:r w:rsidRPr="005439ED">
        <w:rPr>
          <w:sz w:val="22"/>
          <w:szCs w:val="24"/>
        </w:rPr>
        <w:t xml:space="preserve">iscalização deverá ser refeito pela </w:t>
      </w:r>
      <w:r w:rsidR="002956E5">
        <w:rPr>
          <w:sz w:val="22"/>
          <w:szCs w:val="24"/>
        </w:rPr>
        <w:t>c</w:t>
      </w:r>
      <w:r w:rsidRPr="005439ED">
        <w:rPr>
          <w:sz w:val="22"/>
          <w:szCs w:val="24"/>
        </w:rPr>
        <w:t xml:space="preserve">ontratada, sem quaisquer ônus adicionais para a </w:t>
      </w:r>
      <w:r w:rsidR="002956E5">
        <w:rPr>
          <w:sz w:val="22"/>
          <w:szCs w:val="24"/>
        </w:rPr>
        <w:t>c</w:t>
      </w:r>
      <w:r w:rsidRPr="005439ED">
        <w:rPr>
          <w:sz w:val="22"/>
          <w:szCs w:val="24"/>
        </w:rPr>
        <w:t>ontratante</w:t>
      </w:r>
      <w:r w:rsidR="003C2D3E" w:rsidRPr="00717E67">
        <w:rPr>
          <w:sz w:val="22"/>
          <w:szCs w:val="22"/>
        </w:rPr>
        <w:t>.</w:t>
      </w:r>
    </w:p>
    <w:p w:rsidR="006D50C7" w:rsidRPr="00717E67" w:rsidRDefault="006D50C7" w:rsidP="00D57E6D">
      <w:pPr>
        <w:pStyle w:val="Recuodecorpodetexto"/>
        <w:numPr>
          <w:ilvl w:val="2"/>
          <w:numId w:val="93"/>
        </w:numPr>
        <w:ind w:left="851" w:hanging="851"/>
        <w:rPr>
          <w:sz w:val="22"/>
          <w:szCs w:val="24"/>
        </w:rPr>
      </w:pPr>
      <w:r w:rsidRPr="00717E67">
        <w:rPr>
          <w:sz w:val="22"/>
          <w:szCs w:val="24"/>
        </w:rPr>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D57E6D">
      <w:pPr>
        <w:pStyle w:val="Recuodecorpodetexto"/>
        <w:numPr>
          <w:ilvl w:val="1"/>
          <w:numId w:val="93"/>
        </w:numPr>
        <w:ind w:left="851" w:hanging="851"/>
        <w:rPr>
          <w:sz w:val="22"/>
          <w:szCs w:val="22"/>
        </w:rPr>
      </w:pPr>
      <w:r w:rsidRPr="007E08D6">
        <w:rPr>
          <w:sz w:val="22"/>
          <w:szCs w:val="22"/>
        </w:rPr>
        <w:t xml:space="preserve">Respeitados os limites estabelecidos </w:t>
      </w:r>
      <w:r w:rsidR="00AD2313" w:rsidRPr="007E08D6">
        <w:rPr>
          <w:sz w:val="22"/>
          <w:szCs w:val="22"/>
        </w:rPr>
        <w:t>n</w:t>
      </w:r>
      <w:r w:rsidRPr="007E08D6">
        <w:rPr>
          <w:sz w:val="22"/>
          <w:szCs w:val="22"/>
        </w:rPr>
        <w:t xml:space="preserve">o parágrafo 1º do artigo 65 da Lei 8.666/93, devem ser registradas, por meio de Termo Aditivo, eventuais alterações que ocorrerem durante a execução do presente contrato, especialmente as referentes </w:t>
      </w:r>
      <w:proofErr w:type="gramStart"/>
      <w:r w:rsidRPr="007E08D6">
        <w:rPr>
          <w:sz w:val="22"/>
          <w:szCs w:val="22"/>
        </w:rPr>
        <w:t>a</w:t>
      </w:r>
      <w:proofErr w:type="gramEnd"/>
      <w:r w:rsidRPr="007E08D6">
        <w:rPr>
          <w:sz w:val="22"/>
          <w:szCs w:val="22"/>
        </w:rPr>
        <w:t xml:space="preserve"> obras</w:t>
      </w:r>
      <w:r w:rsidR="005C365B">
        <w:rPr>
          <w:sz w:val="22"/>
          <w:szCs w:val="22"/>
        </w:rPr>
        <w:t>/</w:t>
      </w:r>
      <w:r w:rsidRPr="007E08D6">
        <w:rPr>
          <w:sz w:val="22"/>
          <w:szCs w:val="22"/>
        </w:rPr>
        <w:t>serviços</w:t>
      </w:r>
      <w:r w:rsidR="00B45972">
        <w:rPr>
          <w:sz w:val="22"/>
          <w:szCs w:val="22"/>
        </w:rPr>
        <w:t>/fornecimentos</w:t>
      </w:r>
      <w:r w:rsidR="005C365B">
        <w:rPr>
          <w:sz w:val="22"/>
          <w:szCs w:val="22"/>
        </w:rPr>
        <w:t xml:space="preserve"> </w:t>
      </w:r>
      <w:r w:rsidRPr="007E08D6">
        <w:rPr>
          <w:sz w:val="22"/>
          <w:szCs w:val="22"/>
        </w:rPr>
        <w:t>extras.</w:t>
      </w:r>
    </w:p>
    <w:p w:rsidR="006D50C7" w:rsidRPr="007E08D6" w:rsidRDefault="006D50C7" w:rsidP="00D57E6D">
      <w:pPr>
        <w:pStyle w:val="Recuodecorpodetexto"/>
        <w:numPr>
          <w:ilvl w:val="1"/>
          <w:numId w:val="93"/>
        </w:numPr>
        <w:ind w:left="851" w:hanging="851"/>
        <w:rPr>
          <w:sz w:val="22"/>
          <w:szCs w:val="22"/>
        </w:rPr>
      </w:pPr>
      <w:r w:rsidRPr="007E08D6">
        <w:rPr>
          <w:sz w:val="22"/>
          <w:szCs w:val="22"/>
        </w:rPr>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D57E6D">
      <w:pPr>
        <w:pStyle w:val="Recuodecorpodetexto"/>
        <w:numPr>
          <w:ilvl w:val="1"/>
          <w:numId w:val="93"/>
        </w:numPr>
        <w:ind w:left="851" w:hanging="851"/>
        <w:rPr>
          <w:sz w:val="22"/>
          <w:szCs w:val="22"/>
        </w:rPr>
      </w:pPr>
      <w:r w:rsidRPr="007E08D6">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D57E6D">
      <w:pPr>
        <w:pStyle w:val="Recuodecorpodetexto"/>
        <w:numPr>
          <w:ilvl w:val="1"/>
          <w:numId w:val="93"/>
        </w:numPr>
        <w:ind w:left="851" w:hanging="851"/>
        <w:rPr>
          <w:sz w:val="22"/>
          <w:szCs w:val="22"/>
        </w:rPr>
      </w:pPr>
      <w:r w:rsidRPr="007E08D6">
        <w:rPr>
          <w:sz w:val="22"/>
          <w:szCs w:val="22"/>
        </w:rPr>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B4AC9" w:rsidRPr="00717E67" w:rsidRDefault="006B4AC9" w:rsidP="00D57E6D">
      <w:pPr>
        <w:pStyle w:val="Recuodecorpodetexto"/>
        <w:numPr>
          <w:ilvl w:val="1"/>
          <w:numId w:val="93"/>
        </w:numPr>
        <w:ind w:left="851" w:hanging="851"/>
        <w:rPr>
          <w:sz w:val="22"/>
          <w:szCs w:val="22"/>
        </w:rPr>
      </w:pPr>
      <w:r w:rsidRPr="00717E67">
        <w:rPr>
          <w:sz w:val="22"/>
          <w:szCs w:val="22"/>
        </w:rPr>
        <w:t>O contrato a ser assinado com a licitante vencedora disciplinará os casos em que ocorrerá a sua rescisão, com a conseq</w:t>
      </w:r>
      <w:r w:rsidR="002D5263">
        <w:rPr>
          <w:sz w:val="22"/>
          <w:szCs w:val="22"/>
        </w:rPr>
        <w:t>u</w:t>
      </w:r>
      <w:r w:rsidRPr="00717E67">
        <w:rPr>
          <w:sz w:val="22"/>
          <w:szCs w:val="22"/>
        </w:rPr>
        <w:t xml:space="preserve">ente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2D526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A615F2" w:rsidRPr="00717E67" w:rsidRDefault="00A615F2" w:rsidP="00D57E6D">
      <w:pPr>
        <w:pStyle w:val="Recuodecorpodetexto"/>
        <w:numPr>
          <w:ilvl w:val="1"/>
          <w:numId w:val="93"/>
        </w:numPr>
        <w:ind w:left="851" w:hanging="851"/>
        <w:rPr>
          <w:sz w:val="22"/>
          <w:szCs w:val="22"/>
        </w:rPr>
      </w:pPr>
      <w:r w:rsidRPr="00717E67">
        <w:rPr>
          <w:sz w:val="22"/>
          <w:szCs w:val="22"/>
        </w:rPr>
        <w:t xml:space="preserve">A contratada será responsável, </w:t>
      </w:r>
      <w:proofErr w:type="gramStart"/>
      <w:r w:rsidRPr="00717E67">
        <w:rPr>
          <w:sz w:val="22"/>
          <w:szCs w:val="22"/>
        </w:rPr>
        <w:t>perante a</w:t>
      </w:r>
      <w:proofErr w:type="gramEnd"/>
      <w:r w:rsidRPr="00717E67">
        <w:rPr>
          <w:sz w:val="22"/>
          <w:szCs w:val="22"/>
        </w:rPr>
        <w:t xml:space="preserve"> CODEVASF, pela qualidade total d</w:t>
      </w:r>
      <w:r w:rsidR="004B76CE">
        <w:rPr>
          <w:sz w:val="22"/>
          <w:szCs w:val="22"/>
        </w:rPr>
        <w:t>a</w:t>
      </w:r>
      <w:r w:rsidRPr="00717E67">
        <w:rPr>
          <w:sz w:val="22"/>
          <w:szCs w:val="22"/>
        </w:rPr>
        <w:t xml:space="preserve">s </w:t>
      </w:r>
      <w:r w:rsidR="004B76CE">
        <w:rPr>
          <w:sz w:val="22"/>
          <w:szCs w:val="22"/>
        </w:rPr>
        <w:t>obras/</w:t>
      </w:r>
      <w:r w:rsidRPr="00717E67">
        <w:rPr>
          <w:sz w:val="22"/>
          <w:szCs w:val="22"/>
        </w:rPr>
        <w:t>serviços</w:t>
      </w:r>
      <w:r w:rsidR="00B45972">
        <w:rPr>
          <w:sz w:val="22"/>
          <w:szCs w:val="22"/>
        </w:rPr>
        <w:t>/fornecimentos</w:t>
      </w:r>
      <w:r w:rsidRPr="00717E67">
        <w:rPr>
          <w:sz w:val="22"/>
          <w:szCs w:val="22"/>
        </w:rPr>
        <w:t>, bem como pela qualidade dos projetos, no que diz respeito à observância de normas técnicas e códigos profissionais.</w:t>
      </w:r>
    </w:p>
    <w:p w:rsidR="00A615F2" w:rsidRPr="00717E67" w:rsidRDefault="00A615F2" w:rsidP="00D57E6D">
      <w:pPr>
        <w:pStyle w:val="Recuodecorpodetexto"/>
        <w:numPr>
          <w:ilvl w:val="1"/>
          <w:numId w:val="93"/>
        </w:numPr>
        <w:ind w:left="851" w:hanging="851"/>
        <w:rPr>
          <w:sz w:val="22"/>
          <w:szCs w:val="22"/>
        </w:rPr>
      </w:pPr>
      <w:r w:rsidRPr="00717E67">
        <w:rPr>
          <w:sz w:val="22"/>
          <w:szCs w:val="22"/>
        </w:rPr>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o aceita totalmente, ressalvando as exceções que tenha formulado explicitamente na sua proposta, com as quais a CODEVASF concordou previamente e formalmente.</w:t>
      </w:r>
    </w:p>
    <w:p w:rsidR="00A615F2" w:rsidRDefault="00A615F2" w:rsidP="00D57E6D">
      <w:pPr>
        <w:pStyle w:val="Recuodecorpodetexto"/>
        <w:numPr>
          <w:ilvl w:val="1"/>
          <w:numId w:val="93"/>
        </w:numPr>
        <w:ind w:left="851" w:hanging="851"/>
        <w:rPr>
          <w:sz w:val="22"/>
          <w:szCs w:val="22"/>
        </w:rPr>
      </w:pPr>
      <w:r w:rsidRPr="00717E67">
        <w:rPr>
          <w:sz w:val="22"/>
          <w:szCs w:val="22"/>
        </w:rPr>
        <w:lastRenderedPageBreak/>
        <w:t>A contratada deverá tomar todas as providências para proteger o meio ambiente, nos âmbitos interno e externo ao local de execução d</w:t>
      </w:r>
      <w:r w:rsidR="00166604">
        <w:rPr>
          <w:sz w:val="22"/>
          <w:szCs w:val="22"/>
        </w:rPr>
        <w:t>a</w:t>
      </w:r>
      <w:r w:rsidRPr="00717E67">
        <w:rPr>
          <w:sz w:val="22"/>
          <w:szCs w:val="22"/>
        </w:rPr>
        <w:t xml:space="preserve">s </w:t>
      </w:r>
      <w:r w:rsidR="00166604">
        <w:rPr>
          <w:sz w:val="22"/>
          <w:szCs w:val="22"/>
        </w:rPr>
        <w:t>obras/</w:t>
      </w:r>
      <w:r w:rsidRPr="00717E67">
        <w:rPr>
          <w:sz w:val="22"/>
          <w:szCs w:val="22"/>
        </w:rPr>
        <w:t>serviços</w:t>
      </w:r>
      <w:r w:rsidR="00B45972">
        <w:rPr>
          <w:sz w:val="22"/>
          <w:szCs w:val="22"/>
        </w:rPr>
        <w:t>/fornecimentos</w:t>
      </w:r>
      <w:r w:rsidRPr="00717E67">
        <w:rPr>
          <w:sz w:val="22"/>
          <w:szCs w:val="22"/>
        </w:rPr>
        <w:t xml:space="preserve">, obedecendo às instruções advindas da </w:t>
      </w:r>
      <w:r w:rsidR="00477898">
        <w:rPr>
          <w:sz w:val="22"/>
          <w:szCs w:val="22"/>
        </w:rPr>
        <w:t>f</w:t>
      </w:r>
      <w:r w:rsidRPr="00717E67">
        <w:rPr>
          <w:sz w:val="22"/>
          <w:szCs w:val="22"/>
        </w:rPr>
        <w:t>iscalização, além de evitar danos e aborrecimentos às pessoas e/ou propriedades privadas ou públicas.</w:t>
      </w:r>
    </w:p>
    <w:p w:rsidR="00A615F2" w:rsidRPr="00717E67" w:rsidRDefault="00A615F2" w:rsidP="00D57E6D">
      <w:pPr>
        <w:pStyle w:val="Recuodecorpodetexto"/>
        <w:numPr>
          <w:ilvl w:val="1"/>
          <w:numId w:val="93"/>
        </w:numPr>
        <w:ind w:left="851" w:hanging="851"/>
        <w:rPr>
          <w:sz w:val="22"/>
          <w:szCs w:val="22"/>
        </w:rPr>
      </w:pPr>
      <w:r w:rsidRPr="00717E67">
        <w:rPr>
          <w:sz w:val="22"/>
          <w:szCs w:val="22"/>
        </w:rPr>
        <w:t xml:space="preserve">A contratada será </w:t>
      </w:r>
      <w:proofErr w:type="gramStart"/>
      <w:r w:rsidRPr="00717E67">
        <w:rPr>
          <w:sz w:val="22"/>
          <w:szCs w:val="22"/>
        </w:rPr>
        <w:t>responsável por quaisquer acidentes de trabalho, referentes</w:t>
      </w:r>
      <w:proofErr w:type="gramEnd"/>
      <w:r w:rsidRPr="00717E67">
        <w:rPr>
          <w:sz w:val="22"/>
          <w:szCs w:val="22"/>
        </w:rPr>
        <w:t xml:space="preserve"> a seu pessoal, decorrente em função d</w:t>
      </w:r>
      <w:r w:rsidR="00112683">
        <w:rPr>
          <w:sz w:val="22"/>
          <w:szCs w:val="22"/>
        </w:rPr>
        <w:t>a</w:t>
      </w:r>
      <w:r w:rsidRPr="00717E67">
        <w:rPr>
          <w:sz w:val="22"/>
          <w:szCs w:val="22"/>
        </w:rPr>
        <w:t xml:space="preserve"> </w:t>
      </w:r>
      <w:r w:rsidR="00112683">
        <w:rPr>
          <w:sz w:val="22"/>
          <w:szCs w:val="22"/>
        </w:rPr>
        <w:t>obra/</w:t>
      </w:r>
      <w:r w:rsidRPr="00717E67">
        <w:rPr>
          <w:sz w:val="22"/>
          <w:szCs w:val="22"/>
        </w:rPr>
        <w:t>serviço</w:t>
      </w:r>
      <w:r w:rsidR="00B45972">
        <w:rPr>
          <w:sz w:val="22"/>
          <w:szCs w:val="22"/>
        </w:rPr>
        <w:t>/fornecimento</w:t>
      </w:r>
      <w:r w:rsidRPr="00717E67">
        <w:rPr>
          <w:sz w:val="22"/>
          <w:szCs w:val="22"/>
        </w:rPr>
        <w:t xml:space="preserve"> contratado e/ou por ela causado a terceiros.</w:t>
      </w:r>
    </w:p>
    <w:p w:rsidR="00A615F2" w:rsidRDefault="00A615F2" w:rsidP="00D57E6D">
      <w:pPr>
        <w:pStyle w:val="Recuodecorpodetexto"/>
        <w:numPr>
          <w:ilvl w:val="1"/>
          <w:numId w:val="93"/>
        </w:numPr>
        <w:ind w:left="851" w:hanging="851"/>
        <w:rPr>
          <w:sz w:val="22"/>
          <w:szCs w:val="22"/>
        </w:rPr>
      </w:pPr>
      <w:r w:rsidRPr="00717E67">
        <w:rPr>
          <w:sz w:val="22"/>
          <w:szCs w:val="22"/>
        </w:rPr>
        <w:t xml:space="preserve">A contratada é obrigada a obter, por sua conta, todas as licenças e franquias, e ao pagamento de encargos sociais, e impostos </w:t>
      </w:r>
      <w:r w:rsidR="004B7104">
        <w:rPr>
          <w:sz w:val="22"/>
          <w:szCs w:val="22"/>
        </w:rPr>
        <w:t>M</w:t>
      </w:r>
      <w:r w:rsidRPr="00717E67">
        <w:rPr>
          <w:sz w:val="22"/>
          <w:szCs w:val="22"/>
        </w:rPr>
        <w:t xml:space="preserve">unicipais, </w:t>
      </w:r>
      <w:r w:rsidR="004B7104">
        <w:rPr>
          <w:sz w:val="22"/>
          <w:szCs w:val="22"/>
        </w:rPr>
        <w:t>E</w:t>
      </w:r>
      <w:r w:rsidRPr="00717E67">
        <w:rPr>
          <w:sz w:val="22"/>
          <w:szCs w:val="22"/>
        </w:rPr>
        <w:t xml:space="preserve">staduais e </w:t>
      </w:r>
      <w:r w:rsidR="004B7104">
        <w:rPr>
          <w:sz w:val="22"/>
          <w:szCs w:val="22"/>
        </w:rPr>
        <w:t>F</w:t>
      </w:r>
      <w:r w:rsidRPr="00717E67">
        <w:rPr>
          <w:sz w:val="22"/>
          <w:szCs w:val="22"/>
        </w:rPr>
        <w:t>ederais que incidirem sobre a execução d</w:t>
      </w:r>
      <w:r w:rsidR="004B7104">
        <w:rPr>
          <w:sz w:val="22"/>
          <w:szCs w:val="22"/>
        </w:rPr>
        <w:t>a</w:t>
      </w:r>
      <w:r w:rsidRPr="00717E67">
        <w:rPr>
          <w:sz w:val="22"/>
          <w:szCs w:val="22"/>
        </w:rPr>
        <w:t xml:space="preserve">s </w:t>
      </w:r>
      <w:r w:rsidR="004B7104">
        <w:rPr>
          <w:sz w:val="22"/>
          <w:szCs w:val="22"/>
        </w:rPr>
        <w:t>obras/</w:t>
      </w:r>
      <w:r w:rsidRPr="00717E67">
        <w:rPr>
          <w:sz w:val="22"/>
          <w:szCs w:val="22"/>
        </w:rPr>
        <w:t>serviços</w:t>
      </w:r>
      <w:r w:rsidR="00B45972">
        <w:rPr>
          <w:sz w:val="22"/>
          <w:szCs w:val="22"/>
        </w:rPr>
        <w:t>/fornecimentos</w:t>
      </w:r>
      <w:r w:rsidRPr="00717E67">
        <w:rPr>
          <w:sz w:val="22"/>
          <w:szCs w:val="22"/>
        </w:rPr>
        <w:t>.</w:t>
      </w:r>
    </w:p>
    <w:p w:rsidR="00A615F2" w:rsidRPr="00717E67" w:rsidRDefault="00A22577" w:rsidP="00D57E6D">
      <w:pPr>
        <w:pStyle w:val="Recuodecorpodetexto"/>
        <w:numPr>
          <w:ilvl w:val="1"/>
          <w:numId w:val="93"/>
        </w:numPr>
        <w:ind w:left="851" w:hanging="851"/>
        <w:rPr>
          <w:sz w:val="22"/>
          <w:szCs w:val="22"/>
        </w:rPr>
      </w:pPr>
      <w:r>
        <w:rPr>
          <w:sz w:val="22"/>
          <w:szCs w:val="22"/>
        </w:rPr>
        <w:t>A</w:t>
      </w:r>
      <w:r w:rsidR="00A615F2" w:rsidRPr="00717E67">
        <w:rPr>
          <w:sz w:val="22"/>
          <w:szCs w:val="22"/>
        </w:rPr>
        <w:t xml:space="preserve"> </w:t>
      </w:r>
      <w:r>
        <w:rPr>
          <w:sz w:val="22"/>
          <w:szCs w:val="22"/>
        </w:rPr>
        <w:t>licitante</w:t>
      </w:r>
      <w:r w:rsidR="00A615F2" w:rsidRPr="00717E67">
        <w:rPr>
          <w:sz w:val="22"/>
          <w:szCs w:val="22"/>
        </w:rPr>
        <w:t xml:space="preserve"> considera que a sua participação nestes trabalhos implica a verificação o dimensionamento das dificuldades técnicas inerentes à execução d</w:t>
      </w:r>
      <w:r w:rsidR="004B7104">
        <w:rPr>
          <w:sz w:val="22"/>
          <w:szCs w:val="22"/>
        </w:rPr>
        <w:t>a</w:t>
      </w:r>
      <w:r w:rsidR="00A615F2" w:rsidRPr="00717E67">
        <w:rPr>
          <w:sz w:val="22"/>
          <w:szCs w:val="22"/>
        </w:rPr>
        <w:t xml:space="preserve">s </w:t>
      </w:r>
      <w:r w:rsidR="004B7104">
        <w:rPr>
          <w:sz w:val="22"/>
          <w:szCs w:val="22"/>
        </w:rPr>
        <w:t>obras/</w:t>
      </w:r>
      <w:r w:rsidR="00A615F2" w:rsidRPr="00717E67">
        <w:rPr>
          <w:sz w:val="22"/>
          <w:szCs w:val="22"/>
        </w:rPr>
        <w:t>serviços</w:t>
      </w:r>
      <w:r w:rsidR="00B45972">
        <w:rPr>
          <w:sz w:val="22"/>
          <w:szCs w:val="22"/>
        </w:rPr>
        <w:t>/fornecimentos</w:t>
      </w:r>
      <w:r w:rsidR="00A615F2" w:rsidRPr="00717E67">
        <w:rPr>
          <w:sz w:val="22"/>
          <w:szCs w:val="22"/>
        </w:rPr>
        <w:t xml:space="preserve">,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00A615F2" w:rsidRPr="00717E67">
        <w:rPr>
          <w:sz w:val="22"/>
          <w:szCs w:val="22"/>
        </w:rPr>
        <w:t>, de modo plenamente suficiente para assumir o compromisso de executá-los conforme o contrato que vier a ser assinado.</w:t>
      </w:r>
    </w:p>
    <w:p w:rsidR="00335B8D" w:rsidRDefault="006D50C7" w:rsidP="00D57E6D">
      <w:pPr>
        <w:pStyle w:val="Recuodecorpodetexto"/>
        <w:numPr>
          <w:ilvl w:val="1"/>
          <w:numId w:val="93"/>
        </w:numPr>
        <w:ind w:left="851" w:hanging="851"/>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6D50C7" w:rsidRDefault="00430F15" w:rsidP="00D57E6D">
      <w:pPr>
        <w:pStyle w:val="Recuodecorpodetexto"/>
        <w:numPr>
          <w:ilvl w:val="1"/>
          <w:numId w:val="93"/>
        </w:numPr>
        <w:ind w:left="851" w:hanging="851"/>
        <w:rPr>
          <w:sz w:val="22"/>
          <w:szCs w:val="22"/>
        </w:rPr>
      </w:pPr>
      <w:r w:rsidRPr="00717E67">
        <w:rPr>
          <w:sz w:val="22"/>
          <w:szCs w:val="22"/>
        </w:rPr>
        <w:t xml:space="preserve">O Foro da Subseção Judiciária de </w:t>
      </w:r>
      <w:r w:rsidR="004B7104">
        <w:rPr>
          <w:sz w:val="22"/>
          <w:szCs w:val="22"/>
        </w:rPr>
        <w:t>Bom Jesus da Lapa</w:t>
      </w:r>
      <w:r w:rsidRPr="00717E67">
        <w:rPr>
          <w:sz w:val="22"/>
          <w:szCs w:val="22"/>
        </w:rPr>
        <w:t xml:space="preserve">/BA, Seção Judiciária da </w:t>
      </w:r>
      <w:proofErr w:type="gramStart"/>
      <w:r w:rsidRPr="00717E67">
        <w:rPr>
          <w:sz w:val="22"/>
          <w:szCs w:val="22"/>
        </w:rPr>
        <w:t>Bahia -TRF</w:t>
      </w:r>
      <w:proofErr w:type="gramEnd"/>
      <w:r w:rsidRPr="00717E67">
        <w:rPr>
          <w:sz w:val="22"/>
          <w:szCs w:val="22"/>
        </w:rPr>
        <w:t>/1ª Região será competente para dirimir questões oriundas da presente convocação, renunciando as partes, a qualquer outro, por mais privilegiado que seja.</w:t>
      </w:r>
    </w:p>
    <w:p w:rsidR="00C410C2" w:rsidRDefault="00C410C2" w:rsidP="00C410C2">
      <w:pPr>
        <w:pStyle w:val="Recuodecorpodetexto"/>
        <w:spacing w:before="240" w:after="0"/>
        <w:ind w:left="851" w:firstLine="0"/>
        <w:rPr>
          <w:sz w:val="22"/>
          <w:szCs w:val="22"/>
        </w:rPr>
      </w:pPr>
    </w:p>
    <w:p w:rsidR="00C410C2" w:rsidRPr="007E08D6" w:rsidRDefault="00C410C2" w:rsidP="00C410C2">
      <w:pPr>
        <w:pStyle w:val="Recuodecorpodetexto"/>
        <w:spacing w:before="240" w:after="0"/>
        <w:ind w:left="851" w:firstLine="0"/>
        <w:rPr>
          <w:sz w:val="22"/>
          <w:szCs w:val="22"/>
        </w:rPr>
      </w:pPr>
    </w:p>
    <w:p w:rsidR="006D50C7" w:rsidRPr="00717E67" w:rsidRDefault="006D50C7" w:rsidP="00F1112C">
      <w:pPr>
        <w:spacing w:before="120"/>
        <w:ind w:left="851" w:right="192"/>
        <w:rPr>
          <w:sz w:val="22"/>
          <w:szCs w:val="24"/>
          <w:vertAlign w:val="baseline"/>
        </w:rPr>
      </w:pPr>
      <w:r w:rsidRPr="00717E67">
        <w:rPr>
          <w:sz w:val="22"/>
          <w:szCs w:val="24"/>
          <w:vertAlign w:val="baseline"/>
        </w:rPr>
        <w:t xml:space="preserve">Bom Jesus da Lapa – BA, </w:t>
      </w:r>
      <w:r w:rsidR="00581420">
        <w:rPr>
          <w:sz w:val="22"/>
          <w:szCs w:val="22"/>
          <w:highlight w:val="yellow"/>
          <w:vertAlign w:val="baseline"/>
        </w:rPr>
        <w:t>16</w:t>
      </w:r>
      <w:r w:rsidR="00413369" w:rsidRPr="00570DB9">
        <w:rPr>
          <w:sz w:val="22"/>
          <w:szCs w:val="22"/>
          <w:highlight w:val="yellow"/>
          <w:vertAlign w:val="baseline"/>
        </w:rPr>
        <w:t xml:space="preserve"> de </w:t>
      </w:r>
      <w:r w:rsidR="00581420">
        <w:rPr>
          <w:sz w:val="22"/>
          <w:szCs w:val="22"/>
          <w:highlight w:val="yellow"/>
          <w:vertAlign w:val="baseline"/>
        </w:rPr>
        <w:t>Novembro</w:t>
      </w:r>
      <w:r w:rsidRPr="00717E67">
        <w:rPr>
          <w:sz w:val="22"/>
          <w:szCs w:val="24"/>
          <w:highlight w:val="yellow"/>
          <w:vertAlign w:val="baseline"/>
        </w:rPr>
        <w:t xml:space="preserve"> de </w:t>
      </w:r>
      <w:r w:rsidR="00B273B3">
        <w:rPr>
          <w:sz w:val="22"/>
          <w:szCs w:val="24"/>
          <w:highlight w:val="yellow"/>
          <w:vertAlign w:val="baseline"/>
        </w:rPr>
        <w:t>201</w:t>
      </w:r>
      <w:r w:rsidR="00106ECF">
        <w:rPr>
          <w:sz w:val="22"/>
          <w:szCs w:val="24"/>
          <w:vertAlign w:val="baseline"/>
        </w:rPr>
        <w:t>7</w:t>
      </w:r>
      <w:r w:rsidRPr="00717E67">
        <w:rPr>
          <w:sz w:val="22"/>
          <w:szCs w:val="24"/>
          <w:vertAlign w:val="baseline"/>
        </w:rPr>
        <w:t>.</w:t>
      </w:r>
    </w:p>
    <w:p w:rsidR="006D50C7" w:rsidRDefault="006D50C7">
      <w:pPr>
        <w:spacing w:before="120"/>
        <w:rPr>
          <w:b/>
          <w:sz w:val="22"/>
          <w:szCs w:val="24"/>
          <w:vertAlign w:val="baseline"/>
        </w:rPr>
      </w:pPr>
    </w:p>
    <w:p w:rsidR="00C410C2" w:rsidRPr="00717E67" w:rsidRDefault="00C410C2">
      <w:pPr>
        <w:spacing w:before="120"/>
        <w:rPr>
          <w:b/>
          <w:sz w:val="22"/>
          <w:szCs w:val="24"/>
          <w:vertAlign w:val="baseline"/>
        </w:rPr>
      </w:pPr>
    </w:p>
    <w:p w:rsidR="00534DB1" w:rsidRPr="0019700A" w:rsidRDefault="007C5727" w:rsidP="00534DB1">
      <w:pPr>
        <w:ind w:left="851"/>
        <w:rPr>
          <w:b/>
          <w:sz w:val="22"/>
          <w:szCs w:val="22"/>
          <w:vertAlign w:val="baseline"/>
        </w:rPr>
      </w:pPr>
      <w:r w:rsidRPr="00AB6211">
        <w:rPr>
          <w:b/>
          <w:sz w:val="22"/>
          <w:szCs w:val="22"/>
          <w:vertAlign w:val="baseline"/>
        </w:rPr>
        <w:t>HARLEY XAVIER NASCIMENTO</w:t>
      </w:r>
    </w:p>
    <w:p w:rsidR="00534DB1" w:rsidRPr="0019700A" w:rsidRDefault="00534DB1" w:rsidP="00534DB1">
      <w:pPr>
        <w:ind w:left="851"/>
        <w:rPr>
          <w:bCs/>
          <w:sz w:val="22"/>
          <w:szCs w:val="22"/>
          <w:vertAlign w:val="baseline"/>
        </w:rPr>
      </w:pPr>
      <w:r w:rsidRPr="0019700A">
        <w:rPr>
          <w:bCs/>
          <w:sz w:val="22"/>
          <w:szCs w:val="22"/>
          <w:vertAlign w:val="baseline"/>
        </w:rPr>
        <w:t>Superintendente Regional</w:t>
      </w:r>
    </w:p>
    <w:p w:rsidR="00534DB1" w:rsidRPr="00717E67" w:rsidRDefault="00534DB1" w:rsidP="00534DB1">
      <w:pPr>
        <w:ind w:left="851"/>
        <w:rPr>
          <w:b/>
          <w:sz w:val="22"/>
          <w:vertAlign w:val="baseline"/>
        </w:rPr>
      </w:pPr>
      <w:r w:rsidRPr="0019700A">
        <w:rPr>
          <w:sz w:val="22"/>
          <w:szCs w:val="22"/>
          <w:vertAlign w:val="baseline"/>
        </w:rPr>
        <w:t>CODEVASF – 2ª SR</w:t>
      </w:r>
    </w:p>
    <w:p w:rsidR="006D50C7" w:rsidRPr="00717E67" w:rsidRDefault="006D50C7" w:rsidP="00F1112C">
      <w:pPr>
        <w:pStyle w:val="Ttulo7"/>
        <w:spacing w:before="0" w:after="0"/>
        <w:ind w:left="851"/>
        <w:jc w:val="left"/>
        <w:rPr>
          <w:b w:val="0"/>
          <w:sz w:val="22"/>
        </w:rPr>
      </w:pPr>
    </w:p>
    <w:p w:rsidR="006913A8" w:rsidRPr="005667D2" w:rsidRDefault="006D50C7" w:rsidP="00F1112C">
      <w:pPr>
        <w:pStyle w:val="Rodap"/>
        <w:spacing w:before="120" w:after="120"/>
        <w:ind w:left="851"/>
        <w:jc w:val="both"/>
        <w:rPr>
          <w:sz w:val="22"/>
          <w:szCs w:val="24"/>
          <w:vertAlign w:val="baseline"/>
        </w:rPr>
      </w:pPr>
      <w:r w:rsidRPr="005667D2">
        <w:rPr>
          <w:sz w:val="22"/>
          <w:szCs w:val="24"/>
          <w:vertAlign w:val="baseline"/>
        </w:rPr>
        <w:t xml:space="preserve">Processo nº </w:t>
      </w:r>
      <w:r w:rsidR="003021F9">
        <w:rPr>
          <w:sz w:val="22"/>
          <w:szCs w:val="24"/>
          <w:vertAlign w:val="baseline"/>
        </w:rPr>
        <w:t>59520.001754/2017-15</w:t>
      </w:r>
    </w:p>
    <w:p w:rsidR="006D50C7" w:rsidRPr="00717E67" w:rsidRDefault="006D50C7">
      <w:pPr>
        <w:pStyle w:val="Corpodetexto"/>
        <w:tabs>
          <w:tab w:val="clear" w:pos="2694"/>
        </w:tabs>
        <w:spacing w:before="0" w:after="0"/>
        <w:rPr>
          <w:sz w:val="22"/>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BB237C" w:rsidRDefault="00BB237C" w:rsidP="004B4DC4">
      <w:pPr>
        <w:jc w:val="center"/>
        <w:rPr>
          <w:sz w:val="22"/>
          <w:vertAlign w:val="baseline"/>
        </w:rPr>
      </w:pPr>
    </w:p>
    <w:p w:rsidR="00186E7A" w:rsidRDefault="00186E7A" w:rsidP="004B4DC4">
      <w:pPr>
        <w:jc w:val="center"/>
        <w:rPr>
          <w:sz w:val="22"/>
          <w:vertAlign w:val="baseline"/>
        </w:rPr>
      </w:pPr>
    </w:p>
    <w:p w:rsidR="00186E7A" w:rsidRDefault="00186E7A" w:rsidP="004B4DC4">
      <w:pPr>
        <w:jc w:val="center"/>
        <w:rPr>
          <w:sz w:val="22"/>
          <w:vertAlign w:val="baseline"/>
        </w:rPr>
      </w:pPr>
    </w:p>
    <w:p w:rsidR="00BB237C" w:rsidRDefault="00BB237C" w:rsidP="004B4DC4">
      <w:pPr>
        <w:jc w:val="center"/>
        <w:rPr>
          <w:sz w:val="22"/>
          <w:vertAlign w:val="baseline"/>
        </w:rPr>
      </w:pPr>
    </w:p>
    <w:p w:rsidR="00106ECF" w:rsidRDefault="00106ECF" w:rsidP="004B4DC4">
      <w:pPr>
        <w:jc w:val="center"/>
        <w:rPr>
          <w:sz w:val="22"/>
          <w:vertAlign w:val="baseline"/>
        </w:rPr>
      </w:pPr>
    </w:p>
    <w:p w:rsidR="00106ECF" w:rsidRDefault="00106ECF" w:rsidP="004B4DC4">
      <w:pPr>
        <w:jc w:val="center"/>
        <w:rPr>
          <w:sz w:val="22"/>
          <w:vertAlign w:val="baseline"/>
        </w:rPr>
      </w:pPr>
    </w:p>
    <w:p w:rsidR="00106ECF" w:rsidRDefault="00106ECF" w:rsidP="004B4DC4">
      <w:pPr>
        <w:jc w:val="center"/>
        <w:rPr>
          <w:sz w:val="22"/>
          <w:vertAlign w:val="baseline"/>
        </w:rPr>
      </w:pPr>
    </w:p>
    <w:p w:rsidR="00106ECF" w:rsidRDefault="00106ECF" w:rsidP="004B4DC4">
      <w:pPr>
        <w:jc w:val="center"/>
        <w:rPr>
          <w:sz w:val="22"/>
          <w:vertAlign w:val="baseline"/>
        </w:rPr>
      </w:pPr>
    </w:p>
    <w:p w:rsidR="00106ECF" w:rsidRDefault="00106ECF" w:rsidP="004B4DC4">
      <w:pPr>
        <w:jc w:val="center"/>
        <w:rPr>
          <w:sz w:val="22"/>
          <w:vertAlign w:val="baseline"/>
        </w:rPr>
      </w:pPr>
    </w:p>
    <w:p w:rsidR="00106ECF" w:rsidRDefault="00106ECF" w:rsidP="004B4DC4">
      <w:pPr>
        <w:jc w:val="center"/>
        <w:rPr>
          <w:sz w:val="22"/>
          <w:vertAlign w:val="baseline"/>
        </w:rPr>
      </w:pPr>
    </w:p>
    <w:p w:rsidR="00106ECF" w:rsidRDefault="00106ECF" w:rsidP="004B4DC4">
      <w:pPr>
        <w:jc w:val="center"/>
        <w:rPr>
          <w:sz w:val="22"/>
          <w:vertAlign w:val="baseline"/>
        </w:rPr>
      </w:pPr>
    </w:p>
    <w:p w:rsidR="00515928" w:rsidRDefault="00515928" w:rsidP="004B4DC4">
      <w:pPr>
        <w:jc w:val="center"/>
        <w:rPr>
          <w:sz w:val="22"/>
          <w:vertAlign w:val="baseline"/>
        </w:rPr>
      </w:pPr>
    </w:p>
    <w:p w:rsidR="00515928" w:rsidRDefault="00515928" w:rsidP="004B4DC4">
      <w:pPr>
        <w:jc w:val="center"/>
        <w:rPr>
          <w:sz w:val="22"/>
          <w:vertAlign w:val="baseline"/>
        </w:rPr>
      </w:pPr>
    </w:p>
    <w:p w:rsidR="00AF15CA" w:rsidRDefault="0090125F" w:rsidP="004B4DC4">
      <w:pPr>
        <w:jc w:val="center"/>
        <w:rPr>
          <w:sz w:val="22"/>
          <w:vertAlign w:val="baseline"/>
        </w:rPr>
      </w:pPr>
      <w:r w:rsidRPr="00745B71">
        <w:rPr>
          <w:b/>
          <w:sz w:val="22"/>
          <w:vertAlign w:val="baseline"/>
        </w:rPr>
        <w:t>ARQUIVOS GRAVADOS EM SEPARADO</w:t>
      </w:r>
    </w:p>
    <w:p w:rsidR="00AF15CA" w:rsidRDefault="00AF15CA" w:rsidP="004B4DC4">
      <w:pPr>
        <w:jc w:val="center"/>
        <w:rPr>
          <w:sz w:val="22"/>
          <w:vertAlign w:val="baseline"/>
        </w:rPr>
      </w:pPr>
    </w:p>
    <w:p w:rsidR="00015109" w:rsidRDefault="006D50C7" w:rsidP="007327C9">
      <w:pPr>
        <w:rPr>
          <w:b/>
          <w:sz w:val="22"/>
          <w:vertAlign w:val="baseline"/>
        </w:rPr>
      </w:pPr>
      <w:r w:rsidRPr="004B4DC4">
        <w:rPr>
          <w:b/>
          <w:sz w:val="22"/>
          <w:vertAlign w:val="baseline"/>
        </w:rPr>
        <w:t>ANEXO I</w:t>
      </w:r>
      <w:r w:rsidR="0090125F">
        <w:rPr>
          <w:b/>
          <w:sz w:val="22"/>
          <w:vertAlign w:val="baseline"/>
        </w:rPr>
        <w:t xml:space="preserve"> </w:t>
      </w:r>
      <w:r w:rsidR="007327C9">
        <w:rPr>
          <w:b/>
          <w:sz w:val="22"/>
          <w:vertAlign w:val="baseline"/>
        </w:rPr>
        <w:t>–</w:t>
      </w:r>
      <w:r w:rsidR="0090125F">
        <w:rPr>
          <w:b/>
          <w:sz w:val="22"/>
          <w:vertAlign w:val="baseline"/>
        </w:rPr>
        <w:t xml:space="preserve"> </w:t>
      </w:r>
      <w:r w:rsidR="004C7E11">
        <w:rPr>
          <w:b/>
          <w:sz w:val="22"/>
          <w:vertAlign w:val="baseline"/>
        </w:rPr>
        <w:t>PLANILHAS ORÇAMENTÁRIAS</w:t>
      </w:r>
    </w:p>
    <w:p w:rsidR="003F3F5E" w:rsidRPr="00A22577" w:rsidRDefault="006D50C7" w:rsidP="007327C9">
      <w:pPr>
        <w:rPr>
          <w:b/>
          <w:sz w:val="22"/>
          <w:vertAlign w:val="baseline"/>
        </w:rPr>
      </w:pPr>
      <w:r w:rsidRPr="00717E67">
        <w:rPr>
          <w:b/>
          <w:sz w:val="22"/>
          <w:vertAlign w:val="baseline"/>
        </w:rPr>
        <w:t>ANEXO II</w:t>
      </w:r>
      <w:r w:rsidR="0090125F">
        <w:rPr>
          <w:b/>
          <w:sz w:val="22"/>
          <w:vertAlign w:val="baseline"/>
        </w:rPr>
        <w:t xml:space="preserve"> </w:t>
      </w:r>
      <w:r w:rsidR="007327C9">
        <w:rPr>
          <w:b/>
          <w:sz w:val="22"/>
          <w:vertAlign w:val="baseline"/>
        </w:rPr>
        <w:t>–</w:t>
      </w:r>
      <w:r w:rsidR="0090125F">
        <w:rPr>
          <w:b/>
          <w:sz w:val="22"/>
          <w:vertAlign w:val="baseline"/>
        </w:rPr>
        <w:t xml:space="preserve"> </w:t>
      </w:r>
      <w:r w:rsidR="00C44370">
        <w:rPr>
          <w:b/>
          <w:sz w:val="22"/>
          <w:szCs w:val="22"/>
          <w:vertAlign w:val="baseline"/>
        </w:rPr>
        <w:t>ESPECIFICAÇÕES TÉCNICAS</w:t>
      </w:r>
      <w:r w:rsidR="00B7058E">
        <w:rPr>
          <w:b/>
          <w:sz w:val="22"/>
          <w:szCs w:val="22"/>
          <w:vertAlign w:val="baseline"/>
        </w:rPr>
        <w:t xml:space="preserve"> E DESENHOS</w:t>
      </w:r>
    </w:p>
    <w:p w:rsidR="0090125F" w:rsidRPr="00717E67" w:rsidRDefault="0090125F" w:rsidP="007327C9">
      <w:pPr>
        <w:tabs>
          <w:tab w:val="left" w:pos="1021"/>
        </w:tabs>
        <w:rPr>
          <w:sz w:val="22"/>
        </w:rPr>
      </w:pPr>
      <w:r w:rsidRPr="00717E67">
        <w:rPr>
          <w:b/>
          <w:sz w:val="22"/>
          <w:vertAlign w:val="baseline"/>
        </w:rPr>
        <w:t xml:space="preserve">ANEXO </w:t>
      </w:r>
      <w:r w:rsidRPr="007327C9">
        <w:rPr>
          <w:b/>
          <w:sz w:val="22"/>
          <w:vertAlign w:val="baseline"/>
        </w:rPr>
        <w:t>V</w:t>
      </w:r>
      <w:r w:rsidR="007327C9">
        <w:rPr>
          <w:b/>
          <w:sz w:val="22"/>
          <w:vertAlign w:val="baseline"/>
        </w:rPr>
        <w:t xml:space="preserve"> – </w:t>
      </w:r>
      <w:r w:rsidRPr="007327C9">
        <w:rPr>
          <w:b/>
          <w:sz w:val="22"/>
          <w:vertAlign w:val="baseline"/>
        </w:rPr>
        <w:t>MANUAL DE PLACA</w:t>
      </w:r>
    </w:p>
    <w:p w:rsidR="003315F4" w:rsidRDefault="003315F4" w:rsidP="007327C9">
      <w:pPr>
        <w:rPr>
          <w:b/>
          <w:sz w:val="22"/>
          <w:szCs w:val="22"/>
          <w:vertAlign w:val="baseline"/>
        </w:rPr>
      </w:pPr>
    </w:p>
    <w:p w:rsidR="0090125F" w:rsidRDefault="0090125F">
      <w:pPr>
        <w:jc w:val="center"/>
        <w:rPr>
          <w:b/>
          <w:sz w:val="22"/>
          <w:vertAlign w:val="baseline"/>
        </w:rPr>
      </w:pPr>
    </w:p>
    <w:p w:rsidR="006D50C7" w:rsidRPr="00717E67" w:rsidRDefault="006D50C7" w:rsidP="00AC0205">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717E67" w:rsidRDefault="006D50C7">
      <w:pPr>
        <w:pStyle w:val="Ttulodatabela"/>
        <w:widowControl/>
        <w:suppressLineNumbers w:val="0"/>
        <w:tabs>
          <w:tab w:val="left" w:pos="737"/>
        </w:tabs>
        <w:rPr>
          <w:rFonts w:eastAsia="Times New Roman"/>
          <w:sz w:val="22"/>
          <w:szCs w:val="24"/>
        </w:rPr>
      </w:pPr>
      <w:r w:rsidRPr="00717E67">
        <w:rPr>
          <w:rFonts w:eastAsia="Times New Roman"/>
          <w:sz w:val="22"/>
          <w:szCs w:val="24"/>
        </w:rPr>
        <w:t>TERMO DA PROPOSTA</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Pr="003F3F5E" w:rsidRDefault="006D50C7">
      <w:pPr>
        <w:tabs>
          <w:tab w:val="left" w:pos="737"/>
        </w:tabs>
        <w:rPr>
          <w:b/>
          <w:sz w:val="20"/>
          <w:vertAlign w:val="baseline"/>
        </w:rPr>
      </w:pPr>
      <w:r w:rsidRPr="003F3F5E">
        <w:rPr>
          <w:b/>
          <w:sz w:val="20"/>
          <w:vertAlign w:val="baseline"/>
        </w:rPr>
        <w:t>FONE/FAX:</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 xml:space="preserve">Avenida Manoel Novaes, s/n, </w:t>
      </w:r>
      <w:proofErr w:type="gramStart"/>
      <w:r w:rsidRPr="003F3F5E">
        <w:rPr>
          <w:b/>
          <w:sz w:val="20"/>
          <w:vertAlign w:val="baseline"/>
        </w:rPr>
        <w:t>Centro</w:t>
      </w:r>
      <w:proofErr w:type="gramEnd"/>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8771CA" w:rsidRDefault="006D50C7" w:rsidP="0031063C">
      <w:pPr>
        <w:ind w:right="57"/>
        <w:jc w:val="both"/>
        <w:rPr>
          <w:sz w:val="20"/>
          <w:vertAlign w:val="baseline"/>
        </w:rPr>
      </w:pPr>
      <w:r w:rsidRPr="003F3F5E">
        <w:rPr>
          <w:sz w:val="20"/>
          <w:vertAlign w:val="baseline"/>
        </w:rPr>
        <w:tab/>
      </w:r>
      <w:r w:rsidRPr="008771CA">
        <w:rPr>
          <w:sz w:val="20"/>
          <w:vertAlign w:val="baseline"/>
        </w:rPr>
        <w:t xml:space="preserve">Tendo examinado o </w:t>
      </w:r>
      <w:r w:rsidR="0046102E" w:rsidRPr="008771CA">
        <w:rPr>
          <w:sz w:val="20"/>
          <w:vertAlign w:val="baseline"/>
        </w:rPr>
        <w:t>e</w:t>
      </w:r>
      <w:r w:rsidRPr="008771CA">
        <w:rPr>
          <w:sz w:val="20"/>
          <w:vertAlign w:val="baseline"/>
        </w:rPr>
        <w:t xml:space="preserve">dital n.º </w:t>
      </w:r>
      <w:r w:rsidR="003021F9">
        <w:rPr>
          <w:sz w:val="20"/>
          <w:vertAlign w:val="baseline"/>
        </w:rPr>
        <w:t>37/2017</w:t>
      </w:r>
      <w:r w:rsidRPr="008771CA">
        <w:rPr>
          <w:sz w:val="20"/>
          <w:vertAlign w:val="baseline"/>
        </w:rPr>
        <w:t xml:space="preserve"> e seus elementos técnicos constitutivos, nós, abaixo-assinados, oferecemos proposta para </w:t>
      </w:r>
      <w:r w:rsidR="00842F7F">
        <w:rPr>
          <w:color w:val="000000"/>
          <w:sz w:val="20"/>
          <w:vertAlign w:val="baseline"/>
        </w:rPr>
        <w:t>c</w:t>
      </w:r>
      <w:r w:rsidR="00842F7F" w:rsidRPr="00842F7F">
        <w:rPr>
          <w:color w:val="000000"/>
          <w:sz w:val="20"/>
          <w:vertAlign w:val="baseline"/>
        </w:rPr>
        <w:t xml:space="preserve">onstrução de 02 (duas) pontes, na zona rural do município de Riacho de Santana - Bahia, área de abrangência da 2ª Superintendência Regional da </w:t>
      </w:r>
      <w:r w:rsidR="003021F9" w:rsidRPr="00842F7F">
        <w:rPr>
          <w:color w:val="000000"/>
          <w:sz w:val="20"/>
          <w:vertAlign w:val="baseline"/>
        </w:rPr>
        <w:t>CODEVASF</w:t>
      </w:r>
      <w:r w:rsidR="00842F7F" w:rsidRPr="00842F7F">
        <w:rPr>
          <w:color w:val="000000"/>
          <w:sz w:val="20"/>
          <w:vertAlign w:val="baseline"/>
        </w:rPr>
        <w:t>, no Estado da Bahia</w:t>
      </w:r>
      <w:r w:rsidR="00CF7968" w:rsidRPr="008771CA">
        <w:rPr>
          <w:sz w:val="20"/>
          <w:vertAlign w:val="baseline"/>
        </w:rPr>
        <w:t xml:space="preserve">, </w:t>
      </w:r>
      <w:r w:rsidRPr="008771CA">
        <w:rPr>
          <w:sz w:val="20"/>
          <w:vertAlign w:val="baseline"/>
        </w:rPr>
        <w:t>pelo valor global de R$ __________, ___ (</w:t>
      </w:r>
      <w:r w:rsidRPr="008771CA">
        <w:rPr>
          <w:b/>
          <w:sz w:val="20"/>
          <w:vertAlign w:val="baseline"/>
        </w:rPr>
        <w:t>VALOR TOTAL POR EXTENSO, EM REAIS)</w:t>
      </w:r>
      <w:r w:rsidRPr="008771CA">
        <w:rPr>
          <w:sz w:val="20"/>
          <w:vertAlign w:val="baseline"/>
        </w:rPr>
        <w:t xml:space="preserve">, de acordo com a </w:t>
      </w:r>
      <w:r w:rsidR="00333C77">
        <w:rPr>
          <w:sz w:val="20"/>
          <w:vertAlign w:val="baseline"/>
        </w:rPr>
        <w:t>P</w:t>
      </w:r>
      <w:r w:rsidRPr="008771CA">
        <w:rPr>
          <w:sz w:val="20"/>
          <w:vertAlign w:val="baseline"/>
        </w:rPr>
        <w:t xml:space="preserve">lanilha de </w:t>
      </w:r>
      <w:r w:rsidR="00333C77">
        <w:rPr>
          <w:sz w:val="20"/>
          <w:vertAlign w:val="baseline"/>
        </w:rPr>
        <w:t>P</w:t>
      </w:r>
      <w:r w:rsidRPr="008771CA">
        <w:rPr>
          <w:sz w:val="20"/>
          <w:vertAlign w:val="baseline"/>
        </w:rPr>
        <w:t>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pPr>
        <w:ind w:right="-1" w:firstLine="708"/>
        <w:jc w:val="both"/>
        <w:rPr>
          <w:sz w:val="20"/>
          <w:vertAlign w:val="baseline"/>
        </w:rPr>
      </w:pPr>
      <w:r w:rsidRPr="004B37CD">
        <w:rPr>
          <w:sz w:val="20"/>
          <w:vertAlign w:val="baseline"/>
        </w:rPr>
        <w:t>Comprometendo</w:t>
      </w:r>
      <w:r w:rsidRPr="003F3F5E">
        <w:rPr>
          <w:sz w:val="20"/>
          <w:vertAlign w:val="baseline"/>
        </w:rPr>
        <w:t xml:space="preserve">-nos, se nossa proposta for aceita, a executar </w:t>
      </w:r>
      <w:r w:rsidR="004B76CE">
        <w:rPr>
          <w:sz w:val="20"/>
          <w:vertAlign w:val="baseline"/>
        </w:rPr>
        <w:t>a</w:t>
      </w:r>
      <w:r w:rsidRPr="003F3F5E">
        <w:rPr>
          <w:sz w:val="20"/>
          <w:vertAlign w:val="baseline"/>
        </w:rPr>
        <w:t xml:space="preserve">s </w:t>
      </w:r>
      <w:r w:rsidR="004B76CE">
        <w:rPr>
          <w:sz w:val="20"/>
          <w:vertAlign w:val="baseline"/>
        </w:rPr>
        <w:t>obras/</w:t>
      </w:r>
      <w:r w:rsidRPr="003F3F5E">
        <w:rPr>
          <w:sz w:val="20"/>
          <w:vertAlign w:val="baseline"/>
        </w:rPr>
        <w:t>serviços</w:t>
      </w:r>
      <w:r w:rsidR="00FB1F3E">
        <w:rPr>
          <w:sz w:val="20"/>
          <w:vertAlign w:val="baseline"/>
        </w:rPr>
        <w:t>/fornecimentos</w:t>
      </w:r>
      <w:r w:rsidRPr="003F3F5E">
        <w:rPr>
          <w:sz w:val="20"/>
          <w:vertAlign w:val="baseline"/>
        </w:rPr>
        <w:t xml:space="preserve"> no prazo fixado no </w:t>
      </w:r>
      <w:r w:rsidR="0046102E">
        <w:rPr>
          <w:sz w:val="20"/>
          <w:vertAlign w:val="baseline"/>
        </w:rPr>
        <w:t>e</w:t>
      </w:r>
      <w:r w:rsidRPr="003F3F5E">
        <w:rPr>
          <w:sz w:val="20"/>
          <w:vertAlign w:val="baseline"/>
        </w:rPr>
        <w:t>dital e conforme Especificações Técnicas</w:t>
      </w:r>
      <w:r w:rsidR="003D0725">
        <w:rPr>
          <w:sz w:val="20"/>
          <w:vertAlign w:val="baseline"/>
        </w:rPr>
        <w:t xml:space="preserve"> e Desenhos</w:t>
      </w:r>
      <w:r w:rsidRPr="003F3F5E">
        <w:rPr>
          <w:sz w:val="20"/>
          <w:vertAlign w:val="baseline"/>
        </w:rPr>
        <w:t xml:space="preserve">, a contar da data da assinatura do contrato. Caso nossa proposta seja aceita, obteremos garantia de um Banco num valor que não exceda 5% (cinco por cento) do valor do </w:t>
      </w:r>
      <w:r w:rsidR="00EB6E63" w:rsidRPr="003F3F5E">
        <w:rPr>
          <w:sz w:val="20"/>
          <w:vertAlign w:val="baseline"/>
        </w:rPr>
        <w:t>contrato</w:t>
      </w:r>
      <w:r w:rsidRPr="003F3F5E">
        <w:rPr>
          <w:sz w:val="20"/>
          <w:vertAlign w:val="baseline"/>
        </w:rPr>
        <w:t>, para a realização do contrato.</w:t>
      </w:r>
    </w:p>
    <w:p w:rsidR="006D50C7" w:rsidRPr="003F3F5E" w:rsidRDefault="006D50C7">
      <w:pPr>
        <w:ind w:right="-1"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Comprometendo-nos, se nossa proposta for aceita, a realizar </w:t>
      </w:r>
      <w:r w:rsidR="004B76CE">
        <w:rPr>
          <w:sz w:val="20"/>
        </w:rPr>
        <w:t>a</w:t>
      </w:r>
      <w:r w:rsidRPr="003F3F5E">
        <w:rPr>
          <w:sz w:val="20"/>
        </w:rPr>
        <w:t xml:space="preserve"> </w:t>
      </w:r>
      <w:r w:rsidR="004B76CE">
        <w:rPr>
          <w:sz w:val="20"/>
        </w:rPr>
        <w:t>obra/</w:t>
      </w:r>
      <w:r w:rsidRPr="003F3F5E">
        <w:rPr>
          <w:sz w:val="20"/>
        </w:rPr>
        <w:t>serviço</w:t>
      </w:r>
      <w:r w:rsidR="00FB1F3E">
        <w:rPr>
          <w:sz w:val="20"/>
        </w:rPr>
        <w:t>/fornecimento</w:t>
      </w:r>
      <w:r w:rsidRPr="003F3F5E">
        <w:rPr>
          <w:sz w:val="20"/>
        </w:rPr>
        <w:t xml:space="preserve"> no prazo de ____ (____) ______, a contar da data de assinatura do </w:t>
      </w:r>
      <w:r w:rsidR="00EB6E63" w:rsidRPr="003F3F5E">
        <w:rPr>
          <w:sz w:val="20"/>
        </w:rPr>
        <w:t>contrato</w:t>
      </w:r>
      <w:r w:rsidRPr="003F3F5E">
        <w:rPr>
          <w:sz w:val="20"/>
        </w:rPr>
        <w:t xml:space="preserve">.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pStyle w:val="Corpodetexto"/>
        <w:tabs>
          <w:tab w:val="left" w:pos="737"/>
        </w:tabs>
        <w:spacing w:before="0" w:after="0"/>
        <w:ind w:firstLine="1843"/>
        <w:rPr>
          <w:sz w:val="20"/>
        </w:rPr>
      </w:pPr>
      <w:r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6D50C7">
      <w:pPr>
        <w:tabs>
          <w:tab w:val="left" w:pos="737"/>
        </w:tabs>
        <w:ind w:firstLine="1843"/>
        <w:jc w:val="both"/>
        <w:rPr>
          <w:sz w:val="20"/>
          <w:vertAlign w:val="baseline"/>
        </w:rPr>
      </w:pPr>
      <w:r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Na oportunidade, credenciamos junto a CODEVASF o </w:t>
      </w:r>
      <w:proofErr w:type="gramStart"/>
      <w:r w:rsidRPr="003F3F5E">
        <w:rPr>
          <w:sz w:val="20"/>
        </w:rPr>
        <w:t>Sr.</w:t>
      </w:r>
      <w:proofErr w:type="gramEnd"/>
      <w:r w:rsidRPr="003F3F5E">
        <w:rPr>
          <w:sz w:val="20"/>
        </w:rPr>
        <w:t xml:space="preserve">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6D50C7">
      <w:pPr>
        <w:pStyle w:val="Corpodetexto"/>
        <w:tabs>
          <w:tab w:val="clear" w:pos="2694"/>
          <w:tab w:val="left" w:pos="737"/>
        </w:tabs>
        <w:spacing w:before="0" w:after="0"/>
        <w:ind w:firstLine="1843"/>
        <w:rPr>
          <w:sz w:val="20"/>
        </w:rPr>
      </w:pPr>
      <w:r w:rsidRPr="003F3F5E">
        <w:rPr>
          <w:sz w:val="20"/>
        </w:rPr>
        <w:t>Declaramos que temos pleno conhecimento de todos os aspectos relativos à licitação em causa.</w:t>
      </w: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Declaramos, ainda, nossa plena concordância com as condições constantes no presente </w:t>
      </w:r>
      <w:r w:rsidR="0046102E">
        <w:rPr>
          <w:sz w:val="20"/>
        </w:rPr>
        <w:t>e</w:t>
      </w:r>
      <w:r w:rsidRPr="003F3F5E">
        <w:rPr>
          <w:sz w:val="20"/>
        </w:rPr>
        <w:t>dital e seus anexos e que nos preços propostos estão inclusos todos os tributos incidentes sobre as obras/serviços</w:t>
      </w:r>
      <w:r w:rsidR="00FB1F3E">
        <w:rPr>
          <w:sz w:val="20"/>
        </w:rPr>
        <w:t>/fornecimentos</w:t>
      </w:r>
      <w:r w:rsidRPr="003F3F5E">
        <w:rPr>
          <w:sz w:val="20"/>
        </w:rPr>
        <w:t>.</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tabs>
          <w:tab w:val="left" w:pos="737"/>
        </w:tabs>
        <w:ind w:firstLine="1843"/>
        <w:rPr>
          <w:sz w:val="20"/>
          <w:vertAlign w:val="baseline"/>
        </w:rPr>
      </w:pPr>
      <w:r w:rsidRPr="003F3F5E">
        <w:rPr>
          <w:sz w:val="20"/>
          <w:vertAlign w:val="baseline"/>
        </w:rPr>
        <w:tab/>
      </w:r>
      <w:r w:rsidRPr="003F3F5E">
        <w:rPr>
          <w:sz w:val="20"/>
          <w:vertAlign w:val="baseline"/>
        </w:rPr>
        <w:tab/>
      </w:r>
      <w:r w:rsidRPr="003F3F5E">
        <w:rPr>
          <w:sz w:val="20"/>
          <w:vertAlign w:val="baseline"/>
        </w:rPr>
        <w:tab/>
      </w:r>
      <w:r w:rsidRPr="003F3F5E">
        <w:rPr>
          <w:sz w:val="20"/>
          <w:vertAlign w:val="baseline"/>
        </w:rPr>
        <w:tab/>
        <w:t>Atenciosamente,</w:t>
      </w:r>
    </w:p>
    <w:p w:rsidR="006D50C7" w:rsidRPr="003F3F5E" w:rsidRDefault="006D50C7">
      <w:pPr>
        <w:tabs>
          <w:tab w:val="left" w:pos="737"/>
        </w:tabs>
        <w:ind w:firstLine="1701"/>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 xml:space="preserve">MODELO DE DECLARAÇÃO - PARA A SITUAÇÃO PREVISTA NO SUBITEM 4.2.2.1, alínea </w:t>
      </w:r>
      <w:proofErr w:type="gramStart"/>
      <w:r w:rsidRPr="00717E67">
        <w:rPr>
          <w:b/>
          <w:sz w:val="22"/>
        </w:rPr>
        <w:t>“e”</w:t>
      </w:r>
      <w:proofErr w:type="gramEnd"/>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w:t>
      </w:r>
      <w:r w:rsidR="00A36EC2" w:rsidRPr="00717E67">
        <w:rPr>
          <w:sz w:val="22"/>
        </w:rPr>
        <w:t>licitante</w:t>
      </w:r>
      <w:r w:rsidRPr="00717E67">
        <w:rPr>
          <w:sz w:val="22"/>
        </w:rPr>
        <w:t xml:space="preserv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 declara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jc w:val="center"/>
        <w:rPr>
          <w:sz w:val="22"/>
          <w:vertAlign w:val="baseline"/>
        </w:rPr>
      </w:pPr>
      <w:r w:rsidRPr="00717E67">
        <w:rPr>
          <w:b/>
          <w:bCs/>
          <w:sz w:val="22"/>
          <w:vertAlign w:val="baseline"/>
        </w:rPr>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3021F9">
        <w:rPr>
          <w:sz w:val="22"/>
          <w:vertAlign w:val="baseline"/>
        </w:rPr>
        <w:t>37/2017</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3021F9">
        <w:rPr>
          <w:sz w:val="22"/>
          <w:vertAlign w:val="baseline"/>
        </w:rPr>
        <w:t>37/2017</w:t>
      </w:r>
      <w:r w:rsidRPr="00034A88">
        <w:rPr>
          <w:sz w:val="22"/>
          <w:vertAlign w:val="baseline"/>
        </w:rPr>
        <w:t xml:space="preserve"> </w:t>
      </w:r>
      <w:r w:rsidRPr="00034A88">
        <w:rPr>
          <w:sz w:val="22"/>
          <w:szCs w:val="16"/>
          <w:vertAlign w:val="baseline"/>
        </w:rPr>
        <w:t>foi elaborada de maneira independente (</w:t>
      </w:r>
      <w:r w:rsidR="00AA2C1F" w:rsidRPr="00034A88">
        <w:rPr>
          <w:sz w:val="22"/>
          <w:szCs w:val="16"/>
          <w:vertAlign w:val="baseline"/>
        </w:rPr>
        <w:t>empresa</w:t>
      </w:r>
      <w:r w:rsidRPr="00034A88">
        <w:rPr>
          <w:sz w:val="22"/>
          <w:szCs w:val="16"/>
          <w:vertAlign w:val="baseline"/>
        </w:rPr>
        <w:t xml:space="preserve">),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3021F9">
        <w:rPr>
          <w:sz w:val="22"/>
          <w:vertAlign w:val="baseline"/>
        </w:rPr>
        <w:t>37/2017</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3021F9">
        <w:rPr>
          <w:sz w:val="22"/>
          <w:vertAlign w:val="baseline"/>
        </w:rPr>
        <w:t>37/2017</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3021F9">
        <w:rPr>
          <w:sz w:val="22"/>
          <w:vertAlign w:val="baseline"/>
        </w:rPr>
        <w:t>37/2017</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3021F9">
        <w:rPr>
          <w:sz w:val="22"/>
          <w:vertAlign w:val="baseline"/>
        </w:rPr>
        <w:t>37/2017</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3021F9">
        <w:rPr>
          <w:sz w:val="22"/>
          <w:vertAlign w:val="baseline"/>
        </w:rPr>
        <w:t>37/2017</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3021F9">
        <w:rPr>
          <w:sz w:val="22"/>
          <w:vertAlign w:val="baseline"/>
        </w:rPr>
        <w:t>37/2017</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3021F9">
        <w:rPr>
          <w:sz w:val="22"/>
          <w:vertAlign w:val="baseline"/>
        </w:rPr>
        <w:t>37/2017</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w:t>
      </w:r>
      <w:proofErr w:type="gramStart"/>
      <w:r w:rsidRPr="00034A88">
        <w:rPr>
          <w:sz w:val="22"/>
          <w:szCs w:val="16"/>
          <w:vertAlign w:val="baseline"/>
        </w:rPr>
        <w:t>e</w:t>
      </w:r>
      <w:proofErr w:type="gramEnd"/>
      <w:r w:rsidRPr="00034A88">
        <w:rPr>
          <w:sz w:val="22"/>
          <w:szCs w:val="16"/>
          <w:vertAlign w:val="baseline"/>
        </w:rPr>
        <w:t xml:space="preserv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r>
      <w:proofErr w:type="gramStart"/>
      <w:r w:rsidRPr="00717E67">
        <w:rPr>
          <w:sz w:val="22"/>
          <w:szCs w:val="16"/>
          <w:vertAlign w:val="baseline"/>
        </w:rPr>
        <w:t>(</w:t>
      </w:r>
      <w:proofErr w:type="gramEnd"/>
      <w:r w:rsidRPr="00717E67">
        <w:rPr>
          <w:sz w:val="22"/>
          <w:szCs w:val="16"/>
          <w:vertAlign w:val="baseline"/>
        </w:rP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Empresário/</w:t>
      </w:r>
      <w:proofErr w:type="gramStart"/>
      <w:r w:rsidRPr="00717E67">
        <w:rPr>
          <w:bCs/>
          <w:sz w:val="22"/>
          <w:vertAlign w:val="baseline"/>
        </w:rPr>
        <w:t>os sócios</w:t>
      </w:r>
      <w:proofErr w:type="gramEnd"/>
      <w:r w:rsidRPr="00717E67">
        <w:rPr>
          <w:bCs/>
          <w:sz w:val="22"/>
          <w:vertAlign w:val="baseline"/>
        </w:rPr>
        <w:t>.................................................................................,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movimento da receita bruta anual da empresa não excede aos limites fixados no art. 3º. </w:t>
      </w:r>
      <w:proofErr w:type="gramStart"/>
      <w:r w:rsidRPr="00717E67">
        <w:rPr>
          <w:bCs/>
          <w:sz w:val="22"/>
          <w:vertAlign w:val="baseline"/>
        </w:rPr>
        <w:t>da</w:t>
      </w:r>
      <w:proofErr w:type="gramEnd"/>
      <w:r w:rsidRPr="00717E67">
        <w:rPr>
          <w:bCs/>
          <w:sz w:val="22"/>
          <w:vertAlign w:val="baseline"/>
        </w:rPr>
        <w:t xml:space="preserve">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Default="006D50C7">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Pr="00C62B9A" w:rsidRDefault="00C62B9A" w:rsidP="00C62B9A">
      <w:pPr>
        <w:spacing w:after="120"/>
        <w:jc w:val="center"/>
        <w:rPr>
          <w:b/>
          <w:szCs w:val="24"/>
          <w:vertAlign w:val="baseline"/>
        </w:rPr>
      </w:pPr>
      <w:r w:rsidRPr="00C62B9A">
        <w:rPr>
          <w:b/>
          <w:szCs w:val="24"/>
          <w:vertAlign w:val="baseline"/>
        </w:rPr>
        <w:t>ANEXO IV</w:t>
      </w:r>
    </w:p>
    <w:p w:rsidR="00C62B9A" w:rsidRPr="00C62B9A" w:rsidRDefault="00C62B9A" w:rsidP="00C62B9A">
      <w:pPr>
        <w:pStyle w:val="PargrafodaLista"/>
        <w:keepLines/>
        <w:spacing w:after="120"/>
        <w:ind w:left="0"/>
        <w:jc w:val="both"/>
        <w:rPr>
          <w:b/>
          <w:szCs w:val="24"/>
          <w:vertAlign w:val="baseline"/>
        </w:rPr>
      </w:pPr>
      <w:r w:rsidRPr="00C62B9A">
        <w:rPr>
          <w:b/>
          <w:bCs/>
          <w:szCs w:val="24"/>
          <w:vertAlign w:val="baseline"/>
        </w:rPr>
        <w:t xml:space="preserve">       (</w:t>
      </w:r>
      <w:r w:rsidRPr="00C62B9A">
        <w:rPr>
          <w:b/>
          <w:szCs w:val="24"/>
          <w:vertAlign w:val="baseline"/>
        </w:rPr>
        <w:t xml:space="preserve">MODELO DE DECLARAÇÃO PARA A SITUAÇÃO PREVISTA NO SUBITEM </w:t>
      </w:r>
      <w:r>
        <w:rPr>
          <w:b/>
          <w:szCs w:val="24"/>
          <w:vertAlign w:val="baseline"/>
        </w:rPr>
        <w:t>2.5</w:t>
      </w:r>
      <w:r w:rsidRPr="00C62B9A">
        <w:rPr>
          <w:b/>
          <w:szCs w:val="24"/>
          <w:vertAlign w:val="baseline"/>
        </w:rPr>
        <w:t>)</w:t>
      </w:r>
    </w:p>
    <w:p w:rsidR="00C62B9A" w:rsidRPr="00C62B9A" w:rsidRDefault="00C62B9A" w:rsidP="00C62B9A">
      <w:pPr>
        <w:pStyle w:val="PargrafodaLista"/>
        <w:keepLines/>
        <w:spacing w:after="120"/>
        <w:ind w:left="0"/>
        <w:jc w:val="both"/>
        <w:rPr>
          <w:b/>
          <w:szCs w:val="24"/>
          <w:vertAlign w:val="baseline"/>
        </w:rPr>
      </w:pPr>
    </w:p>
    <w:p w:rsidR="00C62B9A" w:rsidRPr="00C62B9A" w:rsidRDefault="00C62B9A" w:rsidP="00C62B9A">
      <w:pPr>
        <w:pStyle w:val="PargrafodaLista"/>
        <w:keepLines/>
        <w:spacing w:after="120"/>
        <w:ind w:left="0"/>
        <w:jc w:val="both"/>
        <w:rPr>
          <w:szCs w:val="24"/>
          <w:vertAlign w:val="baseline"/>
        </w:rPr>
      </w:pPr>
      <w:r w:rsidRPr="00C62B9A">
        <w:rPr>
          <w:szCs w:val="24"/>
          <w:vertAlign w:val="baseline"/>
        </w:rPr>
        <w:t xml:space="preserve">A Licitante _____________________________________, CNPJ/MF </w:t>
      </w:r>
      <w:proofErr w:type="spellStart"/>
      <w:proofErr w:type="gramStart"/>
      <w:r w:rsidRPr="00C62B9A">
        <w:rPr>
          <w:szCs w:val="24"/>
          <w:vertAlign w:val="baseline"/>
        </w:rPr>
        <w:t>nº_________________________________</w:t>
      </w:r>
      <w:proofErr w:type="spellEnd"/>
      <w:r w:rsidRPr="00C62B9A">
        <w:rPr>
          <w:szCs w:val="24"/>
          <w:vertAlign w:val="baseline"/>
        </w:rPr>
        <w:t>,</w:t>
      </w:r>
      <w:proofErr w:type="gramEnd"/>
      <w:r w:rsidRPr="00C62B9A">
        <w:rPr>
          <w:szCs w:val="24"/>
          <w:vertAlign w:val="baseline"/>
        </w:rPr>
        <w:t xml:space="preserve">por seu representante legal (ou responsável técnico) abaixo assinado, declara, sob as penalidades da lei, de que visitou o local onde serão executadas </w:t>
      </w:r>
      <w:r w:rsidR="003D0725">
        <w:rPr>
          <w:szCs w:val="24"/>
          <w:vertAlign w:val="baseline"/>
        </w:rPr>
        <w:t>a</w:t>
      </w:r>
      <w:r w:rsidRPr="00C62B9A">
        <w:rPr>
          <w:szCs w:val="24"/>
          <w:vertAlign w:val="baseline"/>
        </w:rPr>
        <w:t xml:space="preserve">s </w:t>
      </w:r>
      <w:r w:rsidR="003D0725">
        <w:rPr>
          <w:szCs w:val="24"/>
          <w:vertAlign w:val="baseline"/>
        </w:rPr>
        <w:t>obras/</w:t>
      </w:r>
      <w:r w:rsidRPr="00C62B9A">
        <w:rPr>
          <w:szCs w:val="24"/>
          <w:vertAlign w:val="baseline"/>
        </w:rPr>
        <w:t>serviços</w:t>
      </w:r>
      <w:r w:rsidR="003D0725">
        <w:rPr>
          <w:szCs w:val="24"/>
          <w:vertAlign w:val="baseline"/>
        </w:rPr>
        <w:t>/</w:t>
      </w:r>
      <w:r w:rsidRPr="00C62B9A">
        <w:rPr>
          <w:szCs w:val="24"/>
          <w:vertAlign w:val="baseline"/>
        </w:rPr>
        <w:t>fornecimentos, se inteirou dos dados indispensáveis à apresentação da proposta, e que os preços a serem propostos cobrirão quaisquer despesas que incidam ou venham a incidir sobre a execução das obras.</w:t>
      </w:r>
    </w:p>
    <w:p w:rsidR="00C62B9A" w:rsidRPr="00C62B9A" w:rsidRDefault="00C62B9A" w:rsidP="00C62B9A">
      <w:pPr>
        <w:pStyle w:val="PargrafodaLista"/>
        <w:keepLines/>
        <w:spacing w:after="120"/>
        <w:ind w:left="0"/>
        <w:jc w:val="both"/>
        <w:rPr>
          <w:szCs w:val="24"/>
          <w:vertAlign w:val="baseline"/>
        </w:rPr>
      </w:pP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Cidade, data</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_______________________________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Assinatura do representante legal</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Nome: 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Função: ______________________________</w:t>
      </w:r>
    </w:p>
    <w:p w:rsidR="00C62B9A" w:rsidRPr="00C62B9A" w:rsidRDefault="00C62B9A" w:rsidP="00C62B9A">
      <w:pPr>
        <w:pStyle w:val="PargrafodaLista"/>
        <w:keepLines/>
        <w:spacing w:after="120"/>
        <w:ind w:left="0"/>
        <w:jc w:val="center"/>
        <w:rPr>
          <w:b/>
          <w:szCs w:val="24"/>
          <w:vertAlign w:val="baseline"/>
        </w:rPr>
      </w:pPr>
      <w:r w:rsidRPr="00C62B9A">
        <w:rPr>
          <w:b/>
          <w:szCs w:val="24"/>
          <w:vertAlign w:val="baseline"/>
        </w:rPr>
        <w:t>OU</w:t>
      </w:r>
    </w:p>
    <w:p w:rsidR="00C62B9A" w:rsidRPr="00C62B9A" w:rsidRDefault="00C62B9A" w:rsidP="00C62B9A">
      <w:pPr>
        <w:pStyle w:val="PargrafodaLista"/>
        <w:keepLines/>
        <w:spacing w:after="120"/>
        <w:ind w:left="0"/>
        <w:jc w:val="both"/>
        <w:rPr>
          <w:szCs w:val="24"/>
          <w:vertAlign w:val="baseline"/>
        </w:rPr>
      </w:pPr>
      <w:r w:rsidRPr="00C62B9A">
        <w:rPr>
          <w:szCs w:val="24"/>
          <w:vertAlign w:val="baseline"/>
        </w:rPr>
        <w:t>A Licitante _____________________________________,</w:t>
      </w:r>
      <w:r>
        <w:rPr>
          <w:szCs w:val="24"/>
          <w:vertAlign w:val="baseline"/>
        </w:rPr>
        <w:t xml:space="preserve"> </w:t>
      </w:r>
      <w:r w:rsidRPr="00C62B9A">
        <w:rPr>
          <w:szCs w:val="24"/>
          <w:vertAlign w:val="baseline"/>
        </w:rPr>
        <w:t xml:space="preserve">CNPJ/MF </w:t>
      </w:r>
      <w:proofErr w:type="spellStart"/>
      <w:r w:rsidRPr="00C62B9A">
        <w:rPr>
          <w:szCs w:val="24"/>
          <w:vertAlign w:val="baseline"/>
        </w:rPr>
        <w:t>nº_________________________________</w:t>
      </w:r>
      <w:proofErr w:type="spellEnd"/>
      <w:r w:rsidRPr="00C62B9A">
        <w:rPr>
          <w:szCs w:val="24"/>
          <w:vertAlign w:val="baseline"/>
        </w:rPr>
        <w:t>, por seu representante legal (ou responsável técnico)</w:t>
      </w:r>
      <w:r>
        <w:rPr>
          <w:szCs w:val="24"/>
          <w:vertAlign w:val="baseline"/>
        </w:rPr>
        <w:t xml:space="preserve"> </w:t>
      </w:r>
      <w:r w:rsidRPr="00C62B9A">
        <w:rPr>
          <w:szCs w:val="24"/>
          <w:vertAlign w:val="baseline"/>
        </w:rPr>
        <w:t>abaixo assinado, declara, sob as penalidades da lei, de que conhece os locais das obras e suas</w:t>
      </w:r>
      <w:r>
        <w:rPr>
          <w:szCs w:val="24"/>
          <w:vertAlign w:val="baseline"/>
        </w:rPr>
        <w:t xml:space="preserve"> </w:t>
      </w:r>
      <w:r w:rsidRPr="00C62B9A">
        <w:rPr>
          <w:szCs w:val="24"/>
          <w:vertAlign w:val="baseline"/>
        </w:rPr>
        <w:t>circunvizinhanças, que se inteirou das mesmas, avaliou os problemas futuros e que os custos</w:t>
      </w:r>
      <w:r>
        <w:rPr>
          <w:szCs w:val="24"/>
          <w:vertAlign w:val="baseline"/>
        </w:rPr>
        <w:t xml:space="preserve"> </w:t>
      </w:r>
      <w:r w:rsidRPr="00C62B9A">
        <w:rPr>
          <w:szCs w:val="24"/>
          <w:vertAlign w:val="baseline"/>
        </w:rPr>
        <w:t>propostos cobrem quaisquer dificuldades decorrentes de sua execução, tendo obtido todas as</w:t>
      </w:r>
      <w:r>
        <w:rPr>
          <w:szCs w:val="24"/>
          <w:vertAlign w:val="baseline"/>
        </w:rPr>
        <w:t xml:space="preserve"> </w:t>
      </w:r>
      <w:r w:rsidRPr="00C62B9A">
        <w:rPr>
          <w:szCs w:val="24"/>
          <w:vertAlign w:val="baseline"/>
        </w:rPr>
        <w:t>informações necessárias para a elaboração da proposta e execução do contrato.</w:t>
      </w:r>
    </w:p>
    <w:p w:rsidR="00C62B9A" w:rsidRPr="00C62B9A" w:rsidRDefault="00C62B9A" w:rsidP="00C62B9A">
      <w:pPr>
        <w:pStyle w:val="PargrafodaLista"/>
        <w:keepLines/>
        <w:spacing w:after="120"/>
        <w:ind w:left="0"/>
        <w:jc w:val="both"/>
        <w:rPr>
          <w:szCs w:val="24"/>
          <w:vertAlign w:val="baseline"/>
        </w:rPr>
      </w:pP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Cidade, data</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_______________________________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Assinatura do representante legal</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Nome: 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Função: ______________________________</w:t>
      </w: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6D50C7" w:rsidRPr="00717E67" w:rsidRDefault="006D50C7">
      <w:pPr>
        <w:tabs>
          <w:tab w:val="left" w:pos="1021"/>
        </w:tabs>
        <w:jc w:val="center"/>
        <w:rPr>
          <w:b/>
          <w:sz w:val="22"/>
          <w:vertAlign w:val="baseline"/>
        </w:rPr>
      </w:pPr>
      <w:proofErr w:type="gramStart"/>
      <w:r w:rsidRPr="007B02FC">
        <w:rPr>
          <w:b/>
          <w:sz w:val="22"/>
          <w:vertAlign w:val="baseline"/>
        </w:rPr>
        <w:t xml:space="preserve">ANEXO </w:t>
      </w:r>
      <w:r w:rsidR="00BC5193" w:rsidRPr="007B02FC">
        <w:rPr>
          <w:b/>
          <w:sz w:val="22"/>
          <w:vertAlign w:val="baseline"/>
        </w:rPr>
        <w:t>V</w:t>
      </w:r>
      <w:r w:rsidR="00954F86" w:rsidRPr="007B02FC">
        <w:rPr>
          <w:b/>
          <w:sz w:val="22"/>
          <w:vertAlign w:val="baseline"/>
        </w:rPr>
        <w:t>I</w:t>
      </w:r>
      <w:proofErr w:type="gramEnd"/>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F4437F">
        <w:rPr>
          <w:b/>
          <w:sz w:val="22"/>
          <w:vertAlign w:val="baseline"/>
        </w:rPr>
        <w:t>MINUTA DE CONTRATO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94527B">
      <w:pPr>
        <w:spacing w:before="120" w:after="120"/>
        <w:jc w:val="both"/>
        <w:rPr>
          <w:sz w:val="22"/>
          <w:vertAlign w:val="baseline"/>
        </w:rPr>
      </w:pPr>
      <w:r w:rsidRPr="00717E67">
        <w:rPr>
          <w:sz w:val="22"/>
          <w:vertAlign w:val="baseline"/>
        </w:rPr>
        <w:t xml:space="preserve">A </w:t>
      </w:r>
      <w:r w:rsidRPr="00717E67">
        <w:rPr>
          <w:b/>
          <w:sz w:val="22"/>
          <w:vertAlign w:val="baseline"/>
        </w:rPr>
        <w:t>Companhia de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717E67">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 Estado da Bahia</w:t>
      </w:r>
      <w:r w:rsidRPr="00717E67">
        <w:rPr>
          <w:sz w:val="22"/>
          <w:vertAlign w:val="baseline"/>
        </w:rPr>
        <w:t xml:space="preserve">, doravante denominada CODEVASF, neste ato representada por seu Superintendente Regional, </w:t>
      </w:r>
      <w:r w:rsidR="007C5727" w:rsidRPr="00AB6211">
        <w:rPr>
          <w:b/>
          <w:sz w:val="22"/>
          <w:szCs w:val="22"/>
          <w:vertAlign w:val="baseline"/>
        </w:rPr>
        <w:t>HARLEY XAVIER NASCIMENTO</w:t>
      </w:r>
      <w:r w:rsidR="00FA4736" w:rsidRPr="00FA4736">
        <w:rPr>
          <w:rFonts w:eastAsia="Arial Unicode MS"/>
          <w:sz w:val="22"/>
          <w:vertAlign w:val="baseline"/>
        </w:rPr>
        <w:t xml:space="preserve">, </w:t>
      </w:r>
      <w:r w:rsidR="007C5727" w:rsidRPr="00AB6211">
        <w:rPr>
          <w:sz w:val="22"/>
          <w:szCs w:val="22"/>
          <w:vertAlign w:val="baseline"/>
        </w:rPr>
        <w:t>brasileiro, casado, engº eletricista, CPF/MF nº 542.826.755-00, RG nº 03.963.945-23 SSP/BA</w:t>
      </w:r>
      <w:r w:rsidR="00FA4736" w:rsidRPr="00FA4736">
        <w:rPr>
          <w:rFonts w:eastAsia="Arial Unicode MS"/>
          <w:sz w:val="22"/>
          <w:vertAlign w:val="baseline"/>
        </w:rPr>
        <w:t xml:space="preserve">, domiciliado na Av. Manoel Novaes, s/n, Centro, CEP 47.600-000, Bom Jesus da Lapa (BA), </w:t>
      </w:r>
      <w:r w:rsidR="007C5727" w:rsidRPr="00BF44D9">
        <w:rPr>
          <w:rFonts w:eastAsia="Arial Unicode MS"/>
          <w:sz w:val="22"/>
          <w:vertAlign w:val="baseline"/>
        </w:rPr>
        <w:t>com delegação de competência dada através da</w:t>
      </w:r>
      <w:r w:rsidR="007C5727" w:rsidRPr="00AB6211">
        <w:rPr>
          <w:rFonts w:eastAsia="Arial Unicode MS"/>
          <w:sz w:val="22"/>
          <w:vertAlign w:val="baseline"/>
        </w:rPr>
        <w:t xml:space="preserve"> </w:t>
      </w:r>
      <w:r w:rsidR="007C5727" w:rsidRPr="00AB6211">
        <w:rPr>
          <w:sz w:val="22"/>
          <w:szCs w:val="22"/>
          <w:vertAlign w:val="baseline"/>
        </w:rPr>
        <w:t>Decisão nº 966 de 19 de Julho de 2016</w:t>
      </w:r>
      <w:r w:rsidR="00692E79" w:rsidRPr="00BF44D9">
        <w:rPr>
          <w:rFonts w:eastAsia="Arial Unicode MS"/>
          <w:sz w:val="22"/>
          <w:vertAlign w:val="baseline"/>
        </w:rPr>
        <w:t xml:space="preserve"> </w:t>
      </w:r>
      <w:r w:rsidRPr="00BF44D9">
        <w:rPr>
          <w:sz w:val="22"/>
          <w:vertAlign w:val="baseline"/>
        </w:rPr>
        <w:t xml:space="preserve">e </w:t>
      </w:r>
      <w:proofErr w:type="gramStart"/>
      <w:r w:rsidRPr="00BF44D9">
        <w:rPr>
          <w:sz w:val="22"/>
          <w:vertAlign w:val="baseline"/>
        </w:rPr>
        <w:t>a</w:t>
      </w:r>
      <w:r w:rsidR="00185724" w:rsidRPr="00BF44D9">
        <w:rPr>
          <w:sz w:val="22"/>
          <w:vertAlign w:val="baseline"/>
        </w:rPr>
        <w:t xml:space="preserve"> </w:t>
      </w:r>
      <w:r w:rsidRPr="00BF44D9">
        <w:rPr>
          <w:sz w:val="22"/>
          <w:vertAlign w:val="baseline"/>
        </w:rPr>
        <w:t>...</w:t>
      </w:r>
      <w:proofErr w:type="gramEnd"/>
      <w:r w:rsidRPr="00BF44D9">
        <w:rPr>
          <w:sz w:val="22"/>
          <w:vertAlign w:val="baseline"/>
        </w:rPr>
        <w:t xml:space="preserve">.., inscrita no  CNPJ/MF sob o nº ......, estabelecida na ............, Estado ......, CEP ...., doravante denominada </w:t>
      </w:r>
      <w:r w:rsidR="00043156"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043156">
        <w:rPr>
          <w:sz w:val="22"/>
          <w:vertAlign w:val="baseline"/>
        </w:rPr>
        <w:t>c</w:t>
      </w:r>
      <w:r w:rsidRPr="00BF44D9">
        <w:rPr>
          <w:sz w:val="22"/>
          <w:vertAlign w:val="baseline"/>
        </w:rPr>
        <w:t>ontrato</w:t>
      </w:r>
      <w:r w:rsidR="00A77B59" w:rsidRPr="00BF44D9">
        <w:rPr>
          <w:sz w:val="22"/>
          <w:vertAlign w:val="baseline"/>
        </w:rPr>
        <w:t>, de acordo com a autorização d</w:t>
      </w:r>
      <w:r w:rsidR="00E356D9">
        <w:rPr>
          <w:sz w:val="22"/>
          <w:vertAlign w:val="baseline"/>
        </w:rPr>
        <w:t>o</w:t>
      </w:r>
      <w:r w:rsidR="00A77B59" w:rsidRPr="00BF44D9">
        <w:rPr>
          <w:sz w:val="22"/>
          <w:vertAlign w:val="baseline"/>
        </w:rPr>
        <w:t xml:space="preserve"> </w:t>
      </w:r>
      <w:r w:rsidR="00E356D9">
        <w:rPr>
          <w:sz w:val="22"/>
          <w:vertAlign w:val="baseline"/>
        </w:rPr>
        <w:t>Superintendente Regional</w:t>
      </w:r>
      <w:r w:rsidR="00A77B59" w:rsidRPr="00BF44D9">
        <w:rPr>
          <w:sz w:val="22"/>
          <w:vertAlign w:val="baseline"/>
        </w:rPr>
        <w:t>/</w:t>
      </w:r>
      <w:r w:rsidRPr="00BF44D9">
        <w:rPr>
          <w:sz w:val="22"/>
          <w:vertAlign w:val="baseline"/>
        </w:rPr>
        <w:t xml:space="preserve">CODEVASF, expressa na Resolução n° ...,  de ...... </w:t>
      </w:r>
      <w:proofErr w:type="gramStart"/>
      <w:r w:rsidRPr="00BF44D9">
        <w:rPr>
          <w:sz w:val="22"/>
          <w:vertAlign w:val="baseline"/>
        </w:rPr>
        <w:t>de</w:t>
      </w:r>
      <w:proofErr w:type="gramEnd"/>
      <w:r w:rsidRPr="00BF44D9">
        <w:rPr>
          <w:sz w:val="22"/>
          <w:vertAlign w:val="baseline"/>
        </w:rPr>
        <w:t xml:space="preserve"> </w:t>
      </w:r>
      <w:r w:rsidR="00FF3ECE">
        <w:rPr>
          <w:sz w:val="22"/>
          <w:vertAlign w:val="baseline"/>
        </w:rPr>
        <w:t>201</w:t>
      </w:r>
      <w:r w:rsidR="0048390A">
        <w:rPr>
          <w:sz w:val="22"/>
          <w:vertAlign w:val="baseline"/>
        </w:rPr>
        <w:t>5</w:t>
      </w:r>
      <w:r w:rsidRPr="00BF44D9">
        <w:rPr>
          <w:sz w:val="22"/>
          <w:vertAlign w:val="baseline"/>
        </w:rPr>
        <w:t>, constante às fls</w:t>
      </w:r>
      <w:r w:rsidR="00466D4A">
        <w:rPr>
          <w:sz w:val="22"/>
          <w:vertAlign w:val="baseline"/>
        </w:rPr>
        <w:t>.</w:t>
      </w:r>
      <w:r w:rsidRPr="00BF44D9">
        <w:rPr>
          <w:sz w:val="22"/>
          <w:vertAlign w:val="baseline"/>
        </w:rPr>
        <w:t xml:space="preserve"> ....do Processo nº </w:t>
      </w:r>
      <w:r w:rsidR="003021F9">
        <w:rPr>
          <w:sz w:val="22"/>
          <w:szCs w:val="24"/>
          <w:vertAlign w:val="baseline"/>
        </w:rPr>
        <w:t>59520.001754/2017-15</w:t>
      </w:r>
      <w:r w:rsidRPr="00BF44D9">
        <w:rPr>
          <w:sz w:val="22"/>
          <w:vertAlign w:val="baseline"/>
        </w:rPr>
        <w:t>, sob as seguintes cláusulas e condições:</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404773" w:rsidRDefault="006D50C7" w:rsidP="0094527B">
      <w:pPr>
        <w:pStyle w:val="TextosemFormatao"/>
        <w:tabs>
          <w:tab w:val="left" w:pos="1429"/>
        </w:tabs>
        <w:spacing w:before="120" w:after="120"/>
        <w:ind w:left="709" w:hanging="709"/>
        <w:jc w:val="both"/>
        <w:rPr>
          <w:rFonts w:ascii="Times New Roman" w:hAnsi="Times New Roman"/>
          <w:sz w:val="22"/>
        </w:rPr>
      </w:pPr>
      <w:r w:rsidRPr="00404773">
        <w:rPr>
          <w:rFonts w:ascii="Times New Roman" w:hAnsi="Times New Roman"/>
          <w:sz w:val="22"/>
        </w:rPr>
        <w:tab/>
      </w:r>
      <w:r w:rsidR="00842F7F" w:rsidRPr="00842F7F">
        <w:rPr>
          <w:rFonts w:ascii="Times New Roman" w:hAnsi="Times New Roman"/>
          <w:color w:val="000000"/>
          <w:sz w:val="22"/>
          <w:szCs w:val="22"/>
        </w:rPr>
        <w:t xml:space="preserve">Construção de 02 (duas) pontes, na zona rural do município de Riacho de Santana - Bahia, área de abrangência da 2ª Superintendência Regional da </w:t>
      </w:r>
      <w:r w:rsidR="003021F9" w:rsidRPr="00842F7F">
        <w:rPr>
          <w:rFonts w:ascii="Times New Roman" w:hAnsi="Times New Roman"/>
          <w:color w:val="000000"/>
          <w:sz w:val="22"/>
          <w:szCs w:val="22"/>
        </w:rPr>
        <w:t>CODEVASF</w:t>
      </w:r>
      <w:r w:rsidR="00842F7F" w:rsidRPr="00842F7F">
        <w:rPr>
          <w:rFonts w:ascii="Times New Roman" w:hAnsi="Times New Roman"/>
          <w:color w:val="000000"/>
          <w:sz w:val="22"/>
          <w:szCs w:val="22"/>
        </w:rPr>
        <w:t>, no Estado da Bahia</w:t>
      </w:r>
      <w:r w:rsidR="00AA4E65" w:rsidRPr="00A1521E">
        <w:rPr>
          <w:rFonts w:ascii="Times New Roman" w:hAnsi="Times New Roman"/>
          <w:sz w:val="22"/>
        </w:rPr>
        <w:t>.</w:t>
      </w:r>
    </w:p>
    <w:p w:rsidR="006D50C7" w:rsidRPr="00D67E62" w:rsidRDefault="006D50C7" w:rsidP="0094527B">
      <w:pPr>
        <w:numPr>
          <w:ilvl w:val="1"/>
          <w:numId w:val="11"/>
        </w:numPr>
        <w:spacing w:before="120" w:after="120"/>
        <w:jc w:val="both"/>
        <w:rPr>
          <w:sz w:val="22"/>
          <w:vertAlign w:val="baseline"/>
        </w:rPr>
      </w:pPr>
      <w:r w:rsidRPr="00D67E62">
        <w:rPr>
          <w:sz w:val="22"/>
          <w:vertAlign w:val="baseline"/>
        </w:rPr>
        <w:t>As obras</w:t>
      </w:r>
      <w:r w:rsidR="00043156">
        <w:rPr>
          <w:sz w:val="22"/>
          <w:vertAlign w:val="baseline"/>
        </w:rPr>
        <w:t>/s</w:t>
      </w:r>
      <w:r w:rsidRPr="00D67E62">
        <w:rPr>
          <w:sz w:val="22"/>
          <w:vertAlign w:val="baseline"/>
        </w:rPr>
        <w:t>erviços</w:t>
      </w:r>
      <w:r w:rsidR="0048390A">
        <w:rPr>
          <w:sz w:val="22"/>
          <w:vertAlign w:val="baseline"/>
        </w:rPr>
        <w:t>/fornecimentos</w:t>
      </w:r>
      <w:r w:rsidRPr="00D67E62">
        <w:rPr>
          <w:sz w:val="22"/>
          <w:vertAlign w:val="baseline"/>
        </w:rPr>
        <w:t xml:space="preserve"> se encontram descritos e caracteriza</w:t>
      </w:r>
      <w:r w:rsidR="00376E1F" w:rsidRPr="00D67E62">
        <w:rPr>
          <w:sz w:val="22"/>
          <w:vertAlign w:val="baseline"/>
        </w:rPr>
        <w:t xml:space="preserve">dos </w:t>
      </w:r>
      <w:r w:rsidR="009255D2" w:rsidRPr="00D67E62">
        <w:rPr>
          <w:sz w:val="22"/>
          <w:vertAlign w:val="baseline"/>
        </w:rPr>
        <w:t>n</w:t>
      </w:r>
      <w:r w:rsidR="0026130E">
        <w:rPr>
          <w:sz w:val="22"/>
          <w:vertAlign w:val="baseline"/>
        </w:rPr>
        <w:t>as</w:t>
      </w:r>
      <w:r w:rsidR="009255D2" w:rsidRPr="00D67E62">
        <w:rPr>
          <w:sz w:val="22"/>
          <w:vertAlign w:val="baseline"/>
        </w:rPr>
        <w:t xml:space="preserve"> </w:t>
      </w:r>
      <w:r w:rsidR="0026130E">
        <w:rPr>
          <w:sz w:val="22"/>
          <w:vertAlign w:val="baseline"/>
        </w:rPr>
        <w:t>Especificações Técnicas</w:t>
      </w:r>
      <w:r w:rsidR="00981FE6">
        <w:rPr>
          <w:sz w:val="22"/>
          <w:vertAlign w:val="baseline"/>
        </w:rPr>
        <w:t xml:space="preserve"> e Desenhos</w:t>
      </w:r>
      <w:r w:rsidRPr="00D67E62">
        <w:rPr>
          <w:sz w:val="22"/>
          <w:vertAlign w:val="baseline"/>
        </w:rPr>
        <w:t xml:space="preserve"> </w:t>
      </w:r>
      <w:r w:rsidR="00376E1F" w:rsidRPr="00D67E62">
        <w:rPr>
          <w:sz w:val="22"/>
          <w:vertAlign w:val="baseline"/>
        </w:rPr>
        <w:t>(</w:t>
      </w:r>
      <w:r w:rsidRPr="00D67E62">
        <w:rPr>
          <w:sz w:val="22"/>
          <w:vertAlign w:val="baseline"/>
        </w:rPr>
        <w:t>ANEXO I</w:t>
      </w:r>
      <w:r w:rsidR="004B104B" w:rsidRPr="00D67E62">
        <w:rPr>
          <w:sz w:val="22"/>
          <w:vertAlign w:val="baseline"/>
        </w:rPr>
        <w:t>I</w:t>
      </w:r>
      <w:r w:rsidRPr="00D67E62">
        <w:rPr>
          <w:sz w:val="22"/>
          <w:vertAlign w:val="baseline"/>
        </w:rPr>
        <w:t>) e quantificados nas Planilhas de Orçamentação de Obras</w:t>
      </w:r>
      <w:r w:rsidR="00043156">
        <w:rPr>
          <w:sz w:val="22"/>
          <w:vertAlign w:val="baseline"/>
        </w:rPr>
        <w:t>/Serviços</w:t>
      </w:r>
      <w:r w:rsidR="0048390A">
        <w:rPr>
          <w:sz w:val="22"/>
          <w:vertAlign w:val="baseline"/>
        </w:rPr>
        <w:t>/Fornecimentos</w:t>
      </w:r>
      <w:r w:rsidRPr="00D67E62">
        <w:rPr>
          <w:sz w:val="22"/>
          <w:vertAlign w:val="baseline"/>
        </w:rPr>
        <w:t xml:space="preserve"> – (ANEXO I) </w:t>
      </w:r>
      <w:r w:rsidR="00376E1F" w:rsidRPr="00D67E62">
        <w:rPr>
          <w:sz w:val="22"/>
          <w:vertAlign w:val="baseline"/>
        </w:rPr>
        <w:t xml:space="preserve">do </w:t>
      </w:r>
      <w:r w:rsidR="00EF5949">
        <w:rPr>
          <w:sz w:val="22"/>
          <w:vertAlign w:val="baseline"/>
        </w:rPr>
        <w:t>e</w:t>
      </w:r>
      <w:r w:rsidR="00376E1F" w:rsidRPr="00D67E62">
        <w:rPr>
          <w:sz w:val="22"/>
          <w:vertAlign w:val="baseline"/>
        </w:rPr>
        <w:t>dital.</w:t>
      </w:r>
    </w:p>
    <w:p w:rsidR="006D50C7" w:rsidRPr="00717E67" w:rsidRDefault="006D50C7" w:rsidP="0094527B">
      <w:pPr>
        <w:numPr>
          <w:ilvl w:val="1"/>
          <w:numId w:val="11"/>
        </w:numPr>
        <w:spacing w:before="120" w:after="120"/>
        <w:jc w:val="both"/>
        <w:rPr>
          <w:sz w:val="22"/>
          <w:vertAlign w:val="baseline"/>
        </w:rPr>
      </w:pPr>
      <w:r w:rsidRPr="00717E67">
        <w:rPr>
          <w:sz w:val="22"/>
          <w:vertAlign w:val="baseline"/>
        </w:rPr>
        <w:t>O presente contrato rege-se pelas disposições da Lei nº 8.666 de 21 de junho de 1993, foram licitados na modalidade de “</w:t>
      </w:r>
      <w:r w:rsidR="00B64121">
        <w:rPr>
          <w:sz w:val="22"/>
          <w:vertAlign w:val="baseline"/>
        </w:rPr>
        <w:t>TOMADA DE PREÇOS</w:t>
      </w:r>
      <w:r w:rsidRPr="00717E67">
        <w:rPr>
          <w:sz w:val="22"/>
          <w:vertAlign w:val="baseline"/>
        </w:rPr>
        <w:t xml:space="preserve">” segundo disposições do art. 6º, inciso VIII, alínea “b”, art.22, inciso I, c/c o art. 45, parágrafo 1º, inciso I, e suas alterações posteriores, </w:t>
      </w:r>
      <w:r w:rsidR="003C6A7B" w:rsidRPr="003C6A7B">
        <w:rPr>
          <w:sz w:val="22"/>
          <w:szCs w:val="22"/>
          <w:vertAlign w:val="baseline"/>
        </w:rPr>
        <w:t xml:space="preserve">Decreto n.º </w:t>
      </w:r>
      <w:r w:rsidR="002F6F3F" w:rsidRPr="002F6F3F">
        <w:rPr>
          <w:sz w:val="22"/>
          <w:szCs w:val="22"/>
          <w:vertAlign w:val="baseline"/>
        </w:rPr>
        <w:t>8.538, de 2015</w:t>
      </w:r>
      <w:r w:rsidR="003C6A7B" w:rsidRPr="003C6A7B">
        <w:rPr>
          <w:sz w:val="22"/>
          <w:szCs w:val="22"/>
          <w:vertAlign w:val="baseline"/>
        </w:rPr>
        <w:t xml:space="preserve"> e suas alterações posteriores, Lei Complementar n.º 123/2006, </w:t>
      </w:r>
      <w:r w:rsidR="003C6A7B" w:rsidRPr="003C6A7B">
        <w:rPr>
          <w:sz w:val="22"/>
          <w:vertAlign w:val="baseline"/>
        </w:rPr>
        <w:t>Instrução Normativa nº 01, de 19 de janeiro de 2010, da SLTI/MPOG e Decreto nº 7.746 de 05 de junho de 2012</w:t>
      </w:r>
      <w:r w:rsidR="002C6BF7">
        <w:rPr>
          <w:sz w:val="22"/>
          <w:vertAlign w:val="baseline"/>
        </w:rPr>
        <w:t xml:space="preserve"> e </w:t>
      </w:r>
      <w:r w:rsidR="002C6BF7" w:rsidRPr="007C7BBA">
        <w:rPr>
          <w:sz w:val="22"/>
          <w:szCs w:val="22"/>
          <w:vertAlign w:val="baseline"/>
        </w:rPr>
        <w:t xml:space="preserve">Decreto 7.983, de </w:t>
      </w:r>
      <w:proofErr w:type="gramStart"/>
      <w:r w:rsidR="002C6BF7" w:rsidRPr="007C7BBA">
        <w:rPr>
          <w:sz w:val="22"/>
          <w:szCs w:val="22"/>
          <w:vertAlign w:val="baseline"/>
        </w:rPr>
        <w:t>8</w:t>
      </w:r>
      <w:proofErr w:type="gramEnd"/>
      <w:r w:rsidR="002C6BF7" w:rsidRPr="007C7BBA">
        <w:rPr>
          <w:sz w:val="22"/>
          <w:szCs w:val="22"/>
          <w:vertAlign w:val="baseline"/>
        </w:rPr>
        <w:t xml:space="preserve"> de Abril de 2013</w:t>
      </w:r>
      <w:r w:rsidR="003C6A7B" w:rsidRPr="007C7BBA">
        <w:rPr>
          <w:sz w:val="22"/>
          <w:vertAlign w:val="baseline"/>
        </w:rPr>
        <w:t xml:space="preserve">, </w:t>
      </w:r>
      <w:r w:rsidRPr="007C7BBA">
        <w:rPr>
          <w:sz w:val="22"/>
          <w:vertAlign w:val="baseline"/>
        </w:rPr>
        <w:t>sob regime</w:t>
      </w:r>
      <w:r w:rsidRPr="00717E67">
        <w:rPr>
          <w:sz w:val="22"/>
          <w:vertAlign w:val="baseline"/>
        </w:rPr>
        <w:t xml:space="preserve"> de empreitada por preço unitário.</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Segunda - DOS DOCUMENTOS</w:t>
      </w:r>
    </w:p>
    <w:p w:rsidR="006D50C7" w:rsidRPr="00717E67" w:rsidRDefault="004B76CE" w:rsidP="0094527B">
      <w:pPr>
        <w:spacing w:before="120" w:after="120"/>
        <w:ind w:left="709" w:hanging="1"/>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sidR="0048390A">
        <w:rPr>
          <w:sz w:val="22"/>
          <w:vertAlign w:val="baseline"/>
        </w:rPr>
        <w:t>/fornecimentos</w:t>
      </w:r>
      <w:r w:rsidR="006D50C7" w:rsidRPr="00717E67">
        <w:rPr>
          <w:sz w:val="22"/>
          <w:vertAlign w:val="baseline"/>
        </w:rPr>
        <w:t xml:space="preserve"> objeto deste contrato serão </w:t>
      </w:r>
      <w:r w:rsidR="002C2375" w:rsidRPr="00717E67">
        <w:rPr>
          <w:sz w:val="22"/>
          <w:vertAlign w:val="baseline"/>
        </w:rPr>
        <w:t>executad</w:t>
      </w:r>
      <w:r w:rsidR="0048390A">
        <w:rPr>
          <w:sz w:val="22"/>
          <w:vertAlign w:val="baseline"/>
        </w:rPr>
        <w:t>o</w:t>
      </w:r>
      <w:r w:rsidR="002C2375" w:rsidRPr="00717E67">
        <w:rPr>
          <w:sz w:val="22"/>
          <w:vertAlign w:val="baseline"/>
        </w:rPr>
        <w:t>s com fiel observância</w:t>
      </w:r>
      <w:r w:rsidR="006D50C7" w:rsidRPr="00717E67">
        <w:rPr>
          <w:sz w:val="22"/>
          <w:vertAlign w:val="baseline"/>
        </w:rPr>
        <w:t xml:space="preserve"> a este instrumento e demais documentos a seguir mencionados, que integram o presente contrato, independentemente de transcrição:</w:t>
      </w:r>
    </w:p>
    <w:p w:rsidR="006D50C7" w:rsidRPr="009A4674" w:rsidRDefault="006D50C7" w:rsidP="0094527B">
      <w:pPr>
        <w:numPr>
          <w:ilvl w:val="0"/>
          <w:numId w:val="2"/>
        </w:numPr>
        <w:tabs>
          <w:tab w:val="num" w:pos="1134"/>
        </w:tabs>
        <w:spacing w:before="120" w:after="120"/>
        <w:jc w:val="both"/>
        <w:rPr>
          <w:sz w:val="22"/>
          <w:vertAlign w:val="baseline"/>
        </w:rPr>
      </w:pPr>
      <w:r w:rsidRPr="009A4674">
        <w:rPr>
          <w:sz w:val="22"/>
          <w:vertAlign w:val="baseline"/>
        </w:rPr>
        <w:t xml:space="preserve">Edital de </w:t>
      </w:r>
      <w:r w:rsidR="00B64121">
        <w:rPr>
          <w:sz w:val="22"/>
          <w:vertAlign w:val="baseline"/>
        </w:rPr>
        <w:t>TOMADA DE PREÇOS</w:t>
      </w:r>
      <w:r w:rsidRPr="009A4674">
        <w:rPr>
          <w:sz w:val="22"/>
          <w:vertAlign w:val="baseline"/>
        </w:rPr>
        <w:t xml:space="preserve"> nº </w:t>
      </w:r>
      <w:r w:rsidR="003021F9">
        <w:rPr>
          <w:sz w:val="22"/>
          <w:vertAlign w:val="baseline"/>
        </w:rPr>
        <w:t>37/2017</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94527B">
      <w:pPr>
        <w:numPr>
          <w:ilvl w:val="0"/>
          <w:numId w:val="2"/>
        </w:numPr>
        <w:tabs>
          <w:tab w:val="num" w:pos="1134"/>
        </w:tabs>
        <w:spacing w:before="120" w:after="120"/>
        <w:jc w:val="both"/>
        <w:rPr>
          <w:sz w:val="22"/>
          <w:vertAlign w:val="baseline"/>
        </w:rPr>
      </w:pPr>
      <w:r w:rsidRPr="009A4674">
        <w:rPr>
          <w:sz w:val="22"/>
          <w:vertAlign w:val="baseline"/>
        </w:rPr>
        <w:t xml:space="preserve">Termo de Referência </w:t>
      </w:r>
      <w:r w:rsidR="006D50C7" w:rsidRPr="009A4674">
        <w:rPr>
          <w:sz w:val="22"/>
          <w:vertAlign w:val="baseline"/>
        </w:rPr>
        <w:t xml:space="preserve">e </w:t>
      </w:r>
      <w:r w:rsidR="0026130E">
        <w:rPr>
          <w:sz w:val="22"/>
          <w:vertAlign w:val="baseline"/>
        </w:rPr>
        <w:t>Especificações Técnicas</w:t>
      </w:r>
      <w:r w:rsidR="00981FE6">
        <w:rPr>
          <w:sz w:val="22"/>
          <w:vertAlign w:val="baseline"/>
        </w:rPr>
        <w:t xml:space="preserve"> e Desenhos</w:t>
      </w:r>
      <w:r w:rsidR="006D50C7" w:rsidRPr="009A4674">
        <w:rPr>
          <w:sz w:val="22"/>
          <w:vertAlign w:val="baseline"/>
        </w:rPr>
        <w:t>;</w:t>
      </w:r>
    </w:p>
    <w:p w:rsidR="006D50C7" w:rsidRPr="009A4674" w:rsidRDefault="006D50C7" w:rsidP="0094527B">
      <w:pPr>
        <w:numPr>
          <w:ilvl w:val="0"/>
          <w:numId w:val="2"/>
        </w:numPr>
        <w:tabs>
          <w:tab w:val="num" w:pos="1134"/>
        </w:tabs>
        <w:spacing w:before="120" w:after="120"/>
        <w:jc w:val="both"/>
        <w:rPr>
          <w:sz w:val="22"/>
          <w:vertAlign w:val="baseline"/>
        </w:rPr>
      </w:pPr>
      <w:r w:rsidRPr="009A4674">
        <w:rPr>
          <w:sz w:val="22"/>
          <w:vertAlign w:val="baseline"/>
        </w:rPr>
        <w:t xml:space="preserve">Proposta da </w:t>
      </w:r>
      <w:r w:rsidR="00043156" w:rsidRPr="009A4674">
        <w:rPr>
          <w:sz w:val="22"/>
          <w:vertAlign w:val="baseline"/>
        </w:rPr>
        <w:t>contratada</w:t>
      </w:r>
      <w:r w:rsidRPr="009A4674">
        <w:rPr>
          <w:sz w:val="22"/>
          <w:vertAlign w:val="baseline"/>
        </w:rPr>
        <w:t>, e sua documentação, datada de...;</w:t>
      </w:r>
    </w:p>
    <w:p w:rsidR="006D50C7" w:rsidRPr="009A4674" w:rsidRDefault="006D50C7" w:rsidP="0094527B">
      <w:pPr>
        <w:numPr>
          <w:ilvl w:val="0"/>
          <w:numId w:val="2"/>
        </w:numPr>
        <w:tabs>
          <w:tab w:val="num" w:pos="1134"/>
        </w:tabs>
        <w:spacing w:before="120" w:after="120"/>
        <w:jc w:val="both"/>
        <w:rPr>
          <w:sz w:val="22"/>
          <w:shd w:val="clear" w:color="FFFFFF" w:fill="FFFF00"/>
          <w:vertAlign w:val="baseline"/>
        </w:rPr>
      </w:pPr>
      <w:r w:rsidRPr="009A4674">
        <w:rPr>
          <w:sz w:val="22"/>
          <w:vertAlign w:val="baseline"/>
        </w:rPr>
        <w:t xml:space="preserve">Demais documentos contidos no Processo nº </w:t>
      </w:r>
      <w:r w:rsidR="003021F9">
        <w:rPr>
          <w:sz w:val="22"/>
          <w:szCs w:val="24"/>
          <w:vertAlign w:val="baseline"/>
        </w:rPr>
        <w:t>59520.001754/2017-15</w:t>
      </w:r>
      <w:r w:rsidR="00734D37" w:rsidRPr="009A4674">
        <w:rPr>
          <w:sz w:val="22"/>
          <w:vertAlign w:val="baseline"/>
        </w:rPr>
        <w:t>.</w:t>
      </w:r>
    </w:p>
    <w:p w:rsidR="006D50C7" w:rsidRDefault="006D50C7" w:rsidP="0094527B">
      <w:pPr>
        <w:numPr>
          <w:ilvl w:val="1"/>
          <w:numId w:val="12"/>
        </w:numPr>
        <w:spacing w:before="120" w:after="120"/>
        <w:jc w:val="both"/>
        <w:rPr>
          <w:sz w:val="22"/>
          <w:vertAlign w:val="baseline"/>
        </w:rPr>
      </w:pPr>
      <w:r w:rsidRPr="00717E67">
        <w:rPr>
          <w:sz w:val="22"/>
          <w:vertAlign w:val="baseline"/>
        </w:rPr>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lastRenderedPageBreak/>
        <w:t>Cláusula Terceira - PRAZO</w:t>
      </w:r>
    </w:p>
    <w:p w:rsidR="006D50C7" w:rsidRDefault="00F4437F" w:rsidP="0094527B">
      <w:pPr>
        <w:spacing w:before="120" w:after="120" w:line="276" w:lineRule="auto"/>
        <w:ind w:left="709" w:hanging="1"/>
        <w:jc w:val="both"/>
        <w:rPr>
          <w:sz w:val="22"/>
          <w:szCs w:val="22"/>
          <w:vertAlign w:val="baseline"/>
        </w:rPr>
      </w:pPr>
      <w:r w:rsidRPr="00466094">
        <w:rPr>
          <w:sz w:val="22"/>
          <w:szCs w:val="22"/>
          <w:vertAlign w:val="baseline"/>
        </w:rPr>
        <w:t>O prazo máximo para execução das obras/serviços</w:t>
      </w:r>
      <w:r>
        <w:rPr>
          <w:sz w:val="22"/>
          <w:szCs w:val="22"/>
          <w:vertAlign w:val="baseline"/>
        </w:rPr>
        <w:t>/fornecimentos</w:t>
      </w:r>
      <w:r w:rsidRPr="00466094">
        <w:rPr>
          <w:sz w:val="22"/>
          <w:szCs w:val="22"/>
          <w:vertAlign w:val="baseline"/>
        </w:rPr>
        <w:t xml:space="preserve"> objeto do presente edital será de </w:t>
      </w:r>
      <w:r w:rsidRPr="00466094">
        <w:rPr>
          <w:b/>
          <w:sz w:val="22"/>
          <w:szCs w:val="22"/>
          <w:vertAlign w:val="baseline"/>
        </w:rPr>
        <w:t>1</w:t>
      </w:r>
      <w:r>
        <w:rPr>
          <w:b/>
          <w:sz w:val="22"/>
          <w:szCs w:val="22"/>
          <w:vertAlign w:val="baseline"/>
        </w:rPr>
        <w:t>2</w:t>
      </w:r>
      <w:r w:rsidRPr="00466094">
        <w:rPr>
          <w:b/>
          <w:sz w:val="22"/>
          <w:szCs w:val="22"/>
          <w:vertAlign w:val="baseline"/>
        </w:rPr>
        <w:t>0</w:t>
      </w:r>
      <w:r w:rsidRPr="00466094">
        <w:rPr>
          <w:sz w:val="22"/>
          <w:szCs w:val="22"/>
          <w:vertAlign w:val="baseline"/>
        </w:rPr>
        <w:t xml:space="preserve"> </w:t>
      </w:r>
      <w:r w:rsidRPr="00466094">
        <w:rPr>
          <w:b/>
          <w:sz w:val="22"/>
          <w:szCs w:val="22"/>
          <w:vertAlign w:val="baseline"/>
        </w:rPr>
        <w:t xml:space="preserve">(cento e </w:t>
      </w:r>
      <w:r>
        <w:rPr>
          <w:b/>
          <w:sz w:val="22"/>
          <w:szCs w:val="22"/>
          <w:vertAlign w:val="baseline"/>
        </w:rPr>
        <w:t>vinte</w:t>
      </w:r>
      <w:r w:rsidRPr="00466094">
        <w:rPr>
          <w:b/>
          <w:sz w:val="22"/>
          <w:szCs w:val="22"/>
          <w:vertAlign w:val="baseline"/>
        </w:rPr>
        <w:t>) dias</w:t>
      </w:r>
      <w:r w:rsidRPr="00466094">
        <w:rPr>
          <w:sz w:val="22"/>
          <w:szCs w:val="22"/>
          <w:vertAlign w:val="baseline"/>
        </w:rPr>
        <w:t>, contado a partir da emissão da Ordem de Serviço, com validade e eficácia legal após a publicação do extrato do contrato no Diário Oficial da União, podendo ser prorrogado, mediante manifestação expressa das partes, na forma do art. 57, §§ 1º e 2º da Lei nº 8.666/93</w:t>
      </w:r>
      <w:r w:rsidR="0048390A">
        <w:rPr>
          <w:sz w:val="22"/>
          <w:szCs w:val="22"/>
          <w:vertAlign w:val="baseline"/>
        </w:rPr>
        <w:t>.</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Quarta - VALOR</w:t>
      </w:r>
    </w:p>
    <w:p w:rsidR="006D50C7" w:rsidRPr="00717E67" w:rsidRDefault="006D50C7" w:rsidP="00D57E6D">
      <w:pPr>
        <w:numPr>
          <w:ilvl w:val="1"/>
          <w:numId w:val="15"/>
        </w:numPr>
        <w:spacing w:before="120" w:after="120"/>
        <w:jc w:val="both"/>
        <w:rPr>
          <w:sz w:val="22"/>
          <w:vertAlign w:val="baseline"/>
        </w:rPr>
      </w:pPr>
      <w:r w:rsidRPr="00717E67">
        <w:rPr>
          <w:sz w:val="22"/>
          <w:vertAlign w:val="baseline"/>
        </w:rPr>
        <w:t xml:space="preserve">O valor total deste contrato é de </w:t>
      </w:r>
      <w:r w:rsidRPr="00717E67">
        <w:rPr>
          <w:b/>
          <w:sz w:val="22"/>
          <w:vertAlign w:val="baseline"/>
        </w:rPr>
        <w:t>R$</w:t>
      </w:r>
      <w:proofErr w:type="gramStart"/>
      <w:r w:rsidR="006837C8" w:rsidRPr="00717E67">
        <w:rPr>
          <w:b/>
          <w:sz w:val="22"/>
          <w:szCs w:val="22"/>
          <w:vertAlign w:val="baseline"/>
        </w:rPr>
        <w:t>.......</w:t>
      </w:r>
      <w:proofErr w:type="gramEnd"/>
      <w:r w:rsidR="00F774E6" w:rsidRPr="00717E67">
        <w:rPr>
          <w:b/>
          <w:sz w:val="22"/>
          <w:szCs w:val="22"/>
          <w:vertAlign w:val="baseline"/>
        </w:rPr>
        <w:t xml:space="preserve"> (</w:t>
      </w:r>
      <w:proofErr w:type="gramStart"/>
      <w:r w:rsidR="006837C8" w:rsidRPr="00717E67">
        <w:rPr>
          <w:b/>
          <w:sz w:val="22"/>
          <w:szCs w:val="22"/>
          <w:vertAlign w:val="baseline"/>
        </w:rPr>
        <w:t>............</w:t>
      </w:r>
      <w:proofErr w:type="gramEnd"/>
      <w:r w:rsidR="00F774E6" w:rsidRPr="00717E67">
        <w:rPr>
          <w:b/>
          <w:sz w:val="22"/>
          <w:szCs w:val="22"/>
          <w:vertAlign w:val="baseline"/>
        </w:rPr>
        <w:t>)</w:t>
      </w:r>
      <w:r w:rsidRPr="00717E67">
        <w:rPr>
          <w:sz w:val="22"/>
          <w:vertAlign w:val="baseline"/>
        </w:rPr>
        <w:t>;</w:t>
      </w:r>
    </w:p>
    <w:p w:rsidR="006D50C7" w:rsidRPr="00717E67" w:rsidRDefault="006D50C7" w:rsidP="00D57E6D">
      <w:pPr>
        <w:numPr>
          <w:ilvl w:val="1"/>
          <w:numId w:val="15"/>
        </w:numPr>
        <w:spacing w:before="120" w:after="120"/>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D57E6D">
      <w:pPr>
        <w:numPr>
          <w:ilvl w:val="1"/>
          <w:numId w:val="15"/>
        </w:numPr>
        <w:spacing w:before="120" w:after="120"/>
        <w:jc w:val="both"/>
        <w:rPr>
          <w:sz w:val="22"/>
          <w:vertAlign w:val="baseline"/>
        </w:rPr>
      </w:pPr>
      <w:r w:rsidRPr="00717E67">
        <w:rPr>
          <w:sz w:val="22"/>
          <w:vertAlign w:val="baseline"/>
        </w:rPr>
        <w:t xml:space="preserve">O valor-teto estabelecido na Nota de Empenho emitida pela CODEVASF não poderá ser ultrapassado pela </w:t>
      </w:r>
      <w:r w:rsidR="00043156" w:rsidRPr="00717E67">
        <w:rPr>
          <w:sz w:val="22"/>
          <w:vertAlign w:val="baseline"/>
        </w:rPr>
        <w:t>contratada</w:t>
      </w:r>
      <w:r w:rsidRPr="00717E67">
        <w:rPr>
          <w:sz w:val="22"/>
          <w:vertAlign w:val="baseline"/>
        </w:rPr>
        <w:t>, salvo no caso de expedição de empenho complementar.</w:t>
      </w:r>
    </w:p>
    <w:p w:rsidR="006D50C7" w:rsidRPr="00717E67" w:rsidRDefault="006D50C7" w:rsidP="00D57E6D">
      <w:pPr>
        <w:numPr>
          <w:ilvl w:val="1"/>
          <w:numId w:val="15"/>
        </w:numPr>
        <w:spacing w:before="120" w:after="120"/>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EB6E6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D57E6D">
      <w:pPr>
        <w:numPr>
          <w:ilvl w:val="1"/>
          <w:numId w:val="15"/>
        </w:numPr>
        <w:spacing w:before="120" w:after="120"/>
        <w:jc w:val="both"/>
        <w:rPr>
          <w:sz w:val="22"/>
          <w:vertAlign w:val="baseline"/>
        </w:rPr>
      </w:pPr>
      <w:r w:rsidRPr="00717E67">
        <w:rPr>
          <w:sz w:val="22"/>
          <w:vertAlign w:val="baseline"/>
        </w:rPr>
        <w:t xml:space="preserve">Nos preços propostos estão incluídos todos os custos, impostos, taxas, emolumentos e tributos, encargos sociais e previdenciários, BDI, </w:t>
      </w:r>
      <w:r w:rsidR="00F4437F" w:rsidRPr="00717E67">
        <w:rPr>
          <w:sz w:val="22"/>
          <w:vertAlign w:val="baseline"/>
        </w:rPr>
        <w:t>mão de obra</w:t>
      </w:r>
      <w:r w:rsidRPr="00717E67">
        <w:rPr>
          <w:sz w:val="22"/>
          <w:vertAlign w:val="baseline"/>
        </w:rPr>
        <w:t>, ferramentas, equipamentos necessários a sua execução, transporte até o local da obra</w:t>
      </w:r>
      <w:r w:rsidR="00043156">
        <w:rPr>
          <w:sz w:val="22"/>
          <w:vertAlign w:val="baseline"/>
        </w:rPr>
        <w:t>/serviço</w:t>
      </w:r>
      <w:r w:rsidR="00584A45">
        <w:rPr>
          <w:sz w:val="22"/>
          <w:vertAlign w:val="baseline"/>
        </w:rPr>
        <w:t>/fornecimento</w:t>
      </w:r>
      <w:r w:rsidRPr="00717E67">
        <w:rPr>
          <w:sz w:val="22"/>
          <w:vertAlign w:val="baseline"/>
        </w:rPr>
        <w:t>, carga e descarga de materiais destinados ao bota-fora e quaisquer encargos que incidam ou venham a incidir, direta ou indiretamente, sobre as obras/serviços</w:t>
      </w:r>
      <w:r w:rsidR="00584A45">
        <w:rPr>
          <w:sz w:val="22"/>
          <w:vertAlign w:val="baseline"/>
        </w:rPr>
        <w:t>/fornecimentos</w:t>
      </w:r>
      <w:r w:rsidRPr="00717E67">
        <w:rPr>
          <w:sz w:val="22"/>
          <w:vertAlign w:val="baseline"/>
        </w:rPr>
        <w:t xml:space="preserve"> objeto deste </w:t>
      </w:r>
      <w:r w:rsidR="00043156">
        <w:rPr>
          <w:sz w:val="22"/>
          <w:vertAlign w:val="baseline"/>
        </w:rPr>
        <w:t>c</w:t>
      </w:r>
      <w:r w:rsidRPr="00717E67">
        <w:rPr>
          <w:sz w:val="22"/>
          <w:vertAlign w:val="baseline"/>
        </w:rPr>
        <w:t>ontrato. No caso de omissão considerar-se-ão como inclusas no valor global do contrato.</w:t>
      </w:r>
    </w:p>
    <w:p w:rsidR="006D50C7" w:rsidRPr="00F03C7A" w:rsidRDefault="006D50C7" w:rsidP="0094527B">
      <w:pPr>
        <w:numPr>
          <w:ilvl w:val="0"/>
          <w:numId w:val="10"/>
        </w:numPr>
        <w:spacing w:before="120" w:after="120"/>
        <w:ind w:left="709" w:hanging="709"/>
        <w:jc w:val="both"/>
        <w:rPr>
          <w:b/>
          <w:sz w:val="22"/>
          <w:vertAlign w:val="baseline"/>
        </w:rPr>
      </w:pPr>
      <w:r w:rsidRPr="00F03C7A">
        <w:rPr>
          <w:b/>
          <w:sz w:val="22"/>
          <w:vertAlign w:val="baseline"/>
        </w:rPr>
        <w:t xml:space="preserve">Cláusula Quinta - RECURSOS </w:t>
      </w:r>
    </w:p>
    <w:p w:rsidR="00B01526" w:rsidRDefault="0090457A" w:rsidP="00D57E6D">
      <w:pPr>
        <w:pStyle w:val="Recuodecorpodetexto"/>
        <w:numPr>
          <w:ilvl w:val="1"/>
          <w:numId w:val="89"/>
        </w:numPr>
        <w:ind w:left="709" w:hanging="709"/>
        <w:rPr>
          <w:sz w:val="22"/>
          <w:szCs w:val="22"/>
        </w:rPr>
      </w:pPr>
      <w:r w:rsidRPr="00F43B66">
        <w:rPr>
          <w:sz w:val="22"/>
          <w:szCs w:val="22"/>
        </w:rPr>
        <w:t>As despesas correrão por conta do seguinte programa de trabalho</w:t>
      </w:r>
      <w:r w:rsidR="009255D2">
        <w:rPr>
          <w:sz w:val="22"/>
          <w:szCs w:val="22"/>
        </w:rPr>
        <w:t>:</w:t>
      </w:r>
    </w:p>
    <w:p w:rsidR="009255D2" w:rsidRPr="00324EBD" w:rsidRDefault="00F4437F" w:rsidP="00D57E6D">
      <w:pPr>
        <w:pStyle w:val="Recuodecorpodetexto"/>
        <w:numPr>
          <w:ilvl w:val="0"/>
          <w:numId w:val="90"/>
        </w:numPr>
        <w:ind w:left="1134" w:hanging="425"/>
        <w:rPr>
          <w:snapToGrid w:val="0"/>
          <w:sz w:val="22"/>
          <w:szCs w:val="22"/>
        </w:rPr>
      </w:pPr>
      <w:r w:rsidRPr="008A5C57">
        <w:rPr>
          <w:b/>
          <w:snapToGrid w:val="0"/>
          <w:sz w:val="22"/>
          <w:szCs w:val="22"/>
        </w:rPr>
        <w:t>20.608.2029.214S.0001 – Estruturação e Dinamização de Atividades Produtivas – Nacional</w:t>
      </w:r>
      <w:r>
        <w:rPr>
          <w:b/>
          <w:snapToGrid w:val="0"/>
          <w:sz w:val="22"/>
          <w:szCs w:val="22"/>
        </w:rPr>
        <w:t>.</w:t>
      </w:r>
    </w:p>
    <w:p w:rsidR="000B5480" w:rsidRPr="00361605" w:rsidRDefault="00CD6ABC" w:rsidP="00D57E6D">
      <w:pPr>
        <w:pStyle w:val="PargrafodaLista"/>
        <w:numPr>
          <w:ilvl w:val="1"/>
          <w:numId w:val="89"/>
        </w:numPr>
        <w:spacing w:before="120" w:after="120"/>
        <w:ind w:left="709" w:hanging="709"/>
        <w:jc w:val="both"/>
        <w:rPr>
          <w:sz w:val="22"/>
          <w:szCs w:val="22"/>
          <w:vertAlign w:val="baseline"/>
        </w:rPr>
      </w:pPr>
      <w:r w:rsidRPr="0066187D">
        <w:rPr>
          <w:sz w:val="22"/>
          <w:szCs w:val="22"/>
          <w:vertAlign w:val="baseline"/>
        </w:rPr>
        <w:t>Os custos d</w:t>
      </w:r>
      <w:r w:rsidR="003D0725" w:rsidRPr="0066187D">
        <w:rPr>
          <w:sz w:val="22"/>
          <w:szCs w:val="22"/>
          <w:vertAlign w:val="baseline"/>
        </w:rPr>
        <w:t>a</w:t>
      </w:r>
      <w:r w:rsidRPr="0066187D">
        <w:rPr>
          <w:sz w:val="22"/>
          <w:szCs w:val="22"/>
          <w:vertAlign w:val="baseline"/>
        </w:rPr>
        <w:t xml:space="preserve">s </w:t>
      </w:r>
      <w:r w:rsidR="003D0725" w:rsidRPr="0066187D">
        <w:rPr>
          <w:sz w:val="22"/>
          <w:szCs w:val="22"/>
          <w:vertAlign w:val="baseline"/>
        </w:rPr>
        <w:t>obras/</w:t>
      </w:r>
      <w:r w:rsidRPr="0066187D">
        <w:rPr>
          <w:sz w:val="22"/>
          <w:szCs w:val="22"/>
          <w:vertAlign w:val="baseline"/>
        </w:rPr>
        <w:t>serviços</w:t>
      </w:r>
      <w:r w:rsidR="003D0725" w:rsidRPr="0066187D">
        <w:rPr>
          <w:sz w:val="22"/>
          <w:szCs w:val="22"/>
          <w:vertAlign w:val="baseline"/>
        </w:rPr>
        <w:t>/fornecimentos</w:t>
      </w:r>
      <w:r w:rsidRPr="0066187D">
        <w:rPr>
          <w:sz w:val="22"/>
          <w:szCs w:val="22"/>
          <w:vertAlign w:val="baseline"/>
        </w:rPr>
        <w:t>, objeto desta licitação, atendem ao disposto do Projeto de Lei Orçamentária Anual - PLOA 201</w:t>
      </w:r>
      <w:r w:rsidR="00981FE6" w:rsidRPr="0066187D">
        <w:rPr>
          <w:sz w:val="22"/>
          <w:szCs w:val="22"/>
          <w:vertAlign w:val="baseline"/>
        </w:rPr>
        <w:t>7</w:t>
      </w:r>
      <w:r w:rsidRPr="0066187D">
        <w:rPr>
          <w:sz w:val="22"/>
          <w:szCs w:val="22"/>
          <w:vertAlign w:val="baseline"/>
        </w:rPr>
        <w:t xml:space="preserve"> e da Lei de Diretrizes Orçamentárias - LDO 201</w:t>
      </w:r>
      <w:r w:rsidR="00981FE6" w:rsidRPr="0066187D">
        <w:rPr>
          <w:sz w:val="22"/>
          <w:szCs w:val="22"/>
          <w:vertAlign w:val="baseline"/>
        </w:rPr>
        <w:t>7</w:t>
      </w:r>
      <w:r w:rsidRPr="0066187D">
        <w:rPr>
          <w:sz w:val="22"/>
          <w:szCs w:val="22"/>
          <w:vertAlign w:val="baseline"/>
        </w:rPr>
        <w:t>, Lei nº 13.</w:t>
      </w:r>
      <w:r w:rsidR="00981FE6" w:rsidRPr="0066187D">
        <w:rPr>
          <w:sz w:val="22"/>
          <w:szCs w:val="22"/>
          <w:vertAlign w:val="baseline"/>
        </w:rPr>
        <w:t>414</w:t>
      </w:r>
      <w:r w:rsidRPr="0066187D">
        <w:rPr>
          <w:sz w:val="22"/>
          <w:szCs w:val="22"/>
          <w:vertAlign w:val="baseline"/>
        </w:rPr>
        <w:t xml:space="preserve"> de 1</w:t>
      </w:r>
      <w:r w:rsidR="00981FE6" w:rsidRPr="0066187D">
        <w:rPr>
          <w:sz w:val="22"/>
          <w:szCs w:val="22"/>
          <w:vertAlign w:val="baseline"/>
        </w:rPr>
        <w:t>0</w:t>
      </w:r>
      <w:r w:rsidRPr="0066187D">
        <w:rPr>
          <w:sz w:val="22"/>
          <w:szCs w:val="22"/>
          <w:vertAlign w:val="baseline"/>
        </w:rPr>
        <w:t xml:space="preserve"> de janeiro de 201</w:t>
      </w:r>
      <w:r w:rsidR="00981FE6" w:rsidRPr="0066187D">
        <w:rPr>
          <w:sz w:val="22"/>
          <w:szCs w:val="22"/>
          <w:vertAlign w:val="baseline"/>
        </w:rPr>
        <w:t>7</w:t>
      </w:r>
      <w:r w:rsidR="00E15984" w:rsidRPr="0066187D">
        <w:rPr>
          <w:sz w:val="22"/>
          <w:szCs w:val="22"/>
          <w:vertAlign w:val="baseline"/>
        </w:rPr>
        <w:t xml:space="preserve">, </w:t>
      </w:r>
      <w:r w:rsidR="00B01526" w:rsidRPr="0066187D">
        <w:rPr>
          <w:color w:val="000000"/>
          <w:sz w:val="22"/>
          <w:szCs w:val="22"/>
          <w:vertAlign w:val="baseline"/>
        </w:rPr>
        <w:t>se</w:t>
      </w:r>
      <w:r w:rsidR="00B01526" w:rsidRPr="007C7BBA">
        <w:rPr>
          <w:color w:val="000000"/>
          <w:sz w:val="22"/>
          <w:szCs w:val="22"/>
          <w:vertAlign w:val="baseline"/>
        </w:rPr>
        <w:t>ndo o v</w:t>
      </w:r>
      <w:r w:rsidR="00B01526" w:rsidRPr="009916CE">
        <w:rPr>
          <w:color w:val="000000"/>
          <w:sz w:val="22"/>
          <w:szCs w:val="22"/>
          <w:vertAlign w:val="baseline"/>
        </w:rPr>
        <w:t>alor máximo global,</w:t>
      </w:r>
      <w:r w:rsidR="00620628" w:rsidRPr="009916CE">
        <w:rPr>
          <w:sz w:val="22"/>
          <w:vertAlign w:val="baseline"/>
        </w:rPr>
        <w:t xml:space="preserve"> Nota de Empenho nº... , datada </w:t>
      </w:r>
      <w:proofErr w:type="gramStart"/>
      <w:r w:rsidR="00620628" w:rsidRPr="009916CE">
        <w:rPr>
          <w:sz w:val="22"/>
          <w:vertAlign w:val="baseline"/>
        </w:rPr>
        <w:t>de ...</w:t>
      </w:r>
      <w:proofErr w:type="gramEnd"/>
    </w:p>
    <w:p w:rsidR="006D50C7" w:rsidRPr="00717E67" w:rsidRDefault="006D50C7" w:rsidP="0094527B">
      <w:pPr>
        <w:numPr>
          <w:ilvl w:val="0"/>
          <w:numId w:val="10"/>
        </w:numPr>
        <w:spacing w:before="120" w:after="120"/>
        <w:ind w:left="709" w:hanging="709"/>
        <w:jc w:val="both"/>
        <w:rPr>
          <w:b/>
          <w:sz w:val="22"/>
          <w:vertAlign w:val="baseline"/>
        </w:rPr>
      </w:pPr>
      <w:r w:rsidRPr="0055180E">
        <w:rPr>
          <w:b/>
          <w:sz w:val="22"/>
          <w:vertAlign w:val="baseline"/>
        </w:rPr>
        <w:t>Cláusula Sexta - DOS SERVIÇOS</w:t>
      </w:r>
      <w:r w:rsidRPr="00717E67">
        <w:rPr>
          <w:b/>
          <w:sz w:val="22"/>
          <w:vertAlign w:val="baseline"/>
        </w:rPr>
        <w:t xml:space="preserve"> </w:t>
      </w:r>
      <w:r w:rsidR="00972451" w:rsidRPr="00717E67">
        <w:rPr>
          <w:b/>
          <w:sz w:val="22"/>
          <w:vertAlign w:val="baseline"/>
        </w:rPr>
        <w:t>EXTRACONTRATUAIS</w:t>
      </w:r>
    </w:p>
    <w:p w:rsidR="006D50C7" w:rsidRPr="00717E67" w:rsidRDefault="006D50C7" w:rsidP="0094527B">
      <w:pPr>
        <w:spacing w:before="120" w:after="120"/>
        <w:ind w:left="709"/>
        <w:jc w:val="both"/>
        <w:rPr>
          <w:sz w:val="22"/>
          <w:vertAlign w:val="baseline"/>
        </w:rPr>
      </w:pPr>
      <w:r w:rsidRPr="00717E67">
        <w:rPr>
          <w:sz w:val="22"/>
          <w:vertAlign w:val="baseline"/>
        </w:rPr>
        <w:t xml:space="preserve">Respeitados os limites estabelecidos no parágrafo 1º do artigo 65 da Lei 8666/93, </w:t>
      </w:r>
      <w:r w:rsidR="00112683">
        <w:rPr>
          <w:sz w:val="22"/>
          <w:vertAlign w:val="baseline"/>
        </w:rPr>
        <w:t>a</w:t>
      </w:r>
      <w:r w:rsidRPr="00717E67">
        <w:rPr>
          <w:sz w:val="22"/>
          <w:vertAlign w:val="baseline"/>
        </w:rPr>
        <w:t xml:space="preserve">s </w:t>
      </w:r>
      <w:r w:rsidR="00112683">
        <w:rPr>
          <w:sz w:val="22"/>
          <w:vertAlign w:val="baseline"/>
        </w:rPr>
        <w:t>obras/</w:t>
      </w:r>
      <w:r w:rsidRPr="00717E67">
        <w:rPr>
          <w:sz w:val="22"/>
          <w:vertAlign w:val="baseline"/>
        </w:rPr>
        <w:t>serviços</w:t>
      </w:r>
      <w:r w:rsidR="00584A45">
        <w:rPr>
          <w:sz w:val="22"/>
          <w:vertAlign w:val="baseline"/>
        </w:rPr>
        <w:t>/fornecimentos</w:t>
      </w:r>
      <w:r w:rsidRPr="00717E67">
        <w:rPr>
          <w:sz w:val="22"/>
          <w:vertAlign w:val="baseline"/>
        </w:rPr>
        <w:t xml:space="preserve"> eventualmente necessários e não previstos na Planilha de Preços deverão ter execução previamente autorizada por Termo de Alteração Contratual.</w:t>
      </w:r>
    </w:p>
    <w:p w:rsidR="006D50C7" w:rsidRPr="00717E67" w:rsidRDefault="006D50C7" w:rsidP="00D57E6D">
      <w:pPr>
        <w:numPr>
          <w:ilvl w:val="1"/>
          <w:numId w:val="17"/>
        </w:numPr>
        <w:spacing w:before="120" w:after="120"/>
        <w:jc w:val="both"/>
        <w:rPr>
          <w:sz w:val="22"/>
          <w:vertAlign w:val="baseline"/>
        </w:rPr>
      </w:pPr>
      <w:r w:rsidRPr="00717E67">
        <w:rPr>
          <w:sz w:val="22"/>
          <w:vertAlign w:val="baseline"/>
        </w:rPr>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Default="00112683" w:rsidP="00D57E6D">
      <w:pPr>
        <w:numPr>
          <w:ilvl w:val="2"/>
          <w:numId w:val="19"/>
        </w:numPr>
        <w:spacing w:before="120" w:after="120"/>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sidR="00584A45">
        <w:rPr>
          <w:sz w:val="22"/>
          <w:vertAlign w:val="baseline"/>
        </w:rPr>
        <w:t>/fornecimentos</w:t>
      </w:r>
      <w:r w:rsidR="006D50C7" w:rsidRPr="00717E67">
        <w:rPr>
          <w:sz w:val="22"/>
          <w:vertAlign w:val="baseline"/>
        </w:rPr>
        <w:t xml:space="preserve"> extras contratuais não contemplados na </w:t>
      </w:r>
      <w:r w:rsidR="00333C77">
        <w:rPr>
          <w:sz w:val="22"/>
          <w:vertAlign w:val="baseline"/>
        </w:rPr>
        <w:t>P</w:t>
      </w:r>
      <w:r w:rsidR="006D50C7" w:rsidRPr="00717E67">
        <w:rPr>
          <w:sz w:val="22"/>
          <w:vertAlign w:val="baseline"/>
        </w:rPr>
        <w:t xml:space="preserve">lanilha de </w:t>
      </w:r>
      <w:r w:rsidR="00333C77">
        <w:rPr>
          <w:sz w:val="22"/>
          <w:vertAlign w:val="baseline"/>
        </w:rPr>
        <w:t>P</w:t>
      </w:r>
      <w:r w:rsidR="006D50C7" w:rsidRPr="00717E67">
        <w:rPr>
          <w:sz w:val="22"/>
          <w:vertAlign w:val="baseline"/>
        </w:rPr>
        <w:t xml:space="preserve">reços da </w:t>
      </w:r>
      <w:r w:rsidR="00F03C7A" w:rsidRPr="00717E67">
        <w:rPr>
          <w:sz w:val="22"/>
          <w:vertAlign w:val="baseline"/>
        </w:rPr>
        <w:t>contratada</w:t>
      </w:r>
      <w:r w:rsidR="006D50C7" w:rsidRPr="00717E67">
        <w:rPr>
          <w:sz w:val="22"/>
          <w:vertAlign w:val="baseline"/>
        </w:rPr>
        <w:t xml:space="preserve"> deverão ter seus preços fixados mediante prévio acordo. Ambas as hipóteses deverão ser previamente autorizadas/aprovadas pela CODEVASF ou por preposto por ela designado.</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Sétima - REAJUSTAMENTO</w:t>
      </w:r>
    </w:p>
    <w:p w:rsidR="006C6E13" w:rsidRPr="00A24290" w:rsidRDefault="00584A45" w:rsidP="00D57E6D">
      <w:pPr>
        <w:numPr>
          <w:ilvl w:val="1"/>
          <w:numId w:val="20"/>
        </w:numPr>
        <w:spacing w:before="120" w:after="120"/>
        <w:jc w:val="both"/>
        <w:rPr>
          <w:sz w:val="22"/>
          <w:vertAlign w:val="baseline"/>
        </w:rPr>
      </w:pPr>
      <w:r w:rsidRPr="00584A45">
        <w:rPr>
          <w:sz w:val="22"/>
          <w:szCs w:val="22"/>
          <w:vertAlign w:val="baseline"/>
        </w:rPr>
        <w:t>Os mesmos permanecerão válidos pelo período de um ano contado da data de apresentação da proposta. Após este prazo, poderão ser reajustados aplicando-se a seguinte fórmula de reajuste</w:t>
      </w:r>
      <w:r w:rsidR="006C6E13" w:rsidRPr="00A24290">
        <w:rPr>
          <w:sz w:val="22"/>
          <w:vertAlign w:val="baseline"/>
        </w:rPr>
        <w:t>:</w:t>
      </w:r>
    </w:p>
    <w:p w:rsidR="00E356D9" w:rsidRDefault="00584A45" w:rsidP="0094527B">
      <w:pPr>
        <w:pStyle w:val="PargrafodaLista"/>
        <w:tabs>
          <w:tab w:val="left" w:pos="1134"/>
        </w:tabs>
        <w:spacing w:before="120" w:after="120" w:line="276" w:lineRule="auto"/>
        <w:ind w:left="360"/>
        <w:jc w:val="center"/>
        <w:rPr>
          <w:sz w:val="22"/>
          <w:szCs w:val="22"/>
        </w:rPr>
      </w:pPr>
      <m:oMathPara>
        <m:oMath>
          <m:r>
            <m:rPr>
              <m:sty m:val="bi"/>
            </m:rPr>
            <w:rPr>
              <w:rFonts w:ascii="Cambria Math" w:hAnsi="Cambria Math"/>
              <w:sz w:val="22"/>
              <w:szCs w:val="22"/>
            </w:rPr>
            <m:t>R=V×</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584A45" w:rsidRPr="00BA578E" w:rsidRDefault="00584A45" w:rsidP="0094527B">
      <w:pPr>
        <w:keepLines/>
        <w:tabs>
          <w:tab w:val="left" w:pos="1134"/>
        </w:tabs>
        <w:spacing w:before="120" w:after="120"/>
        <w:ind w:left="851"/>
        <w:jc w:val="both"/>
        <w:rPr>
          <w:sz w:val="22"/>
          <w:szCs w:val="22"/>
          <w:vertAlign w:val="baseline"/>
        </w:rPr>
      </w:pPr>
      <w:r w:rsidRPr="00BA578E">
        <w:rPr>
          <w:sz w:val="22"/>
          <w:szCs w:val="22"/>
          <w:vertAlign w:val="baseline"/>
        </w:rPr>
        <w:lastRenderedPageBreak/>
        <w:t>Onde:</w:t>
      </w:r>
    </w:p>
    <w:p w:rsidR="00584A45" w:rsidRPr="00BA578E" w:rsidRDefault="00584A45" w:rsidP="0094527B">
      <w:pPr>
        <w:keepLines/>
        <w:tabs>
          <w:tab w:val="left" w:pos="1134"/>
        </w:tabs>
        <w:spacing w:before="120" w:after="120"/>
        <w:ind w:left="851"/>
        <w:jc w:val="both"/>
        <w:rPr>
          <w:sz w:val="22"/>
          <w:szCs w:val="22"/>
          <w:vertAlign w:val="baseline"/>
        </w:rPr>
      </w:pPr>
      <w:r w:rsidRPr="00BA578E">
        <w:rPr>
          <w:sz w:val="22"/>
          <w:szCs w:val="22"/>
          <w:vertAlign w:val="baseline"/>
        </w:rPr>
        <w:t>"R" é o valor do reajustamento procurado;</w:t>
      </w:r>
    </w:p>
    <w:p w:rsidR="00584A45" w:rsidRPr="00BA578E" w:rsidRDefault="00584A45" w:rsidP="0094527B">
      <w:pPr>
        <w:keepLines/>
        <w:tabs>
          <w:tab w:val="left" w:pos="1134"/>
        </w:tabs>
        <w:spacing w:before="120" w:after="120"/>
        <w:ind w:left="851"/>
        <w:jc w:val="both"/>
        <w:rPr>
          <w:sz w:val="22"/>
          <w:szCs w:val="22"/>
          <w:vertAlign w:val="baseline"/>
        </w:rPr>
      </w:pPr>
      <w:r w:rsidRPr="00BA578E">
        <w:rPr>
          <w:sz w:val="22"/>
          <w:szCs w:val="22"/>
          <w:vertAlign w:val="baseline"/>
        </w:rPr>
        <w:t>"V" é o valor contratual a ser reajustado;</w:t>
      </w:r>
    </w:p>
    <w:p w:rsidR="00584A45" w:rsidRPr="00BA578E" w:rsidRDefault="00584A45" w:rsidP="0094527B">
      <w:pPr>
        <w:keepLines/>
        <w:tabs>
          <w:tab w:val="left" w:pos="1134"/>
        </w:tabs>
        <w:spacing w:before="120" w:after="120"/>
        <w:ind w:left="851"/>
        <w:jc w:val="both"/>
        <w:rPr>
          <w:sz w:val="22"/>
          <w:szCs w:val="22"/>
          <w:vertAlign w:val="baseline"/>
        </w:rPr>
      </w:pPr>
    </w:p>
    <w:p w:rsidR="00584A45" w:rsidRPr="00BA578E" w:rsidRDefault="00584A45" w:rsidP="0094527B">
      <w:pPr>
        <w:keepLines/>
        <w:tabs>
          <w:tab w:val="left" w:pos="1134"/>
        </w:tabs>
        <w:spacing w:before="120" w:after="120"/>
        <w:ind w:left="851"/>
        <w:jc w:val="both"/>
        <w:rPr>
          <w:sz w:val="22"/>
          <w:szCs w:val="22"/>
          <w:vertAlign w:val="baseline"/>
        </w:rPr>
      </w:pPr>
      <w:r w:rsidRPr="00BA578E">
        <w:rPr>
          <w:sz w:val="22"/>
          <w:szCs w:val="22"/>
          <w:vertAlign w:val="baseline"/>
        </w:rPr>
        <w:t>"I1" é o índice correspondente ao mês do aniversário da proposta;</w:t>
      </w:r>
    </w:p>
    <w:p w:rsidR="00584A45" w:rsidRPr="00E356D9" w:rsidRDefault="00584A45" w:rsidP="0094527B">
      <w:pPr>
        <w:pStyle w:val="PargrafodaLista"/>
        <w:tabs>
          <w:tab w:val="left" w:pos="851"/>
        </w:tabs>
        <w:spacing w:before="120" w:after="120" w:line="276" w:lineRule="auto"/>
        <w:ind w:left="709"/>
        <w:rPr>
          <w:sz w:val="22"/>
          <w:szCs w:val="22"/>
        </w:rPr>
      </w:pPr>
      <w:r>
        <w:rPr>
          <w:sz w:val="22"/>
          <w:szCs w:val="22"/>
          <w:vertAlign w:val="baseline"/>
        </w:rPr>
        <w:tab/>
      </w:r>
      <w:r w:rsidRPr="00BA578E">
        <w:rPr>
          <w:sz w:val="22"/>
          <w:szCs w:val="22"/>
          <w:vertAlign w:val="baseline"/>
        </w:rPr>
        <w:t xml:space="preserve">"I0" é o índice inicial correspondente ao mês de apresentação da </w:t>
      </w:r>
      <w:r>
        <w:rPr>
          <w:sz w:val="22"/>
          <w:szCs w:val="22"/>
        </w:rPr>
        <w:t>p</w:t>
      </w:r>
      <w:r w:rsidRPr="00BA578E">
        <w:rPr>
          <w:sz w:val="22"/>
          <w:szCs w:val="22"/>
          <w:vertAlign w:val="baseline"/>
        </w:rPr>
        <w:t>roposta.</w:t>
      </w:r>
    </w:p>
    <w:p w:rsidR="00584A45" w:rsidRPr="00584A45" w:rsidRDefault="00584A45" w:rsidP="00D57E6D">
      <w:pPr>
        <w:pStyle w:val="PargrafodaLista"/>
        <w:numPr>
          <w:ilvl w:val="2"/>
          <w:numId w:val="20"/>
        </w:numPr>
        <w:tabs>
          <w:tab w:val="left" w:pos="709"/>
        </w:tabs>
        <w:spacing w:before="120" w:after="120"/>
        <w:ind w:left="709" w:hanging="709"/>
        <w:jc w:val="both"/>
        <w:rPr>
          <w:sz w:val="22"/>
          <w:szCs w:val="22"/>
          <w:vertAlign w:val="baseline"/>
        </w:rPr>
      </w:pPr>
      <w:r w:rsidRPr="00584A45">
        <w:rPr>
          <w:sz w:val="22"/>
          <w:szCs w:val="22"/>
          <w:vertAlign w:val="baseline"/>
        </w:rPr>
        <w:t>Os índices a serem considerados no reajustamento serão extraídos das tabelas publicadas na revista Conjuntura Econômica, editada pela Fundação Getúlio Vargas – Col. 38 = custo nacional construção civil e obras públicas – por tipo de obra – terraplanagem – código A0157956 – FGV.</w:t>
      </w:r>
    </w:p>
    <w:p w:rsidR="00E356D9" w:rsidRDefault="00E356D9" w:rsidP="00D57E6D">
      <w:pPr>
        <w:pStyle w:val="PargrafodaLista"/>
        <w:numPr>
          <w:ilvl w:val="1"/>
          <w:numId w:val="20"/>
        </w:numPr>
        <w:tabs>
          <w:tab w:val="left" w:pos="851"/>
        </w:tabs>
        <w:spacing w:before="120" w:after="120"/>
        <w:jc w:val="both"/>
        <w:rPr>
          <w:sz w:val="22"/>
          <w:szCs w:val="22"/>
          <w:vertAlign w:val="baseline"/>
        </w:rPr>
      </w:pPr>
      <w:r w:rsidRPr="00E356D9">
        <w:rPr>
          <w:sz w:val="22"/>
          <w:szCs w:val="22"/>
          <w:vertAlign w:val="baseline"/>
        </w:rPr>
        <w:t>Caso haja mudança de data base nestes índices, deve-se primeiro calcular o valor do índice na data base original utilizando-se a seguinte fórmula:</w:t>
      </w:r>
    </w:p>
    <w:p w:rsidR="00E356D9" w:rsidRPr="00C613F6" w:rsidRDefault="00830282" w:rsidP="0094527B">
      <w:pPr>
        <w:pStyle w:val="PargrafodaLista"/>
        <w:keepLines/>
        <w:tabs>
          <w:tab w:val="left" w:pos="1134"/>
        </w:tabs>
        <w:spacing w:before="120" w:after="120"/>
        <w:ind w:left="709"/>
        <w:jc w:val="both"/>
        <w:rPr>
          <w:sz w:val="22"/>
          <w:szCs w:val="22"/>
          <w:vertAlign w:val="baseline"/>
        </w:rPr>
      </w:pPr>
      <m:oMathPara>
        <m:oMathParaPr>
          <m:jc m:val="left"/>
        </m:oMathPara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f>
            <m:fPr>
              <m:ctrlPr>
                <w:rPr>
                  <w:rFonts w:ascii="Cambria Math" w:hAnsi="Cambria Math"/>
                  <w:sz w:val="22"/>
                  <w:szCs w:val="22"/>
                  <w:vertAlign w:val="baseline"/>
                </w:rPr>
              </m:ctrlPr>
            </m:fPr>
            <m:num>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num>
            <m:den>
              <m:r>
                <m:rPr>
                  <m:sty m:val="p"/>
                </m:rPr>
                <w:rPr>
                  <w:rFonts w:ascii="Cambria Math"/>
                  <w:sz w:val="22"/>
                  <w:szCs w:val="22"/>
                  <w:vertAlign w:val="baseline"/>
                </w:rPr>
                <m:t>100</m:t>
              </m:r>
            </m:den>
          </m:f>
        </m:oMath>
      </m:oMathPara>
    </w:p>
    <w:p w:rsidR="00E356D9" w:rsidRPr="00C613F6" w:rsidRDefault="00E356D9" w:rsidP="0094527B">
      <w:pPr>
        <w:pStyle w:val="PargrafodaLista"/>
        <w:keepLines/>
        <w:tabs>
          <w:tab w:val="left" w:pos="1134"/>
        </w:tabs>
        <w:spacing w:before="120" w:after="120"/>
        <w:ind w:left="709"/>
        <w:jc w:val="both"/>
        <w:rPr>
          <w:sz w:val="22"/>
          <w:szCs w:val="22"/>
          <w:vertAlign w:val="baseline"/>
        </w:rPr>
      </w:pPr>
      <w:r w:rsidRPr="00C613F6">
        <w:rPr>
          <w:sz w:val="22"/>
          <w:szCs w:val="22"/>
          <w:vertAlign w:val="baseline"/>
        </w:rPr>
        <w:t>Sendo:</w:t>
      </w:r>
    </w:p>
    <w:p w:rsidR="00E356D9" w:rsidRPr="00E356D9" w:rsidRDefault="00830282" w:rsidP="0094527B">
      <w:pPr>
        <w:pStyle w:val="PargrafodaLista"/>
        <w:keepLines/>
        <w:tabs>
          <w:tab w:val="left" w:pos="1134"/>
        </w:tabs>
        <w:spacing w:before="120"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E356D9" w:rsidRPr="00E356D9">
        <w:rPr>
          <w:sz w:val="22"/>
          <w:szCs w:val="22"/>
          <w:vertAlign w:val="baseline"/>
        </w:rPr>
        <w:t xml:space="preserve"> = Valor desejado. Índice do mês de reajuste com data base original.</w:t>
      </w:r>
    </w:p>
    <w:p w:rsidR="00E356D9" w:rsidRPr="00C613F6" w:rsidRDefault="00E356D9" w:rsidP="0094527B">
      <w:pPr>
        <w:pStyle w:val="PargrafodaLista"/>
        <w:keepLines/>
        <w:tabs>
          <w:tab w:val="left" w:pos="1134"/>
        </w:tabs>
        <w:spacing w:before="120" w:after="120"/>
        <w:ind w:left="709"/>
        <w:jc w:val="both"/>
        <w:rPr>
          <w:sz w:val="22"/>
          <w:szCs w:val="22"/>
          <w:vertAlign w:val="baseline"/>
        </w:rPr>
      </w:pPr>
    </w:p>
    <w:p w:rsidR="00E356D9" w:rsidRPr="00C613F6" w:rsidRDefault="00830282" w:rsidP="0094527B">
      <w:pPr>
        <w:pStyle w:val="PargrafodaLista"/>
        <w:keepLines/>
        <w:tabs>
          <w:tab w:val="left" w:pos="1134"/>
        </w:tabs>
        <w:spacing w:before="120"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E356D9" w:rsidRPr="00C613F6">
        <w:rPr>
          <w:sz w:val="22"/>
          <w:szCs w:val="22"/>
          <w:vertAlign w:val="baseline"/>
        </w:rPr>
        <w:t xml:space="preserve"> = Índice do mês de reajuste com a nova data base.</w:t>
      </w:r>
    </w:p>
    <w:p w:rsidR="00E356D9" w:rsidRPr="00C613F6" w:rsidRDefault="00E356D9" w:rsidP="0094527B">
      <w:pPr>
        <w:pStyle w:val="PargrafodaLista"/>
        <w:keepLines/>
        <w:tabs>
          <w:tab w:val="left" w:pos="1134"/>
        </w:tabs>
        <w:spacing w:before="120" w:after="120"/>
        <w:ind w:left="709"/>
        <w:jc w:val="both"/>
        <w:rPr>
          <w:sz w:val="22"/>
          <w:szCs w:val="22"/>
          <w:vertAlign w:val="baseline"/>
        </w:rPr>
      </w:pPr>
    </w:p>
    <w:p w:rsidR="00E356D9" w:rsidRDefault="00830282" w:rsidP="0094527B">
      <w:pPr>
        <w:pStyle w:val="PargrafodaLista"/>
        <w:keepLines/>
        <w:tabs>
          <w:tab w:val="left" w:pos="1134"/>
        </w:tabs>
        <w:spacing w:before="120"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E356D9" w:rsidRPr="00C613F6">
        <w:rPr>
          <w:sz w:val="22"/>
          <w:szCs w:val="22"/>
          <w:vertAlign w:val="baseline"/>
        </w:rPr>
        <w:t xml:space="preserve"> = Índice do mês em que mudou a tabela, na data base original.</w:t>
      </w:r>
    </w:p>
    <w:p w:rsidR="006D50C7" w:rsidRPr="00717E67" w:rsidRDefault="006D50C7" w:rsidP="0094527B">
      <w:pPr>
        <w:numPr>
          <w:ilvl w:val="0"/>
          <w:numId w:val="10"/>
        </w:numPr>
        <w:spacing w:before="120" w:after="120"/>
        <w:ind w:left="709" w:hanging="709"/>
        <w:jc w:val="both"/>
        <w:rPr>
          <w:b/>
          <w:sz w:val="22"/>
          <w:vertAlign w:val="baseline"/>
        </w:rPr>
      </w:pPr>
      <w:r w:rsidRPr="009208B3">
        <w:rPr>
          <w:b/>
          <w:sz w:val="22"/>
          <w:vertAlign w:val="baseline"/>
        </w:rPr>
        <w:t>Cláusula Oit</w:t>
      </w:r>
      <w:r w:rsidRPr="00717E67">
        <w:rPr>
          <w:b/>
          <w:sz w:val="22"/>
          <w:vertAlign w:val="baseline"/>
        </w:rPr>
        <w: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A37999" w:rsidRDefault="00584A45" w:rsidP="00D57E6D">
      <w:pPr>
        <w:numPr>
          <w:ilvl w:val="1"/>
          <w:numId w:val="22"/>
        </w:numPr>
        <w:tabs>
          <w:tab w:val="left" w:pos="709"/>
        </w:tabs>
        <w:spacing w:before="120" w:after="120"/>
        <w:ind w:left="709" w:hanging="709"/>
        <w:jc w:val="both"/>
        <w:rPr>
          <w:sz w:val="22"/>
          <w:vertAlign w:val="baseline"/>
        </w:rPr>
      </w:pPr>
      <w:r w:rsidRPr="005900C8">
        <w:rPr>
          <w:sz w:val="22"/>
          <w:szCs w:val="22"/>
          <w:vertAlign w:val="baseline"/>
        </w:rPr>
        <w:t>Os pagamentos das obras/serviços/fornecimentos serão efetuados em reais, mensalmente, de acordo com as medições, com base nos preços unitários propostos, e contra apresentação da Nota Fiscal devidamente atestada pela fiscalização da CODEVASF formalmente designada, acompanhada do relatório dos trabalhos desenvolvidos e do respectivo Boletim de Medição referente ao mês de competência, observando-se o disposto nos subitens seguintes</w:t>
      </w:r>
      <w:r w:rsidR="00F73753" w:rsidRPr="00A37999">
        <w:rPr>
          <w:sz w:val="22"/>
          <w:szCs w:val="22"/>
          <w:vertAlign w:val="baseline"/>
        </w:rPr>
        <w:t>:</w:t>
      </w:r>
    </w:p>
    <w:p w:rsidR="00EB303F" w:rsidRPr="004734A5" w:rsidRDefault="005900C8" w:rsidP="0094527B">
      <w:pPr>
        <w:pStyle w:val="PargrafodaLista"/>
        <w:numPr>
          <w:ilvl w:val="2"/>
          <w:numId w:val="10"/>
        </w:numPr>
        <w:spacing w:before="120" w:after="120"/>
        <w:ind w:left="709" w:hanging="709"/>
        <w:jc w:val="both"/>
        <w:rPr>
          <w:sz w:val="22"/>
          <w:vertAlign w:val="baseline"/>
        </w:rPr>
      </w:pPr>
      <w:r w:rsidRPr="0057600F">
        <w:rPr>
          <w:sz w:val="22"/>
          <w:szCs w:val="22"/>
          <w:vertAlign w:val="baseline"/>
        </w:rPr>
        <w:t>Para efeito de pagamento será observado o prazo de até 30 (trinta) dias corridos, contado da data final do período de adimplemento de cada parcela estipulada</w:t>
      </w:r>
      <w:r w:rsidR="00CA66BC" w:rsidRPr="004734A5">
        <w:rPr>
          <w:sz w:val="22"/>
          <w:szCs w:val="24"/>
          <w:vertAlign w:val="baseline"/>
        </w:rPr>
        <w:t>.</w:t>
      </w:r>
    </w:p>
    <w:p w:rsidR="00361605" w:rsidRPr="00A22F1F" w:rsidRDefault="00F4437F" w:rsidP="00D57E6D">
      <w:pPr>
        <w:pStyle w:val="PargrafodaLista"/>
        <w:numPr>
          <w:ilvl w:val="1"/>
          <w:numId w:val="103"/>
        </w:numPr>
        <w:spacing w:before="120" w:after="120"/>
        <w:ind w:left="709" w:hanging="709"/>
        <w:jc w:val="both"/>
        <w:rPr>
          <w:sz w:val="22"/>
          <w:vertAlign w:val="baseline"/>
        </w:rPr>
      </w:pPr>
      <w:r w:rsidRPr="00F4437F">
        <w:rPr>
          <w:sz w:val="22"/>
          <w:szCs w:val="22"/>
          <w:vertAlign w:val="baseline"/>
        </w:rPr>
        <w:t>O pagamento da mobilização e desmobilização será no valor apresentado na proposta, respeitado o valor máximo constante da Planilha de Preços Unitários que integram este edital, nos correspondentes percentuais</w:t>
      </w:r>
      <w:r w:rsidR="00A22F1F" w:rsidRPr="00A22F1F">
        <w:rPr>
          <w:sz w:val="22"/>
          <w:szCs w:val="22"/>
          <w:vertAlign w:val="baseline"/>
        </w:rPr>
        <w:t>:</w:t>
      </w:r>
    </w:p>
    <w:p w:rsidR="004E325E" w:rsidRPr="005900C8" w:rsidRDefault="005900C8" w:rsidP="00D57E6D">
      <w:pPr>
        <w:pStyle w:val="PargrafodaLista"/>
        <w:numPr>
          <w:ilvl w:val="0"/>
          <w:numId w:val="101"/>
        </w:numPr>
        <w:spacing w:before="120" w:after="120"/>
        <w:ind w:left="709" w:firstLine="0"/>
        <w:jc w:val="both"/>
        <w:rPr>
          <w:sz w:val="22"/>
          <w:vertAlign w:val="baseline"/>
        </w:rPr>
      </w:pPr>
      <w:r w:rsidRPr="0057600F">
        <w:rPr>
          <w:sz w:val="22"/>
          <w:szCs w:val="22"/>
          <w:vertAlign w:val="baseline"/>
        </w:rPr>
        <w:t>Mobilização: serão realizados medição e pagamento de 50% do valor proposto para o item na primeira medição. Os 50% (cinquenta por cento) restantes serão medidos e pagos após efetiva mobilização de suas máquinas e equipamentos</w:t>
      </w:r>
      <w:r w:rsidR="004E325E" w:rsidRPr="00A37999">
        <w:rPr>
          <w:sz w:val="22"/>
          <w:szCs w:val="22"/>
          <w:vertAlign w:val="baseline"/>
        </w:rPr>
        <w:t>;</w:t>
      </w:r>
    </w:p>
    <w:p w:rsidR="005900C8" w:rsidRPr="00A37999" w:rsidRDefault="005900C8" w:rsidP="00D57E6D">
      <w:pPr>
        <w:pStyle w:val="PargrafodaLista"/>
        <w:numPr>
          <w:ilvl w:val="0"/>
          <w:numId w:val="101"/>
        </w:numPr>
        <w:spacing w:before="120" w:after="120"/>
        <w:ind w:left="709" w:firstLine="0"/>
        <w:jc w:val="both"/>
        <w:rPr>
          <w:sz w:val="22"/>
          <w:vertAlign w:val="baseline"/>
        </w:rPr>
      </w:pPr>
      <w:r w:rsidRPr="0057600F">
        <w:rPr>
          <w:sz w:val="22"/>
          <w:szCs w:val="22"/>
          <w:vertAlign w:val="baseline"/>
        </w:rPr>
        <w:t xml:space="preserve">Desmobilização: após a total desmobilização, comprovada pela </w:t>
      </w:r>
      <w:r>
        <w:rPr>
          <w:sz w:val="22"/>
          <w:szCs w:val="22"/>
        </w:rPr>
        <w:t>f</w:t>
      </w:r>
      <w:r w:rsidRPr="0057600F">
        <w:rPr>
          <w:sz w:val="22"/>
          <w:szCs w:val="22"/>
          <w:vertAlign w:val="baseline"/>
        </w:rPr>
        <w:t>iscalização</w:t>
      </w:r>
      <w:r>
        <w:rPr>
          <w:sz w:val="22"/>
          <w:szCs w:val="22"/>
          <w:vertAlign w:val="baseline"/>
        </w:rPr>
        <w:t>.</w:t>
      </w:r>
    </w:p>
    <w:p w:rsidR="005900C8" w:rsidRPr="005900C8" w:rsidRDefault="005900C8" w:rsidP="00D57E6D">
      <w:pPr>
        <w:pStyle w:val="PargrafodaLista"/>
        <w:numPr>
          <w:ilvl w:val="1"/>
          <w:numId w:val="102"/>
        </w:numPr>
        <w:spacing w:before="120" w:after="120"/>
        <w:ind w:left="709"/>
        <w:jc w:val="both"/>
        <w:rPr>
          <w:sz w:val="22"/>
          <w:vertAlign w:val="baseline"/>
        </w:rPr>
      </w:pPr>
      <w:r w:rsidRPr="005900C8">
        <w:rPr>
          <w:sz w:val="22"/>
          <w:szCs w:val="22"/>
          <w:vertAlign w:val="baseline"/>
        </w:rPr>
        <w:t xml:space="preserve">O cronograma físico-financeiro apresentado pela licitante deve atender as exigências deste </w:t>
      </w:r>
      <w:r w:rsidR="00A2519B">
        <w:rPr>
          <w:sz w:val="22"/>
          <w:szCs w:val="22"/>
          <w:vertAlign w:val="baseline"/>
        </w:rPr>
        <w:t>contrato</w:t>
      </w:r>
      <w:r w:rsidRPr="005900C8">
        <w:rPr>
          <w:sz w:val="22"/>
          <w:szCs w:val="22"/>
          <w:vertAlign w:val="baseline"/>
        </w:rPr>
        <w:t xml:space="preserve"> e ser entendido como primeira estimativa de evento das obras/serviços/fornecimentos objeto desta licitação. Com base nesse cronograma de licitação, será ajustado um cronograma de execução de acordo com a programação física e financeira existente por ocasião da emissão da </w:t>
      </w:r>
      <w:r w:rsidR="00336226" w:rsidRPr="005900C8">
        <w:rPr>
          <w:sz w:val="22"/>
          <w:szCs w:val="22"/>
          <w:vertAlign w:val="baseline"/>
        </w:rPr>
        <w:t>Ordem De Serviço</w:t>
      </w:r>
      <w:r w:rsidRPr="005900C8">
        <w:rPr>
          <w:sz w:val="22"/>
          <w:szCs w:val="22"/>
          <w:vertAlign w:val="baseline"/>
        </w:rPr>
        <w:t>, assinatura do contrato ou de outro documento hábil.</w:t>
      </w:r>
    </w:p>
    <w:p w:rsidR="004E325E" w:rsidRPr="00A37999" w:rsidRDefault="005900C8" w:rsidP="00D57E6D">
      <w:pPr>
        <w:pStyle w:val="PargrafodaLista"/>
        <w:numPr>
          <w:ilvl w:val="1"/>
          <w:numId w:val="102"/>
        </w:numPr>
        <w:spacing w:before="120" w:after="120"/>
        <w:ind w:left="709"/>
        <w:jc w:val="both"/>
        <w:rPr>
          <w:sz w:val="22"/>
          <w:vertAlign w:val="baseline"/>
        </w:rPr>
      </w:pPr>
      <w:r w:rsidRPr="0057600F">
        <w:rPr>
          <w:sz w:val="22"/>
          <w:szCs w:val="22"/>
          <w:vertAlign w:val="baseline"/>
        </w:rPr>
        <w:lastRenderedPageBreak/>
        <w:t>O pagamento referente a cada medição será liberado mediante comprovação, pela contratada do recolhimento</w:t>
      </w:r>
      <w:r w:rsidR="004E325E" w:rsidRPr="00A37999">
        <w:rPr>
          <w:sz w:val="22"/>
          <w:szCs w:val="22"/>
          <w:vertAlign w:val="baseline"/>
        </w:rPr>
        <w:t>:</w:t>
      </w:r>
    </w:p>
    <w:p w:rsidR="00F82FE4" w:rsidRPr="00F142CA" w:rsidRDefault="004E325E" w:rsidP="00D57E6D">
      <w:pPr>
        <w:pStyle w:val="Default"/>
        <w:numPr>
          <w:ilvl w:val="0"/>
          <w:numId w:val="79"/>
        </w:numPr>
        <w:spacing w:before="120" w:after="120"/>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DF3733">
        <w:rPr>
          <w:rFonts w:ascii="Times New Roman" w:hAnsi="Times New Roman"/>
          <w:sz w:val="22"/>
          <w:szCs w:val="22"/>
        </w:rPr>
        <w:t>/serviço</w:t>
      </w:r>
      <w:r w:rsidR="005900C8">
        <w:rPr>
          <w:rFonts w:ascii="Times New Roman" w:hAnsi="Times New Roman"/>
          <w:sz w:val="22"/>
          <w:szCs w:val="22"/>
        </w:rPr>
        <w:t>/fornecimento</w:t>
      </w:r>
      <w:r w:rsidRPr="00655B56">
        <w:rPr>
          <w:rFonts w:ascii="Times New Roman" w:hAnsi="Times New Roman"/>
          <w:sz w:val="22"/>
          <w:szCs w:val="22"/>
        </w:rPr>
        <w:t xml:space="preserve"> objeto da presente licitação</w:t>
      </w:r>
      <w:r w:rsidR="00F82FE4" w:rsidRPr="00F142CA">
        <w:rPr>
          <w:rFonts w:ascii="Times New Roman" w:hAnsi="Times New Roman"/>
          <w:sz w:val="22"/>
          <w:szCs w:val="22"/>
        </w:rPr>
        <w:t>.</w:t>
      </w:r>
      <w:r w:rsidR="00F82FE4" w:rsidRPr="00F142CA">
        <w:rPr>
          <w:rFonts w:ascii="Times New Roman" w:eastAsia="Arial Unicode MS" w:hAnsi="Times New Roman"/>
          <w:color w:val="auto"/>
          <w:sz w:val="22"/>
          <w:szCs w:val="22"/>
        </w:rPr>
        <w:t xml:space="preserve"> </w:t>
      </w:r>
    </w:p>
    <w:p w:rsidR="00F82FE4" w:rsidRPr="00F142CA" w:rsidRDefault="00F82FE4" w:rsidP="0094527B">
      <w:pPr>
        <w:pStyle w:val="PargrafodaLista"/>
        <w:tabs>
          <w:tab w:val="left" w:pos="1560"/>
        </w:tabs>
        <w:spacing w:before="120" w:after="120"/>
        <w:ind w:left="1560" w:hanging="426"/>
        <w:jc w:val="both"/>
        <w:rPr>
          <w:sz w:val="22"/>
          <w:szCs w:val="22"/>
          <w:vertAlign w:val="baseline"/>
        </w:rPr>
      </w:pPr>
      <w:proofErr w:type="gramStart"/>
      <w:r w:rsidRPr="00F142CA">
        <w:rPr>
          <w:sz w:val="22"/>
          <w:szCs w:val="22"/>
          <w:vertAlign w:val="baseline"/>
        </w:rPr>
        <w:t>a</w:t>
      </w:r>
      <w:r w:rsidR="00631D38">
        <w:rPr>
          <w:sz w:val="22"/>
          <w:szCs w:val="22"/>
          <w:vertAlign w:val="baseline"/>
        </w:rPr>
        <w:t>.</w:t>
      </w:r>
      <w:proofErr w:type="gramEnd"/>
      <w:r w:rsidRPr="00F142CA">
        <w:rPr>
          <w:sz w:val="22"/>
          <w:szCs w:val="22"/>
          <w:vertAlign w:val="baseline"/>
        </w:rPr>
        <w:t>1)</w:t>
      </w:r>
      <w:r w:rsidRPr="00F142CA">
        <w:rPr>
          <w:sz w:val="22"/>
          <w:szCs w:val="22"/>
          <w:vertAlign w:val="baseline"/>
        </w:rPr>
        <w:tab/>
      </w:r>
      <w:r w:rsidR="004E325E" w:rsidRPr="00655B56">
        <w:rPr>
          <w:sz w:val="22"/>
          <w:szCs w:val="22"/>
          <w:vertAlign w:val="baseline"/>
        </w:rPr>
        <w:t>No primeiro faturamento deverá ser apresentada a inscrição no CEI, conforme art. 19, Inciso II c/c art. 47, Inciso X da IN 971/09 SRF</w:t>
      </w:r>
      <w:r w:rsidRPr="00F142CA">
        <w:rPr>
          <w:sz w:val="22"/>
          <w:szCs w:val="22"/>
          <w:vertAlign w:val="baseline"/>
        </w:rPr>
        <w:t>.</w:t>
      </w:r>
    </w:p>
    <w:p w:rsidR="00F82FE4" w:rsidRPr="00F142CA" w:rsidRDefault="004E325E" w:rsidP="00D57E6D">
      <w:pPr>
        <w:pStyle w:val="Default"/>
        <w:numPr>
          <w:ilvl w:val="0"/>
          <w:numId w:val="79"/>
        </w:numPr>
        <w:spacing w:before="120" w:after="120"/>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FGTS – Fundo de Garantia por Tempo de Serviço, mediante GRF – Guia de Recolhimento do FGTS com autenticação eletrônica, via bancária</w:t>
      </w:r>
      <w:r w:rsidR="00F82FE4" w:rsidRPr="00F142CA">
        <w:rPr>
          <w:rFonts w:ascii="Times New Roman" w:eastAsia="Arial Unicode MS" w:hAnsi="Times New Roman"/>
          <w:color w:val="auto"/>
          <w:sz w:val="22"/>
          <w:szCs w:val="22"/>
        </w:rPr>
        <w:t>.</w:t>
      </w:r>
    </w:p>
    <w:p w:rsidR="009208B3" w:rsidRDefault="005900C8" w:rsidP="00D57E6D">
      <w:pPr>
        <w:pStyle w:val="Default"/>
        <w:numPr>
          <w:ilvl w:val="0"/>
          <w:numId w:val="79"/>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Pr>
          <w:rFonts w:ascii="Times New Roman" w:hAnsi="Times New Roman"/>
          <w:sz w:val="22"/>
          <w:szCs w:val="22"/>
        </w:rPr>
        <w:t>a</w:t>
      </w:r>
      <w:r w:rsidRPr="0057600F">
        <w:rPr>
          <w:rFonts w:ascii="Times New Roman" w:hAnsi="Times New Roman"/>
          <w:sz w:val="22"/>
          <w:szCs w:val="22"/>
        </w:rPr>
        <w:t xml:space="preserve">s </w:t>
      </w:r>
      <w:r>
        <w:rPr>
          <w:rFonts w:ascii="Times New Roman" w:hAnsi="Times New Roman"/>
          <w:sz w:val="22"/>
          <w:szCs w:val="22"/>
        </w:rPr>
        <w:t>a</w:t>
      </w:r>
      <w:r w:rsidRPr="0057600F">
        <w:rPr>
          <w:rFonts w:ascii="Times New Roman" w:hAnsi="Times New Roman"/>
          <w:sz w:val="22"/>
          <w:szCs w:val="22"/>
        </w:rPr>
        <w:t xml:space="preserve">s </w:t>
      </w:r>
      <w:r>
        <w:rPr>
          <w:rFonts w:ascii="Times New Roman" w:hAnsi="Times New Roman"/>
          <w:sz w:val="22"/>
          <w:szCs w:val="22"/>
        </w:rPr>
        <w:t>obras/</w:t>
      </w:r>
      <w:r w:rsidRPr="0057600F">
        <w:rPr>
          <w:rFonts w:ascii="Times New Roman" w:hAnsi="Times New Roman"/>
          <w:sz w:val="22"/>
          <w:szCs w:val="22"/>
        </w:rPr>
        <w:t>serviços</w:t>
      </w:r>
      <w:r>
        <w:rPr>
          <w:rFonts w:ascii="Times New Roman" w:hAnsi="Times New Roman"/>
          <w:sz w:val="22"/>
          <w:szCs w:val="22"/>
        </w:rPr>
        <w:t>/fornecimentos</w:t>
      </w:r>
      <w:r w:rsidRPr="0057600F">
        <w:rPr>
          <w:rFonts w:ascii="Times New Roman" w:hAnsi="Times New Roman"/>
          <w:sz w:val="22"/>
          <w:szCs w:val="22"/>
        </w:rPr>
        <w:t xml:space="preserve">, não disponha de convênio com a Secretaria do Tesouro Nacional, para retenção do ISS, a </w:t>
      </w:r>
      <w:r>
        <w:rPr>
          <w:rFonts w:ascii="Times New Roman" w:hAnsi="Times New Roman"/>
          <w:sz w:val="22"/>
          <w:szCs w:val="22"/>
        </w:rPr>
        <w:t>c</w:t>
      </w:r>
      <w:r w:rsidRPr="0057600F">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208B3">
        <w:rPr>
          <w:rFonts w:ascii="Times New Roman" w:hAnsi="Times New Roman"/>
          <w:sz w:val="22"/>
          <w:szCs w:val="22"/>
        </w:rPr>
        <w:t>.</w:t>
      </w:r>
    </w:p>
    <w:p w:rsidR="00301AE2" w:rsidRPr="006F7B7E" w:rsidRDefault="00F82FE4" w:rsidP="00D57E6D">
      <w:pPr>
        <w:pStyle w:val="PargrafodaLista"/>
        <w:numPr>
          <w:ilvl w:val="0"/>
          <w:numId w:val="79"/>
        </w:numPr>
        <w:spacing w:before="120" w:after="120"/>
        <w:ind w:left="1134" w:hanging="425"/>
        <w:jc w:val="both"/>
        <w:rPr>
          <w:sz w:val="22"/>
          <w:szCs w:val="22"/>
          <w:vertAlign w:val="baseline"/>
        </w:rPr>
      </w:pPr>
      <w:r w:rsidRPr="006F7B7E">
        <w:rPr>
          <w:rFonts w:eastAsia="Arial Unicode MS"/>
          <w:sz w:val="22"/>
          <w:szCs w:val="22"/>
          <w:vertAlign w:val="baseline"/>
        </w:rPr>
        <w:t>De Prova de inexistência de débitos inadimplidos perante a Justiça</w:t>
      </w:r>
      <w:r w:rsidR="00DB02BE" w:rsidRPr="006F7B7E">
        <w:rPr>
          <w:rFonts w:eastAsia="Arial Unicode MS"/>
          <w:sz w:val="22"/>
          <w:szCs w:val="22"/>
          <w:vertAlign w:val="baseline"/>
        </w:rPr>
        <w:t xml:space="preserve"> </w:t>
      </w:r>
      <w:r w:rsidRPr="006F7B7E">
        <w:rPr>
          <w:rFonts w:eastAsia="Arial Unicode MS"/>
          <w:sz w:val="22"/>
          <w:szCs w:val="22"/>
          <w:vertAlign w:val="baseline"/>
        </w:rPr>
        <w:t>do Trabalho mediante a apresentação da Certidão Negativa de Débitos</w:t>
      </w:r>
      <w:r w:rsidR="00DB02BE" w:rsidRPr="006F7B7E">
        <w:rPr>
          <w:rFonts w:eastAsia="Arial Unicode MS"/>
          <w:sz w:val="22"/>
          <w:szCs w:val="22"/>
          <w:vertAlign w:val="baseline"/>
        </w:rPr>
        <w:t xml:space="preserve"> </w:t>
      </w:r>
      <w:r w:rsidRPr="006F7B7E">
        <w:rPr>
          <w:rFonts w:eastAsia="Arial Unicode MS"/>
          <w:sz w:val="22"/>
          <w:szCs w:val="22"/>
          <w:vertAlign w:val="baseline"/>
        </w:rPr>
        <w:t>Trabalhistas - CNDT, emitida pelo Banco Nacional de Devedores Trabalhistas - BNDT, com prazo de validade em vigor.</w:t>
      </w:r>
    </w:p>
    <w:p w:rsidR="00A9648B" w:rsidRDefault="005900C8" w:rsidP="00D57E6D">
      <w:pPr>
        <w:pStyle w:val="PargrafodaLista"/>
        <w:numPr>
          <w:ilvl w:val="2"/>
          <w:numId w:val="102"/>
        </w:numPr>
        <w:spacing w:before="120" w:after="120"/>
        <w:ind w:left="709" w:hanging="709"/>
        <w:jc w:val="both"/>
        <w:rPr>
          <w:sz w:val="22"/>
          <w:szCs w:val="22"/>
          <w:vertAlign w:val="baseline"/>
        </w:rPr>
      </w:pPr>
      <w:r w:rsidRPr="005900C8">
        <w:rPr>
          <w:sz w:val="22"/>
          <w:szCs w:val="22"/>
          <w:vertAlign w:val="baseline"/>
        </w:rPr>
        <w:t xml:space="preserve">As comprovações relativas ao INSS, FGTS e ISS a serem apresentadas deverão corresponder à competência anteriormente ao do mês da emissão da NFS apresentada. Quando a obra/serviço/fornecimento for </w:t>
      </w:r>
      <w:r w:rsidR="00F4437F" w:rsidRPr="005900C8">
        <w:rPr>
          <w:sz w:val="22"/>
          <w:szCs w:val="22"/>
          <w:vertAlign w:val="baseline"/>
        </w:rPr>
        <w:t>realizada</w:t>
      </w:r>
      <w:r w:rsidRPr="005900C8">
        <w:rPr>
          <w:sz w:val="22"/>
          <w:szCs w:val="22"/>
          <w:vertAlign w:val="baseline"/>
        </w:rPr>
        <w:t xml:space="preserve"> em município conveniado com a Secretaria do Tesouro Nacional, ocorrerá por parte da CODEVASF, a retenção do ISS, por intermédio do SIAFI</w:t>
      </w:r>
      <w:r w:rsidR="00A9648B" w:rsidRPr="00A37999">
        <w:rPr>
          <w:sz w:val="22"/>
          <w:szCs w:val="22"/>
          <w:vertAlign w:val="baseline"/>
        </w:rPr>
        <w:t>.</w:t>
      </w:r>
    </w:p>
    <w:p w:rsidR="00F4437F" w:rsidRPr="00F4437F" w:rsidRDefault="00F4437F" w:rsidP="00D57E6D">
      <w:pPr>
        <w:pStyle w:val="PargrafodaLista"/>
        <w:numPr>
          <w:ilvl w:val="2"/>
          <w:numId w:val="102"/>
        </w:numPr>
        <w:spacing w:before="120" w:after="120"/>
        <w:ind w:left="709" w:hanging="709"/>
        <w:jc w:val="both"/>
        <w:rPr>
          <w:sz w:val="22"/>
          <w:szCs w:val="22"/>
          <w:vertAlign w:val="baseline"/>
        </w:rPr>
      </w:pPr>
      <w:r w:rsidRPr="00F4437F">
        <w:rPr>
          <w:sz w:val="22"/>
          <w:szCs w:val="22"/>
          <w:vertAlign w:val="baseline"/>
        </w:rPr>
        <w:t xml:space="preserve">A CODEVASF fará a compensação dos valores pagos a maior, se for o caso, referente ao Imposto Sobre Serviços de Qualquer Natureza (ISS), quando a alíquota de ISS apresentada pela </w:t>
      </w:r>
      <w:r w:rsidR="003021F9" w:rsidRPr="00F4437F">
        <w:rPr>
          <w:sz w:val="22"/>
          <w:szCs w:val="22"/>
          <w:vertAlign w:val="baseline"/>
        </w:rPr>
        <w:t>contratada</w:t>
      </w:r>
      <w:r w:rsidRPr="00F4437F">
        <w:rPr>
          <w:sz w:val="22"/>
          <w:szCs w:val="22"/>
          <w:vertAlign w:val="baseline"/>
        </w:rPr>
        <w:t xml:space="preserve"> no cálculo do BDI na proposta for maior que a alíquota efetivamente paga pela empresa </w:t>
      </w:r>
      <w:r w:rsidR="003021F9" w:rsidRPr="00F4437F">
        <w:rPr>
          <w:sz w:val="22"/>
          <w:szCs w:val="22"/>
          <w:vertAlign w:val="baseline"/>
        </w:rPr>
        <w:t>contratada</w:t>
      </w:r>
      <w:r w:rsidRPr="00F4437F">
        <w:rPr>
          <w:sz w:val="22"/>
          <w:szCs w:val="22"/>
          <w:vertAlign w:val="baseline"/>
        </w:rPr>
        <w:t xml:space="preserve"> ao município que recebe o imposto.</w:t>
      </w:r>
    </w:p>
    <w:p w:rsidR="00525156" w:rsidRPr="00525156" w:rsidRDefault="00525156" w:rsidP="00D57E6D">
      <w:pPr>
        <w:numPr>
          <w:ilvl w:val="2"/>
          <w:numId w:val="102"/>
        </w:numPr>
        <w:spacing w:before="120" w:after="120"/>
        <w:ind w:left="709" w:hanging="709"/>
        <w:jc w:val="both"/>
        <w:rPr>
          <w:sz w:val="22"/>
          <w:szCs w:val="22"/>
          <w:vertAlign w:val="baseline"/>
        </w:rPr>
      </w:pPr>
      <w:r w:rsidRPr="00525156">
        <w:rPr>
          <w:sz w:val="22"/>
          <w:szCs w:val="24"/>
          <w:vertAlign w:val="baseline"/>
        </w:rPr>
        <w:t>A Nota Fiscal/Fatura deverá destacar:</w:t>
      </w:r>
    </w:p>
    <w:p w:rsidR="009208B3" w:rsidRDefault="005900C8" w:rsidP="00D57E6D">
      <w:pPr>
        <w:pStyle w:val="Default"/>
        <w:numPr>
          <w:ilvl w:val="0"/>
          <w:numId w:val="80"/>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INSS, referente aos serviços realizados em atendimento à Lei 8.212/91, bem como a IN 971/09 – SRF</w:t>
      </w:r>
      <w:r w:rsidR="00525156" w:rsidRPr="00122640">
        <w:rPr>
          <w:rFonts w:ascii="Times New Roman" w:eastAsia="Arial Unicode MS" w:hAnsi="Times New Roman"/>
          <w:color w:val="auto"/>
          <w:sz w:val="22"/>
          <w:szCs w:val="22"/>
        </w:rPr>
        <w:t>;</w:t>
      </w:r>
    </w:p>
    <w:p w:rsidR="00525156" w:rsidRDefault="005900C8" w:rsidP="00D57E6D">
      <w:pPr>
        <w:pStyle w:val="Default"/>
        <w:numPr>
          <w:ilvl w:val="0"/>
          <w:numId w:val="80"/>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ISS, referente aos serviços realizados em atendimento à Lei Complementar 116/2003</w:t>
      </w:r>
      <w:r w:rsidR="00525156" w:rsidRPr="00122640">
        <w:rPr>
          <w:rFonts w:ascii="Times New Roman" w:eastAsia="Arial Unicode MS" w:hAnsi="Times New Roman"/>
          <w:color w:val="auto"/>
          <w:sz w:val="22"/>
          <w:szCs w:val="22"/>
        </w:rPr>
        <w:t>;</w:t>
      </w:r>
    </w:p>
    <w:p w:rsidR="00EA7A81" w:rsidRPr="000E39CD" w:rsidRDefault="005900C8" w:rsidP="00D57E6D">
      <w:pPr>
        <w:pStyle w:val="Default"/>
        <w:numPr>
          <w:ilvl w:val="0"/>
          <w:numId w:val="80"/>
        </w:numPr>
        <w:spacing w:before="120" w:after="120"/>
        <w:ind w:left="1134" w:hanging="425"/>
        <w:jc w:val="both"/>
        <w:rPr>
          <w:sz w:val="22"/>
          <w:szCs w:val="22"/>
        </w:rPr>
      </w:pPr>
      <w:r w:rsidRPr="0057600F">
        <w:rPr>
          <w:rFonts w:ascii="Times New Roman" w:hAnsi="Times New Roman"/>
          <w:sz w:val="22"/>
          <w:szCs w:val="22"/>
        </w:rPr>
        <w:t xml:space="preserve">O valor do IRPJ e demais contribuições incidentes, para fins de retenção na fonte, de acordo com o art. 1º, § 6º da IN/SRF n.º 480/2004, ou informar a isenção, não incidência ou alíquota zero, e respectivo enquadramento legal, </w:t>
      </w:r>
      <w:proofErr w:type="gramStart"/>
      <w:r w:rsidRPr="0057600F">
        <w:rPr>
          <w:rFonts w:ascii="Times New Roman" w:hAnsi="Times New Roman"/>
          <w:sz w:val="22"/>
          <w:szCs w:val="22"/>
        </w:rPr>
        <w:t>sob pena</w:t>
      </w:r>
      <w:proofErr w:type="gramEnd"/>
      <w:r w:rsidRPr="0057600F">
        <w:rPr>
          <w:rFonts w:ascii="Times New Roman" w:hAnsi="Times New Roman"/>
          <w:sz w:val="22"/>
          <w:szCs w:val="22"/>
        </w:rPr>
        <w:t xml:space="preserve"> de retenção do imposto de renda e das contribuições sobre o valor total do documento fiscal, no percentual correspondente ao serviço</w:t>
      </w:r>
      <w:r w:rsidR="00525156" w:rsidRPr="00122640">
        <w:rPr>
          <w:rFonts w:ascii="Times New Roman" w:eastAsia="Arial Unicode MS" w:hAnsi="Times New Roman"/>
          <w:color w:val="auto"/>
          <w:sz w:val="22"/>
          <w:szCs w:val="22"/>
        </w:rPr>
        <w:t>.</w:t>
      </w:r>
    </w:p>
    <w:p w:rsidR="004E325E" w:rsidRPr="00A37999" w:rsidRDefault="005900C8" w:rsidP="00D57E6D">
      <w:pPr>
        <w:pStyle w:val="PargrafodaLista"/>
        <w:numPr>
          <w:ilvl w:val="1"/>
          <w:numId w:val="102"/>
        </w:numPr>
        <w:spacing w:before="120" w:after="120"/>
        <w:ind w:left="709"/>
        <w:jc w:val="both"/>
        <w:rPr>
          <w:sz w:val="22"/>
          <w:szCs w:val="24"/>
          <w:vertAlign w:val="baseline"/>
        </w:rPr>
      </w:pPr>
      <w:r w:rsidRPr="005900C8">
        <w:rPr>
          <w:sz w:val="22"/>
          <w:szCs w:val="22"/>
          <w:vertAlign w:val="baseline"/>
        </w:rPr>
        <w:t>A fatura deverá vir acompanhada da documentação relativa à aprovação por parte da fiscalização das obras/serviços/fornecimentos faturados, indicando a data da aprovação do evento, que será considerada como data final de adimplemento da obrigação, conforme estabelece o Art. 9º do Decreto 1.054, de 07 de fevereiro de 1994</w:t>
      </w:r>
      <w:r w:rsidR="004E325E" w:rsidRPr="00A37999">
        <w:rPr>
          <w:sz w:val="22"/>
          <w:szCs w:val="22"/>
          <w:vertAlign w:val="baseline"/>
        </w:rPr>
        <w:t>.</w:t>
      </w:r>
    </w:p>
    <w:p w:rsidR="004E325E" w:rsidRPr="00A37999" w:rsidRDefault="004E325E" w:rsidP="00D57E6D">
      <w:pPr>
        <w:pStyle w:val="PargrafodaLista"/>
        <w:numPr>
          <w:ilvl w:val="1"/>
          <w:numId w:val="102"/>
        </w:numPr>
        <w:spacing w:before="120" w:after="120"/>
        <w:ind w:left="709"/>
        <w:jc w:val="both"/>
        <w:rPr>
          <w:sz w:val="22"/>
          <w:szCs w:val="24"/>
          <w:vertAlign w:val="baseline"/>
        </w:rPr>
      </w:pPr>
      <w:r w:rsidRPr="00A37999">
        <w:rPr>
          <w:sz w:val="22"/>
          <w:szCs w:val="22"/>
          <w:vertAlign w:val="baseline"/>
        </w:rPr>
        <w:t>A CODEVASF considera como data final do período de adimplemento, a data útil seguinte à de entrega do documento de cobrança no local de pagamento das obras/serviços</w:t>
      </w:r>
      <w:r w:rsidR="005900C8">
        <w:rPr>
          <w:sz w:val="22"/>
          <w:szCs w:val="22"/>
          <w:vertAlign w:val="baseline"/>
        </w:rPr>
        <w:t>/fornecimentos</w:t>
      </w:r>
      <w:r w:rsidRPr="00A37999">
        <w:rPr>
          <w:sz w:val="22"/>
          <w:szCs w:val="22"/>
          <w:vertAlign w:val="baseline"/>
        </w:rPr>
        <w:t xml:space="preserve">, a partir da qual será observado o prazo citado no subitem 8.1.1, para pagamento, conforme estabelecido no Artigo 9º, do Decreto nº 1.054, de </w:t>
      </w:r>
      <w:proofErr w:type="gramStart"/>
      <w:r w:rsidRPr="00A37999">
        <w:rPr>
          <w:sz w:val="22"/>
          <w:szCs w:val="22"/>
          <w:vertAlign w:val="baseline"/>
        </w:rPr>
        <w:t>7</w:t>
      </w:r>
      <w:proofErr w:type="gramEnd"/>
      <w:r w:rsidRPr="00A37999">
        <w:rPr>
          <w:sz w:val="22"/>
          <w:szCs w:val="22"/>
          <w:vertAlign w:val="baseline"/>
        </w:rPr>
        <w:t xml:space="preserve"> de fevereiro de 1994.</w:t>
      </w:r>
    </w:p>
    <w:p w:rsidR="004E325E" w:rsidRPr="00A37999" w:rsidRDefault="004E325E" w:rsidP="00D57E6D">
      <w:pPr>
        <w:pStyle w:val="PargrafodaLista"/>
        <w:numPr>
          <w:ilvl w:val="1"/>
          <w:numId w:val="102"/>
        </w:numPr>
        <w:spacing w:before="120" w:after="120"/>
        <w:ind w:left="709"/>
        <w:jc w:val="both"/>
        <w:rPr>
          <w:sz w:val="22"/>
          <w:szCs w:val="24"/>
          <w:vertAlign w:val="baseline"/>
        </w:rPr>
      </w:pPr>
      <w:r w:rsidRPr="00A37999">
        <w:rPr>
          <w:sz w:val="22"/>
          <w:szCs w:val="22"/>
          <w:vertAlign w:val="baseline"/>
        </w:rPr>
        <w:lastRenderedPageBreak/>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p>
    <w:p w:rsidR="00A37999" w:rsidRPr="00A37999" w:rsidRDefault="00A37999" w:rsidP="00D57E6D">
      <w:pPr>
        <w:pStyle w:val="PargrafodaLista"/>
        <w:numPr>
          <w:ilvl w:val="2"/>
          <w:numId w:val="102"/>
        </w:numPr>
        <w:spacing w:before="120" w:after="120"/>
        <w:ind w:left="709" w:hanging="709"/>
        <w:jc w:val="both"/>
        <w:rPr>
          <w:sz w:val="22"/>
          <w:szCs w:val="24"/>
          <w:vertAlign w:val="baseline"/>
        </w:rPr>
      </w:pPr>
      <w:r w:rsidRPr="00A37999">
        <w:rPr>
          <w:sz w:val="22"/>
          <w:szCs w:val="22"/>
          <w:vertAlign w:val="baseline"/>
        </w:rPr>
        <w:t xml:space="preserve">Os documentos de cobrança indicarão, obrigatoriamente, o número e a data de emissão da Nota de Empenho, </w:t>
      </w:r>
      <w:proofErr w:type="gramStart"/>
      <w:r w:rsidRPr="00A37999">
        <w:rPr>
          <w:sz w:val="22"/>
          <w:szCs w:val="22"/>
          <w:vertAlign w:val="baseline"/>
        </w:rPr>
        <w:t>emitida</w:t>
      </w:r>
      <w:proofErr w:type="gramEnd"/>
      <w:r w:rsidRPr="00A37999">
        <w:rPr>
          <w:sz w:val="22"/>
          <w:szCs w:val="22"/>
          <w:vertAlign w:val="baseline"/>
        </w:rPr>
        <w:t xml:space="preserve"> pela CODEVASF, e, que cubram a execução das obras/serviços</w:t>
      </w:r>
      <w:r w:rsidR="005900C8">
        <w:rPr>
          <w:sz w:val="22"/>
          <w:szCs w:val="22"/>
          <w:vertAlign w:val="baseline"/>
        </w:rPr>
        <w:t>/fornecimentos</w:t>
      </w:r>
      <w:r w:rsidRPr="00A37999">
        <w:rPr>
          <w:sz w:val="22"/>
          <w:szCs w:val="22"/>
          <w:vertAlign w:val="baseline"/>
        </w:rPr>
        <w:t>.</w:t>
      </w:r>
    </w:p>
    <w:p w:rsidR="00A37999" w:rsidRPr="00A37999" w:rsidRDefault="00A37999" w:rsidP="00D57E6D">
      <w:pPr>
        <w:numPr>
          <w:ilvl w:val="2"/>
          <w:numId w:val="102"/>
        </w:numPr>
        <w:spacing w:before="120" w:after="120"/>
        <w:ind w:left="709" w:hanging="709"/>
        <w:jc w:val="both"/>
        <w:rPr>
          <w:sz w:val="22"/>
          <w:szCs w:val="24"/>
          <w:vertAlign w:val="baseline"/>
        </w:rPr>
      </w:pPr>
      <w:r w:rsidRPr="00A37999">
        <w:rPr>
          <w:sz w:val="22"/>
          <w:szCs w:val="22"/>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A37999" w:rsidRPr="00A37999" w:rsidRDefault="00A37999" w:rsidP="00D57E6D">
      <w:pPr>
        <w:pStyle w:val="PargrafodaLista"/>
        <w:numPr>
          <w:ilvl w:val="1"/>
          <w:numId w:val="102"/>
        </w:numPr>
        <w:spacing w:before="120" w:after="120"/>
        <w:ind w:left="709"/>
        <w:jc w:val="both"/>
        <w:rPr>
          <w:sz w:val="22"/>
          <w:szCs w:val="24"/>
          <w:vertAlign w:val="baseline"/>
        </w:rPr>
      </w:pPr>
      <w:r w:rsidRPr="00A37999">
        <w:rPr>
          <w:sz w:val="22"/>
          <w:szCs w:val="22"/>
          <w:vertAlign w:val="baseline"/>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p>
    <w:p w:rsidR="00A37999" w:rsidRPr="00A37999" w:rsidRDefault="00A37999" w:rsidP="00D57E6D">
      <w:pPr>
        <w:pStyle w:val="PargrafodaLista"/>
        <w:numPr>
          <w:ilvl w:val="1"/>
          <w:numId w:val="102"/>
        </w:numPr>
        <w:spacing w:before="120" w:after="120"/>
        <w:ind w:left="709"/>
        <w:jc w:val="both"/>
        <w:rPr>
          <w:sz w:val="22"/>
          <w:szCs w:val="24"/>
          <w:vertAlign w:val="baseline"/>
        </w:rPr>
      </w:pPr>
      <w:r w:rsidRPr="00A37999">
        <w:rPr>
          <w:sz w:val="22"/>
          <w:szCs w:val="22"/>
          <w:vertAlign w:val="baseline"/>
        </w:rPr>
        <w:t xml:space="preserve">Não constituem motivos de pagamento pela CODEVASF </w:t>
      </w:r>
      <w:r w:rsidR="00112683">
        <w:rPr>
          <w:sz w:val="22"/>
          <w:szCs w:val="22"/>
          <w:vertAlign w:val="baseline"/>
        </w:rPr>
        <w:t>obras/</w:t>
      </w:r>
      <w:r w:rsidRPr="00A37999">
        <w:rPr>
          <w:sz w:val="22"/>
          <w:szCs w:val="22"/>
          <w:vertAlign w:val="baseline"/>
        </w:rPr>
        <w:t>serviços</w:t>
      </w:r>
      <w:r w:rsidR="00C26A42">
        <w:rPr>
          <w:sz w:val="22"/>
          <w:szCs w:val="22"/>
          <w:vertAlign w:val="baseline"/>
        </w:rPr>
        <w:t>/fornecimentos</w:t>
      </w:r>
      <w:r w:rsidRPr="00A37999">
        <w:rPr>
          <w:sz w:val="22"/>
          <w:szCs w:val="22"/>
          <w:vertAlign w:val="baseline"/>
        </w:rPr>
        <w:t xml:space="preserve"> em excesso, desnecessários à execução das obras</w:t>
      </w:r>
      <w:r w:rsidR="00DF3733">
        <w:rPr>
          <w:sz w:val="22"/>
          <w:szCs w:val="22"/>
          <w:vertAlign w:val="baseline"/>
        </w:rPr>
        <w:t>/serviços</w:t>
      </w:r>
      <w:r w:rsidR="005900C8">
        <w:rPr>
          <w:sz w:val="22"/>
          <w:szCs w:val="22"/>
          <w:vertAlign w:val="baseline"/>
        </w:rPr>
        <w:t>/fornecimentos</w:t>
      </w:r>
      <w:r w:rsidRPr="00A37999">
        <w:rPr>
          <w:sz w:val="22"/>
          <w:szCs w:val="22"/>
          <w:vertAlign w:val="baseline"/>
        </w:rPr>
        <w:t xml:space="preserve"> e que forem realizados sem autorização prévia da fiscalização. Não terá faturamento </w:t>
      </w:r>
      <w:r w:rsidR="00112683">
        <w:rPr>
          <w:sz w:val="22"/>
          <w:szCs w:val="22"/>
          <w:vertAlign w:val="baseline"/>
        </w:rPr>
        <w:t>obra/</w:t>
      </w:r>
      <w:r w:rsidRPr="00A37999">
        <w:rPr>
          <w:sz w:val="22"/>
          <w:szCs w:val="22"/>
          <w:vertAlign w:val="baseline"/>
        </w:rPr>
        <w:t>serviço</w:t>
      </w:r>
      <w:r w:rsidR="005900C8">
        <w:rPr>
          <w:sz w:val="22"/>
          <w:szCs w:val="22"/>
          <w:vertAlign w:val="baseline"/>
        </w:rPr>
        <w:t>/fornecimento</w:t>
      </w:r>
      <w:r w:rsidRPr="00A37999">
        <w:rPr>
          <w:sz w:val="22"/>
          <w:szCs w:val="22"/>
          <w:vertAlign w:val="baseline"/>
        </w:rPr>
        <w:t xml:space="preserve"> algum que não se enquadre na forma de pagamento estabelecida neste edital.</w:t>
      </w:r>
    </w:p>
    <w:p w:rsidR="00A37999" w:rsidRPr="00A37999" w:rsidRDefault="00A37999" w:rsidP="00D57E6D">
      <w:pPr>
        <w:pStyle w:val="PargrafodaLista"/>
        <w:numPr>
          <w:ilvl w:val="1"/>
          <w:numId w:val="102"/>
        </w:numPr>
        <w:spacing w:before="120" w:after="120"/>
        <w:ind w:left="709"/>
        <w:jc w:val="both"/>
        <w:rPr>
          <w:sz w:val="22"/>
          <w:szCs w:val="24"/>
          <w:vertAlign w:val="baseline"/>
        </w:rPr>
      </w:pPr>
      <w:r w:rsidRPr="00A37999">
        <w:rPr>
          <w:sz w:val="22"/>
          <w:szCs w:val="22"/>
          <w:vertAlign w:val="baseline"/>
        </w:rPr>
        <w:t>A contratada se obriga a manter, durante toda a execução do contrato, todas as condições de habilitação e qualificação exigidas, em compatibilidade com as obrigações por ela assumidas.</w:t>
      </w:r>
    </w:p>
    <w:p w:rsidR="00A37999" w:rsidRPr="00A37999" w:rsidRDefault="00A37999" w:rsidP="00D57E6D">
      <w:pPr>
        <w:pStyle w:val="PargrafodaLista"/>
        <w:numPr>
          <w:ilvl w:val="1"/>
          <w:numId w:val="102"/>
        </w:numPr>
        <w:spacing w:before="120" w:after="120"/>
        <w:ind w:left="709"/>
        <w:jc w:val="both"/>
        <w:rPr>
          <w:sz w:val="22"/>
          <w:szCs w:val="24"/>
          <w:vertAlign w:val="baseline"/>
        </w:rPr>
      </w:pPr>
      <w:r w:rsidRPr="00A37999">
        <w:rPr>
          <w:sz w:val="22"/>
          <w:szCs w:val="22"/>
          <w:vertAlign w:val="baseline"/>
        </w:rPr>
        <w:t>Quaisquer tributos ou encargos legais criados, alterados ou extintos, após a assinatura do contrato, de comprovada repercussão nos preços contratuais, ensejará a revisão destes, para mais ou para menos, conforme o caso.</w:t>
      </w:r>
    </w:p>
    <w:p w:rsidR="00A37999" w:rsidRPr="00A37999" w:rsidRDefault="00A37999" w:rsidP="00D57E6D">
      <w:pPr>
        <w:numPr>
          <w:ilvl w:val="2"/>
          <w:numId w:val="102"/>
        </w:numPr>
        <w:spacing w:before="120" w:after="120"/>
        <w:ind w:left="709" w:hanging="709"/>
        <w:jc w:val="both"/>
        <w:rPr>
          <w:sz w:val="22"/>
          <w:szCs w:val="24"/>
          <w:vertAlign w:val="baseline"/>
        </w:rPr>
      </w:pPr>
      <w:r w:rsidRPr="00A37999">
        <w:rPr>
          <w:sz w:val="22"/>
          <w:szCs w:val="22"/>
          <w:vertAlign w:val="baseline"/>
        </w:rPr>
        <w:t>Ficam excluídos da hipótese referida no item anterior, tributos ou encargos legais que, por sua natureza jurídica tributária (impostos diretos e/ou pessoais) não reflitam diretamente nos preços do objeto contratual.</w:t>
      </w:r>
    </w:p>
    <w:p w:rsidR="005D2FF5" w:rsidRPr="00B22E81" w:rsidRDefault="005D2FF5" w:rsidP="00D57E6D">
      <w:pPr>
        <w:pStyle w:val="PargrafodaLista"/>
        <w:numPr>
          <w:ilvl w:val="1"/>
          <w:numId w:val="102"/>
        </w:numPr>
        <w:spacing w:before="120" w:after="120"/>
        <w:ind w:left="709"/>
        <w:jc w:val="both"/>
        <w:rPr>
          <w:sz w:val="22"/>
          <w:szCs w:val="24"/>
          <w:vertAlign w:val="baseline"/>
        </w:rPr>
      </w:pPr>
      <w:r w:rsidRPr="00B22E81">
        <w:rPr>
          <w:sz w:val="22"/>
          <w:szCs w:val="24"/>
          <w:vertAlign w:val="baseline"/>
        </w:rPr>
        <w:t xml:space="preserve">Será considerado em atraso o pagamento efetuado após o prazo estabelecido no subitem </w:t>
      </w:r>
      <w:r w:rsidR="000146A6" w:rsidRPr="00B22E81">
        <w:rPr>
          <w:sz w:val="22"/>
          <w:szCs w:val="24"/>
          <w:vertAlign w:val="baseline"/>
        </w:rPr>
        <w:t>8</w:t>
      </w:r>
      <w:r w:rsidRPr="00B22E81">
        <w:rPr>
          <w:sz w:val="22"/>
          <w:szCs w:val="24"/>
          <w:vertAlign w:val="baseline"/>
        </w:rPr>
        <w:t>.1.1</w:t>
      </w:r>
      <w:r w:rsidR="000146A6" w:rsidRPr="00B22E81">
        <w:rPr>
          <w:sz w:val="22"/>
          <w:szCs w:val="24"/>
          <w:vertAlign w:val="baseline"/>
        </w:rPr>
        <w:t xml:space="preserve"> acima</w:t>
      </w:r>
      <w:r w:rsidRPr="00B22E81">
        <w:rPr>
          <w:sz w:val="22"/>
          <w:szCs w:val="24"/>
          <w:vertAlign w:val="baseline"/>
        </w:rPr>
        <w:t>, caso em que a CODEVASF efetuará atualização financeira, aplicando-se a seguinte fórmula:</w:t>
      </w:r>
    </w:p>
    <w:p w:rsidR="0008473D" w:rsidRPr="00536DF3" w:rsidRDefault="0008473D" w:rsidP="0094527B">
      <w:pPr>
        <w:pStyle w:val="Ttulo1"/>
        <w:keepNext w:val="0"/>
        <w:numPr>
          <w:ilvl w:val="0"/>
          <w:numId w:val="0"/>
        </w:numPr>
        <w:ind w:left="709"/>
        <w:rPr>
          <w:b/>
          <w:sz w:val="22"/>
          <w:szCs w:val="22"/>
        </w:rPr>
      </w:pPr>
      <w:r w:rsidRPr="00536DF3">
        <w:rPr>
          <w:sz w:val="22"/>
          <w:szCs w:val="22"/>
        </w:rPr>
        <w:t>AM = P x I, onde:</w:t>
      </w:r>
    </w:p>
    <w:p w:rsidR="0008473D" w:rsidRPr="00536DF3" w:rsidRDefault="0008473D" w:rsidP="0094527B">
      <w:pPr>
        <w:pStyle w:val="Ttulo1"/>
        <w:keepNext w:val="0"/>
        <w:numPr>
          <w:ilvl w:val="0"/>
          <w:numId w:val="0"/>
        </w:numPr>
        <w:ind w:left="709"/>
        <w:rPr>
          <w:b/>
          <w:sz w:val="22"/>
          <w:szCs w:val="22"/>
        </w:rPr>
      </w:pPr>
      <w:r w:rsidRPr="00536DF3">
        <w:rPr>
          <w:sz w:val="22"/>
          <w:szCs w:val="22"/>
        </w:rPr>
        <w:t>AM = Atualização Monetária;</w:t>
      </w:r>
    </w:p>
    <w:p w:rsidR="0008473D" w:rsidRPr="00536DF3" w:rsidRDefault="0008473D" w:rsidP="0094527B">
      <w:pPr>
        <w:pStyle w:val="Ttulo1"/>
        <w:keepNext w:val="0"/>
        <w:numPr>
          <w:ilvl w:val="0"/>
          <w:numId w:val="0"/>
        </w:numPr>
        <w:ind w:left="709"/>
        <w:rPr>
          <w:b/>
          <w:sz w:val="22"/>
          <w:szCs w:val="22"/>
        </w:rPr>
      </w:pPr>
      <w:r w:rsidRPr="00536DF3">
        <w:rPr>
          <w:sz w:val="22"/>
          <w:szCs w:val="22"/>
        </w:rPr>
        <w:t xml:space="preserve">P = Valor da Parcela a ser paga; </w:t>
      </w:r>
      <w:proofErr w:type="gramStart"/>
      <w:r w:rsidRPr="00536DF3">
        <w:rPr>
          <w:sz w:val="22"/>
          <w:szCs w:val="22"/>
        </w:rPr>
        <w:t>e</w:t>
      </w:r>
      <w:proofErr w:type="gramEnd"/>
    </w:p>
    <w:p w:rsidR="0008473D" w:rsidRPr="00536DF3" w:rsidRDefault="0008473D" w:rsidP="0094527B">
      <w:pPr>
        <w:pStyle w:val="Ttulo1"/>
        <w:keepNext w:val="0"/>
        <w:numPr>
          <w:ilvl w:val="0"/>
          <w:numId w:val="0"/>
        </w:numPr>
        <w:ind w:left="709"/>
        <w:rPr>
          <w:b/>
          <w:sz w:val="22"/>
          <w:szCs w:val="22"/>
        </w:rPr>
      </w:pPr>
      <w:r w:rsidRPr="00536DF3">
        <w:rPr>
          <w:sz w:val="22"/>
          <w:szCs w:val="22"/>
        </w:rPr>
        <w:t xml:space="preserve">I = Percentual de atualização </w:t>
      </w:r>
      <w:proofErr w:type="gramStart"/>
      <w:r w:rsidRPr="00536DF3">
        <w:rPr>
          <w:sz w:val="22"/>
          <w:szCs w:val="22"/>
        </w:rPr>
        <w:t>monetária, assim apurado</w:t>
      </w:r>
      <w:proofErr w:type="gramEnd"/>
      <w:r w:rsidRPr="00536DF3">
        <w:rPr>
          <w:sz w:val="22"/>
          <w:szCs w:val="22"/>
        </w:rPr>
        <w:t>:</w:t>
      </w:r>
    </w:p>
    <w:p w:rsidR="0008473D" w:rsidRPr="00536DF3" w:rsidRDefault="00536DF3" w:rsidP="0094527B">
      <w:pPr>
        <w:spacing w:before="120" w:after="120"/>
        <w:ind w:left="1134"/>
        <w:jc w:val="both"/>
        <w:rPr>
          <w:sz w:val="22"/>
          <w:szCs w:val="22"/>
        </w:rPr>
      </w:pPr>
      <m:oMathPara>
        <m:oMathParaPr>
          <m:jc m:val="center"/>
        </m:oMathParaPr>
        <m:oMath>
          <m:r>
            <m:rPr>
              <m:sty m:val="p"/>
            </m:rPr>
            <w:rPr>
              <w:rFonts w:ascii="Cambria Math" w:hAnsi="Cambria Math"/>
              <w:sz w:val="22"/>
              <w:szCs w:val="22"/>
            </w:rPr>
            <m:t>I</m:t>
          </m:r>
          <m:r>
            <m:rPr>
              <m:sty m:val="p"/>
            </m:rPr>
            <w:rPr>
              <w:rFonts w:ascii="Cambria Math"/>
              <w:sz w:val="22"/>
              <w:szCs w:val="22"/>
            </w:rPr>
            <m:t>=</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1</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1</m:t>
                      </m:r>
                    </m:num>
                    <m:den>
                      <m:r>
                        <m:rPr>
                          <m:sty m:val="p"/>
                        </m:rPr>
                        <w:rPr>
                          <w:rFonts w:ascii="Cambria Math"/>
                          <w:sz w:val="22"/>
                          <w:szCs w:val="22"/>
                        </w:rPr>
                        <m:t>30</m:t>
                      </m:r>
                    </m:den>
                  </m:f>
                </m:sup>
              </m:sSup>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2</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2</m:t>
                      </m:r>
                    </m:num>
                    <m:den>
                      <m:r>
                        <m:rPr>
                          <m:sty m:val="p"/>
                        </m:rPr>
                        <w:rPr>
                          <w:rFonts w:ascii="Cambria Math"/>
                          <w:sz w:val="22"/>
                          <w:szCs w:val="22"/>
                        </w:rPr>
                        <m:t>30</m:t>
                      </m:r>
                    </m:den>
                  </m:f>
                </m:sup>
              </m:sSup>
              <m:r>
                <m:rPr>
                  <m:sty m:val="p"/>
                </m:rPr>
                <w:rPr>
                  <w:rFonts w:ascii="Cambria Math"/>
                  <w:sz w:val="22"/>
                  <w:szCs w:val="22"/>
                </w:rPr>
                <m:t>×</m:t>
              </m:r>
              <m:r>
                <m:rPr>
                  <m:sty m:val="p"/>
                </m:rPr>
                <w:rPr>
                  <w:rFonts w:ascii="Cambria Math" w:hAnsi="Cambria Math"/>
                  <w:sz w:val="22"/>
                  <w:szCs w:val="22"/>
                </w:rPr>
                <m:t>⋯</m:t>
              </m:r>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imn</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sz w:val="22"/>
                          <w:szCs w:val="22"/>
                        </w:rPr>
                        <m:t>30</m:t>
                      </m:r>
                    </m:den>
                  </m:f>
                </m:sup>
              </m:sSup>
            </m:e>
          </m:d>
          <m:r>
            <m:rPr>
              <m:sty m:val="p"/>
            </m:rPr>
            <w:rPr>
              <w:rFonts w:ascii="Cambria Math"/>
              <w:sz w:val="22"/>
              <w:szCs w:val="22"/>
            </w:rPr>
            <m:t>-</m:t>
          </m:r>
          <m:r>
            <m:rPr>
              <m:sty m:val="p"/>
            </m:rPr>
            <w:rPr>
              <w:rFonts w:ascii="Cambria Math"/>
              <w:sz w:val="22"/>
              <w:szCs w:val="22"/>
            </w:rPr>
            <m:t>1</m:t>
          </m:r>
        </m:oMath>
      </m:oMathPara>
    </w:p>
    <w:p w:rsidR="0008473D" w:rsidRPr="00536DF3" w:rsidRDefault="0008473D" w:rsidP="0094527B">
      <w:pPr>
        <w:pStyle w:val="Ttulo1"/>
        <w:numPr>
          <w:ilvl w:val="0"/>
          <w:numId w:val="0"/>
        </w:numPr>
        <w:ind w:left="709"/>
        <w:rPr>
          <w:b/>
          <w:sz w:val="22"/>
          <w:szCs w:val="22"/>
        </w:rPr>
      </w:pPr>
      <w:r w:rsidRPr="00536DF3">
        <w:rPr>
          <w:sz w:val="22"/>
          <w:szCs w:val="22"/>
        </w:rPr>
        <w:t>Onde:</w:t>
      </w:r>
    </w:p>
    <w:p w:rsidR="0008473D" w:rsidRPr="00536DF3" w:rsidRDefault="0008473D" w:rsidP="0094527B">
      <w:pPr>
        <w:pStyle w:val="Ttulo1"/>
        <w:keepNext w:val="0"/>
        <w:numPr>
          <w:ilvl w:val="0"/>
          <w:numId w:val="0"/>
        </w:numPr>
        <w:ind w:left="709"/>
        <w:rPr>
          <w:b/>
          <w:sz w:val="22"/>
          <w:szCs w:val="22"/>
        </w:rPr>
      </w:pPr>
      <w:r w:rsidRPr="00536DF3">
        <w:rPr>
          <w:sz w:val="22"/>
          <w:szCs w:val="22"/>
        </w:rPr>
        <w:t>i = Variação do Índice de Preço ao Consumidor Amplo - IPCA no mês “m”;</w:t>
      </w:r>
    </w:p>
    <w:p w:rsidR="0008473D" w:rsidRPr="00536DF3" w:rsidRDefault="0008473D" w:rsidP="0094527B">
      <w:pPr>
        <w:pStyle w:val="Ttulo1"/>
        <w:keepNext w:val="0"/>
        <w:numPr>
          <w:ilvl w:val="0"/>
          <w:numId w:val="0"/>
        </w:numPr>
        <w:ind w:left="709"/>
        <w:rPr>
          <w:sz w:val="22"/>
          <w:szCs w:val="22"/>
        </w:rPr>
      </w:pPr>
      <w:r w:rsidRPr="00536DF3">
        <w:rPr>
          <w:sz w:val="22"/>
          <w:szCs w:val="22"/>
        </w:rPr>
        <w:t>d = Número de dias em atraso no mês “m”;</w:t>
      </w:r>
    </w:p>
    <w:p w:rsidR="0008473D" w:rsidRPr="00536DF3" w:rsidRDefault="0008473D" w:rsidP="0094527B">
      <w:pPr>
        <w:pStyle w:val="Ttulo1"/>
        <w:keepNext w:val="0"/>
        <w:numPr>
          <w:ilvl w:val="0"/>
          <w:numId w:val="0"/>
        </w:numPr>
        <w:ind w:left="709"/>
        <w:rPr>
          <w:iCs/>
          <w:sz w:val="22"/>
          <w:szCs w:val="22"/>
        </w:rPr>
      </w:pPr>
      <w:r w:rsidRPr="00536DF3">
        <w:rPr>
          <w:sz w:val="22"/>
          <w:szCs w:val="22"/>
        </w:rPr>
        <w:t>m = Meses considerados para o cálculo da atualização monetária</w:t>
      </w:r>
    </w:p>
    <w:p w:rsidR="00A25046" w:rsidRPr="00B02CC0" w:rsidRDefault="00A25046" w:rsidP="00D57E6D">
      <w:pPr>
        <w:pStyle w:val="PargrafodaLista"/>
        <w:numPr>
          <w:ilvl w:val="2"/>
          <w:numId w:val="102"/>
        </w:numPr>
        <w:spacing w:before="120" w:after="120"/>
        <w:ind w:left="709"/>
        <w:jc w:val="both"/>
        <w:rPr>
          <w:sz w:val="22"/>
          <w:szCs w:val="24"/>
          <w:vertAlign w:val="baseline"/>
        </w:rPr>
      </w:pPr>
      <w:r w:rsidRPr="00B02CC0">
        <w:rPr>
          <w:sz w:val="22"/>
          <w:szCs w:val="24"/>
          <w:vertAlign w:val="baseline"/>
        </w:rPr>
        <w:t>Não sendo conhecido o índice para o período, será utilizado no cálculo, o último índice conhecido.</w:t>
      </w:r>
    </w:p>
    <w:p w:rsidR="00A25046" w:rsidRDefault="00A25046" w:rsidP="00D57E6D">
      <w:pPr>
        <w:pStyle w:val="PargrafodaLista"/>
        <w:numPr>
          <w:ilvl w:val="2"/>
          <w:numId w:val="102"/>
        </w:numPr>
        <w:spacing w:before="120" w:after="120"/>
        <w:ind w:left="709"/>
        <w:jc w:val="both"/>
        <w:rPr>
          <w:sz w:val="22"/>
          <w:szCs w:val="24"/>
          <w:vertAlign w:val="baseline"/>
        </w:rPr>
      </w:pPr>
      <w:r w:rsidRPr="00B02CC0">
        <w:rPr>
          <w:sz w:val="22"/>
          <w:szCs w:val="24"/>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5964E3" w:rsidRPr="00B02CC0" w:rsidRDefault="005964E3" w:rsidP="005964E3">
      <w:pPr>
        <w:pStyle w:val="PargrafodaLista"/>
        <w:spacing w:before="120" w:after="120"/>
        <w:ind w:left="709"/>
        <w:jc w:val="both"/>
        <w:rPr>
          <w:sz w:val="22"/>
          <w:szCs w:val="24"/>
          <w:vertAlign w:val="baseline"/>
        </w:rPr>
      </w:pPr>
    </w:p>
    <w:p w:rsidR="006D50C7" w:rsidRPr="00717E67" w:rsidRDefault="006D50C7" w:rsidP="00D57E6D">
      <w:pPr>
        <w:numPr>
          <w:ilvl w:val="0"/>
          <w:numId w:val="103"/>
        </w:numPr>
        <w:spacing w:before="120" w:after="120"/>
        <w:ind w:left="709" w:hanging="709"/>
        <w:jc w:val="both"/>
        <w:rPr>
          <w:b/>
          <w:sz w:val="22"/>
          <w:vertAlign w:val="baseline"/>
        </w:rPr>
      </w:pPr>
      <w:r w:rsidRPr="00717E67">
        <w:rPr>
          <w:b/>
          <w:sz w:val="22"/>
          <w:vertAlign w:val="baseline"/>
        </w:rPr>
        <w:t xml:space="preserve">Cláusula Nona - CAUÇÃO </w:t>
      </w:r>
    </w:p>
    <w:p w:rsidR="006D50C7" w:rsidRPr="00717E67" w:rsidRDefault="00197CB4" w:rsidP="00D57E6D">
      <w:pPr>
        <w:numPr>
          <w:ilvl w:val="1"/>
          <w:numId w:val="24"/>
        </w:numPr>
        <w:spacing w:before="120" w:after="120"/>
        <w:jc w:val="both"/>
        <w:rPr>
          <w:sz w:val="22"/>
          <w:vertAlign w:val="baseline"/>
        </w:rPr>
      </w:pPr>
      <w:r w:rsidRPr="00197CB4">
        <w:rPr>
          <w:sz w:val="22"/>
          <w:szCs w:val="22"/>
          <w:vertAlign w:val="baseline"/>
        </w:rPr>
        <w:t>Como garantia para a completa execução das obrigações contratuais e da liquidação das multas convencionais, fica estipulada uma “Garantia de Execução” no montante de 5% (cinco por cento) do valor do contrato, a ser apresentada no momento de assinatura do contrato, em espécie, em Títulos da Dívida Pública da União, com cotação de mercado devidamente comprovada por documento hábil expedido pela CVM – Comissão de Valores Mobiliários, Seguro Garantia ou Fiança Bancária, a critério da contratada</w:t>
      </w:r>
      <w:r w:rsidR="006D50C7" w:rsidRPr="00717E67">
        <w:rPr>
          <w:sz w:val="22"/>
          <w:vertAlign w:val="baseline"/>
        </w:rPr>
        <w:t>.</w:t>
      </w:r>
    </w:p>
    <w:p w:rsidR="006D50C7" w:rsidRDefault="00BF005C" w:rsidP="00D57E6D">
      <w:pPr>
        <w:numPr>
          <w:ilvl w:val="1"/>
          <w:numId w:val="24"/>
        </w:numPr>
        <w:spacing w:before="120" w:after="120"/>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D57E6D">
      <w:pPr>
        <w:numPr>
          <w:ilvl w:val="1"/>
          <w:numId w:val="24"/>
        </w:numPr>
        <w:spacing w:before="120" w:after="120"/>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D57E6D">
      <w:pPr>
        <w:numPr>
          <w:ilvl w:val="1"/>
          <w:numId w:val="24"/>
        </w:numPr>
        <w:spacing w:before="120" w:after="120"/>
        <w:jc w:val="both"/>
        <w:rPr>
          <w:sz w:val="22"/>
          <w:vertAlign w:val="baseline"/>
        </w:rPr>
      </w:pPr>
      <w:r w:rsidRPr="00717E67">
        <w:rPr>
          <w:sz w:val="22"/>
          <w:vertAlign w:val="baseline"/>
        </w:rPr>
        <w:t xml:space="preserve">A </w:t>
      </w:r>
      <w:r w:rsidR="00EB6E63">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D57E6D">
      <w:pPr>
        <w:numPr>
          <w:ilvl w:val="1"/>
          <w:numId w:val="24"/>
        </w:numPr>
        <w:spacing w:before="120" w:after="120"/>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w:t>
      </w:r>
      <w:r w:rsidR="00CD395B">
        <w:rPr>
          <w:sz w:val="22"/>
          <w:szCs w:val="22"/>
          <w:vertAlign w:val="baseline"/>
        </w:rPr>
        <w:t>a</w:t>
      </w:r>
      <w:r w:rsidRPr="007C1495">
        <w:rPr>
          <w:sz w:val="22"/>
          <w:szCs w:val="22"/>
          <w:vertAlign w:val="baseline"/>
        </w:rPr>
        <w:t xml:space="preserve">s </w:t>
      </w:r>
      <w:r w:rsidR="00CD395B">
        <w:rPr>
          <w:sz w:val="22"/>
          <w:szCs w:val="22"/>
          <w:vertAlign w:val="baseline"/>
        </w:rPr>
        <w:t>obras/</w:t>
      </w:r>
      <w:r w:rsidRPr="007C1495">
        <w:rPr>
          <w:sz w:val="22"/>
          <w:szCs w:val="22"/>
          <w:vertAlign w:val="baseline"/>
        </w:rPr>
        <w:t>serviços</w:t>
      </w:r>
      <w:r w:rsidR="00B22E81">
        <w:rPr>
          <w:sz w:val="22"/>
          <w:szCs w:val="22"/>
          <w:vertAlign w:val="baseline"/>
        </w:rPr>
        <w:t>/fornecimentos</w:t>
      </w:r>
      <w:r w:rsidRPr="007C1495">
        <w:rPr>
          <w:sz w:val="22"/>
          <w:szCs w:val="22"/>
          <w:vertAlign w:val="baseline"/>
        </w:rPr>
        <w:t xml:space="preserve"> contratados</w:t>
      </w:r>
      <w:r w:rsidR="006D50C7" w:rsidRPr="00717E67">
        <w:rPr>
          <w:sz w:val="22"/>
          <w:vertAlign w:val="baseline"/>
        </w:rPr>
        <w:t>.</w:t>
      </w:r>
    </w:p>
    <w:p w:rsidR="006D50C7" w:rsidRPr="00717E67" w:rsidRDefault="007C1495" w:rsidP="00D57E6D">
      <w:pPr>
        <w:numPr>
          <w:ilvl w:val="1"/>
          <w:numId w:val="24"/>
        </w:numPr>
        <w:spacing w:before="120" w:after="120"/>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D57E6D">
      <w:pPr>
        <w:numPr>
          <w:ilvl w:val="1"/>
          <w:numId w:val="24"/>
        </w:numPr>
        <w:spacing w:before="120" w:after="120"/>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D57E6D">
      <w:pPr>
        <w:numPr>
          <w:ilvl w:val="1"/>
          <w:numId w:val="24"/>
        </w:numPr>
        <w:spacing w:before="120" w:after="120"/>
        <w:jc w:val="both"/>
        <w:rPr>
          <w:sz w:val="22"/>
          <w:vertAlign w:val="baseline"/>
        </w:rPr>
      </w:pPr>
      <w:r w:rsidRPr="007C1495">
        <w:rPr>
          <w:sz w:val="22"/>
          <w:szCs w:val="22"/>
          <w:vertAlign w:val="baseline"/>
        </w:rPr>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D57E6D">
      <w:pPr>
        <w:numPr>
          <w:ilvl w:val="1"/>
          <w:numId w:val="24"/>
        </w:numPr>
        <w:spacing w:before="120" w:after="120"/>
        <w:jc w:val="both"/>
        <w:rPr>
          <w:sz w:val="22"/>
          <w:vertAlign w:val="baseline"/>
        </w:rPr>
      </w:pPr>
      <w:r w:rsidRPr="007C1495">
        <w:rPr>
          <w:sz w:val="22"/>
          <w:szCs w:val="22"/>
          <w:vertAlign w:val="baseline"/>
        </w:rPr>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9D4252" w:rsidRPr="009D4252" w:rsidRDefault="009D4252" w:rsidP="00D57E6D">
      <w:pPr>
        <w:numPr>
          <w:ilvl w:val="1"/>
          <w:numId w:val="24"/>
        </w:numPr>
        <w:spacing w:before="120" w:after="120"/>
        <w:jc w:val="both"/>
        <w:rPr>
          <w:sz w:val="22"/>
          <w:vertAlign w:val="baseline"/>
        </w:rPr>
      </w:pPr>
      <w:r w:rsidRPr="009D4252">
        <w:rPr>
          <w:sz w:val="22"/>
          <w:szCs w:val="22"/>
          <w:vertAlign w:val="baseline"/>
        </w:rPr>
        <w:t>A inobservância do prazo fixado para apresentação da garantia acarretará a aplicação de multa de 0,07% (sete centésimos por cento) do valor do contrato por dia de atraso, até o máximo de 2% (dois por cento).</w:t>
      </w:r>
    </w:p>
    <w:p w:rsidR="009D4252" w:rsidRPr="009D4252" w:rsidRDefault="009D4252" w:rsidP="00D57E6D">
      <w:pPr>
        <w:numPr>
          <w:ilvl w:val="1"/>
          <w:numId w:val="24"/>
        </w:numPr>
        <w:spacing w:before="120" w:after="120"/>
        <w:jc w:val="both"/>
        <w:rPr>
          <w:sz w:val="22"/>
          <w:vertAlign w:val="baseline"/>
        </w:rPr>
      </w:pPr>
      <w:r w:rsidRPr="009D4252">
        <w:rPr>
          <w:sz w:val="22"/>
          <w:szCs w:val="22"/>
          <w:vertAlign w:val="baseline"/>
        </w:rPr>
        <w:t>O atraso superior a 25 (vinte e cinco) dias para apresentação da garantia autoriza a Administração a promover a rescisão do contrato por descumprimento ou cumprimento irregular de suas cláusulas, conforme dispõem os incisos I e II do art. 78 da Lei nº 8.666/1993.</w:t>
      </w:r>
    </w:p>
    <w:p w:rsidR="009D4252" w:rsidRPr="00052ECF" w:rsidRDefault="009D4252" w:rsidP="00D57E6D">
      <w:pPr>
        <w:numPr>
          <w:ilvl w:val="1"/>
          <w:numId w:val="24"/>
        </w:numPr>
        <w:spacing w:before="120" w:after="120"/>
        <w:jc w:val="both"/>
        <w:rPr>
          <w:sz w:val="22"/>
          <w:vertAlign w:val="baseline"/>
        </w:rPr>
      </w:pPr>
      <w:r w:rsidRPr="009D4252">
        <w:rPr>
          <w:sz w:val="22"/>
          <w:szCs w:val="22"/>
          <w:vertAlign w:val="baseline"/>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6D50C7" w:rsidRPr="00717E67" w:rsidRDefault="006D50C7" w:rsidP="00D57E6D">
      <w:pPr>
        <w:numPr>
          <w:ilvl w:val="0"/>
          <w:numId w:val="103"/>
        </w:numPr>
        <w:spacing w:before="120" w:after="120"/>
        <w:ind w:left="709" w:hanging="709"/>
        <w:jc w:val="both"/>
        <w:rPr>
          <w:b/>
          <w:sz w:val="22"/>
          <w:vertAlign w:val="baseline"/>
        </w:rPr>
      </w:pPr>
      <w:r w:rsidRPr="00717E67">
        <w:rPr>
          <w:b/>
          <w:sz w:val="22"/>
          <w:vertAlign w:val="baseline"/>
        </w:rPr>
        <w:t>Cláusula Dez - MULTA</w:t>
      </w:r>
    </w:p>
    <w:p w:rsidR="0057692C" w:rsidRPr="0057692C" w:rsidRDefault="0057692C" w:rsidP="00D57E6D">
      <w:pPr>
        <w:numPr>
          <w:ilvl w:val="1"/>
          <w:numId w:val="26"/>
        </w:numPr>
        <w:spacing w:before="120" w:after="120"/>
        <w:jc w:val="both"/>
        <w:rPr>
          <w:sz w:val="22"/>
          <w:vertAlign w:val="baseline"/>
        </w:rPr>
      </w:pPr>
      <w:r w:rsidRPr="0057692C">
        <w:rPr>
          <w:sz w:val="22"/>
          <w:szCs w:val="22"/>
          <w:vertAlign w:val="baseline"/>
        </w:rPr>
        <w:t xml:space="preserve">Em caso de inadimplemento, por parte da licitante vencedora de quaisquer das cláusulas ou condições do contrato, à licitante vencedora será aplicada a multa no percentual de 0,1 % (um </w:t>
      </w:r>
      <w:r w:rsidRPr="0057692C">
        <w:rPr>
          <w:sz w:val="22"/>
          <w:szCs w:val="22"/>
          <w:vertAlign w:val="baseline"/>
        </w:rPr>
        <w:lastRenderedPageBreak/>
        <w:t>décimo por cento) ao dia, sobre o valor global do contrato, até o limite de 20% (vinte por cento) do prazo contratual, o que dará ensejo a sua rescisão.</w:t>
      </w:r>
    </w:p>
    <w:p w:rsidR="0057692C" w:rsidRPr="0057692C" w:rsidRDefault="0057692C" w:rsidP="00D57E6D">
      <w:pPr>
        <w:numPr>
          <w:ilvl w:val="2"/>
          <w:numId w:val="26"/>
        </w:numPr>
        <w:spacing w:before="120" w:after="120"/>
        <w:ind w:left="709" w:hanging="709"/>
        <w:jc w:val="both"/>
        <w:rPr>
          <w:sz w:val="22"/>
          <w:vertAlign w:val="baseline"/>
        </w:rPr>
      </w:pPr>
      <w:r w:rsidRPr="0057692C">
        <w:rPr>
          <w:sz w:val="22"/>
          <w:szCs w:val="22"/>
          <w:vertAlign w:val="baseline"/>
        </w:rPr>
        <w:t>O atraso na execução das obras/serviços</w:t>
      </w:r>
      <w:r w:rsidR="00B22E81">
        <w:rPr>
          <w:sz w:val="22"/>
          <w:szCs w:val="22"/>
          <w:vertAlign w:val="baseline"/>
        </w:rPr>
        <w:t>/fornecimentos</w:t>
      </w:r>
      <w:r w:rsidRPr="0057692C">
        <w:rPr>
          <w:sz w:val="22"/>
          <w:szCs w:val="22"/>
          <w:vertAlign w:val="baseline"/>
        </w:rPr>
        <w:t xml:space="preserve">,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D57E6D">
      <w:pPr>
        <w:numPr>
          <w:ilvl w:val="1"/>
          <w:numId w:val="26"/>
        </w:numPr>
        <w:spacing w:before="120" w:after="120"/>
        <w:jc w:val="both"/>
        <w:rPr>
          <w:sz w:val="22"/>
          <w:szCs w:val="22"/>
          <w:vertAlign w:val="baseline"/>
        </w:rPr>
      </w:pPr>
      <w:r w:rsidRPr="00C852EB">
        <w:rPr>
          <w:sz w:val="22"/>
          <w:szCs w:val="22"/>
          <w:vertAlign w:val="baseline"/>
        </w:rPr>
        <w:t xml:space="preserve">Ocorrida </w:t>
      </w:r>
      <w:proofErr w:type="gramStart"/>
      <w:r w:rsidRPr="00C852EB">
        <w:rPr>
          <w:sz w:val="22"/>
          <w:szCs w:val="22"/>
          <w:vertAlign w:val="baseline"/>
        </w:rPr>
        <w:t>a</w:t>
      </w:r>
      <w:proofErr w:type="gramEnd"/>
      <w:r w:rsidRPr="00C852EB">
        <w:rPr>
          <w:sz w:val="22"/>
          <w:szCs w:val="22"/>
          <w:vertAlign w:val="baseline"/>
        </w:rPr>
        <w:t xml:space="preserve"> inadimplência, a multa será aplicada pela CODEVASF, após regular processo administrativo, observando-se o seguinte</w:t>
      </w:r>
      <w:r w:rsidR="00D06F21">
        <w:rPr>
          <w:sz w:val="22"/>
          <w:szCs w:val="22"/>
          <w:vertAlign w:val="baseline"/>
        </w:rPr>
        <w:t>:</w:t>
      </w:r>
    </w:p>
    <w:p w:rsidR="00D06F21" w:rsidRPr="00C852EB" w:rsidRDefault="00D06F21" w:rsidP="00D57E6D">
      <w:pPr>
        <w:keepLines/>
        <w:numPr>
          <w:ilvl w:val="0"/>
          <w:numId w:val="81"/>
        </w:numPr>
        <w:suppressAutoHyphens w:val="0"/>
        <w:spacing w:before="120" w:after="120"/>
        <w:ind w:left="1134" w:hanging="425"/>
        <w:jc w:val="both"/>
        <w:rPr>
          <w:sz w:val="22"/>
          <w:szCs w:val="22"/>
          <w:vertAlign w:val="baseline"/>
        </w:rPr>
      </w:pPr>
      <w:r w:rsidRPr="00C852EB">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lei.</w:t>
      </w:r>
    </w:p>
    <w:p w:rsidR="00D06F21" w:rsidRPr="00D06F21" w:rsidRDefault="00D06F21" w:rsidP="00D57E6D">
      <w:pPr>
        <w:pStyle w:val="PargrafodaLista"/>
        <w:numPr>
          <w:ilvl w:val="0"/>
          <w:numId w:val="81"/>
        </w:numPr>
        <w:spacing w:before="120" w:after="120"/>
        <w:ind w:left="1134" w:hanging="425"/>
        <w:jc w:val="both"/>
        <w:rPr>
          <w:sz w:val="22"/>
          <w:szCs w:val="22"/>
          <w:vertAlign w:val="baseline"/>
        </w:rPr>
      </w:pPr>
      <w:r w:rsidRPr="00D06F21">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D06F21" w:rsidRPr="007B139A" w:rsidRDefault="0095664D" w:rsidP="00D57E6D">
      <w:pPr>
        <w:numPr>
          <w:ilvl w:val="1"/>
          <w:numId w:val="26"/>
        </w:numPr>
        <w:spacing w:before="120" w:after="120"/>
        <w:jc w:val="both"/>
        <w:rPr>
          <w:sz w:val="22"/>
          <w:szCs w:val="22"/>
          <w:vertAlign w:val="baseline"/>
        </w:rPr>
      </w:pPr>
      <w:r w:rsidRPr="007B139A">
        <w:rPr>
          <w:sz w:val="22"/>
          <w:szCs w:val="22"/>
          <w:vertAlign w:val="baseline"/>
        </w:rPr>
        <w:t>Ocorrido o inadimplemento, a penalidade será aplicada pela CODEVASF, através de ato da Autoridade Competente baseado no relatório do fiscal do contrato ou comissão constituída para tal fim, observando o seguinte</w:t>
      </w:r>
      <w:r w:rsidR="00EA6244" w:rsidRPr="007B139A">
        <w:rPr>
          <w:sz w:val="22"/>
          <w:szCs w:val="24"/>
          <w:vertAlign w:val="baseline"/>
        </w:rPr>
        <w:t>:</w:t>
      </w:r>
    </w:p>
    <w:p w:rsidR="00EC4599" w:rsidRPr="00B7166F" w:rsidRDefault="0095664D" w:rsidP="00D57E6D">
      <w:pPr>
        <w:numPr>
          <w:ilvl w:val="2"/>
          <w:numId w:val="69"/>
        </w:numPr>
        <w:spacing w:before="120" w:after="120"/>
        <w:jc w:val="both"/>
        <w:rPr>
          <w:sz w:val="22"/>
          <w:vertAlign w:val="baseline"/>
        </w:rPr>
      </w:pPr>
      <w:r w:rsidRPr="00B7166F">
        <w:rPr>
          <w:sz w:val="22"/>
          <w:szCs w:val="22"/>
          <w:vertAlign w:val="baseline"/>
        </w:rPr>
        <w:t xml:space="preserve">Cientificada da recomendação da cominação de penalidade, a contratada poderá apresentar defesa prévia no prazo de 10 (dez) dias </w:t>
      </w:r>
      <w:r w:rsidR="00FA6122" w:rsidRPr="00B7166F">
        <w:rPr>
          <w:sz w:val="22"/>
          <w:szCs w:val="22"/>
          <w:vertAlign w:val="baseline"/>
        </w:rPr>
        <w:t>úteis</w:t>
      </w:r>
      <w:r w:rsidR="00EC4599" w:rsidRPr="00B7166F">
        <w:rPr>
          <w:sz w:val="22"/>
          <w:vertAlign w:val="baseline"/>
        </w:rPr>
        <w:t>.</w:t>
      </w:r>
    </w:p>
    <w:p w:rsidR="00EC4599" w:rsidRPr="007B139A" w:rsidRDefault="0095664D" w:rsidP="00D57E6D">
      <w:pPr>
        <w:numPr>
          <w:ilvl w:val="2"/>
          <w:numId w:val="69"/>
        </w:numPr>
        <w:spacing w:before="120" w:after="120"/>
        <w:jc w:val="both"/>
        <w:rPr>
          <w:sz w:val="22"/>
          <w:vertAlign w:val="baseline"/>
        </w:rPr>
      </w:pPr>
      <w:r w:rsidRPr="007B139A">
        <w:rPr>
          <w:sz w:val="22"/>
          <w:szCs w:val="22"/>
          <w:vertAlign w:val="baseline"/>
        </w:rPr>
        <w:t>Após o procedimento estabelecido acima, a defesa será apreciada pela Autoridade Competente e, ouvida a Assessoria Jurídica, esse deverá decidir sobre a aplicação ou não da sanção</w:t>
      </w:r>
      <w:r w:rsidR="00EC4599" w:rsidRPr="007B139A">
        <w:rPr>
          <w:sz w:val="22"/>
          <w:vertAlign w:val="baseline"/>
        </w:rPr>
        <w:t>.</w:t>
      </w:r>
    </w:p>
    <w:p w:rsidR="00EC4599" w:rsidRPr="007B139A" w:rsidRDefault="0095664D" w:rsidP="00D57E6D">
      <w:pPr>
        <w:numPr>
          <w:ilvl w:val="2"/>
          <w:numId w:val="69"/>
        </w:numPr>
        <w:spacing w:before="120" w:after="120"/>
        <w:jc w:val="both"/>
        <w:rPr>
          <w:sz w:val="22"/>
          <w:vertAlign w:val="baseline"/>
        </w:rPr>
      </w:pPr>
      <w:r w:rsidRPr="007B139A">
        <w:rPr>
          <w:sz w:val="22"/>
          <w:szCs w:val="22"/>
          <w:vertAlign w:val="baseline"/>
        </w:rPr>
        <w:t>A contratada terá um prazo de 05 (cinco) dias úteis, contados a partir da cientificação da aplicação da penalidade pela Autoridade Competente, para apresentar recurso à CODEVASF</w:t>
      </w:r>
      <w:r w:rsidR="00EC4599" w:rsidRPr="007B139A">
        <w:rPr>
          <w:sz w:val="22"/>
          <w:vertAlign w:val="baseline"/>
        </w:rPr>
        <w:t>.</w:t>
      </w:r>
    </w:p>
    <w:p w:rsidR="00EC4599" w:rsidRPr="007B139A" w:rsidRDefault="0095664D" w:rsidP="00D57E6D">
      <w:pPr>
        <w:numPr>
          <w:ilvl w:val="2"/>
          <w:numId w:val="69"/>
        </w:numPr>
        <w:spacing w:before="120" w:after="120"/>
        <w:jc w:val="both"/>
        <w:rPr>
          <w:sz w:val="22"/>
          <w:vertAlign w:val="baseline"/>
        </w:rPr>
      </w:pPr>
      <w:r w:rsidRPr="007B139A">
        <w:rPr>
          <w:sz w:val="22"/>
          <w:szCs w:val="22"/>
          <w:vertAlign w:val="baseline"/>
        </w:rPr>
        <w:t>Ouvida a Comissão e a Assessoria Jurídica, poderá a Autoridade Competente relevar ou não aplicação da pena</w:t>
      </w:r>
      <w:r w:rsidR="00EC4599" w:rsidRPr="007B139A">
        <w:rPr>
          <w:sz w:val="22"/>
          <w:vertAlign w:val="baseline"/>
        </w:rPr>
        <w:t>.</w:t>
      </w:r>
    </w:p>
    <w:p w:rsidR="0095664D" w:rsidRPr="007B139A" w:rsidRDefault="0095664D" w:rsidP="00D57E6D">
      <w:pPr>
        <w:pStyle w:val="PargrafodaLista"/>
        <w:numPr>
          <w:ilvl w:val="3"/>
          <w:numId w:val="69"/>
        </w:numPr>
        <w:spacing w:before="120" w:after="120"/>
        <w:ind w:left="851" w:hanging="851"/>
        <w:jc w:val="both"/>
        <w:rPr>
          <w:sz w:val="22"/>
          <w:vertAlign w:val="baseline"/>
        </w:rPr>
      </w:pPr>
      <w:r w:rsidRPr="007B139A">
        <w:rPr>
          <w:sz w:val="22"/>
          <w:szCs w:val="22"/>
          <w:vertAlign w:val="baseline"/>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820835" w:rsidRPr="007B139A" w:rsidRDefault="0095664D" w:rsidP="00D57E6D">
      <w:pPr>
        <w:numPr>
          <w:ilvl w:val="2"/>
          <w:numId w:val="69"/>
        </w:numPr>
        <w:spacing w:before="120" w:after="120"/>
        <w:jc w:val="both"/>
        <w:rPr>
          <w:sz w:val="22"/>
          <w:vertAlign w:val="baseline"/>
        </w:rPr>
      </w:pPr>
      <w:r w:rsidRPr="007B139A">
        <w:rPr>
          <w:sz w:val="22"/>
          <w:szCs w:val="22"/>
          <w:vertAlign w:val="baseline"/>
        </w:rPr>
        <w:t>Caso seja mantida a sanção, os autos deverão ser remetidos a Diretoria Executiva da CODEVASF para julgamento do recurso</w:t>
      </w:r>
      <w:r w:rsidR="00820835" w:rsidRPr="007B139A">
        <w:rPr>
          <w:sz w:val="22"/>
          <w:szCs w:val="22"/>
          <w:vertAlign w:val="baseline"/>
        </w:rPr>
        <w:t>.</w:t>
      </w:r>
    </w:p>
    <w:p w:rsidR="003D682B" w:rsidRPr="007B139A" w:rsidRDefault="0095664D" w:rsidP="00D57E6D">
      <w:pPr>
        <w:numPr>
          <w:ilvl w:val="2"/>
          <w:numId w:val="69"/>
        </w:numPr>
        <w:spacing w:before="120" w:after="120"/>
        <w:jc w:val="both"/>
        <w:rPr>
          <w:sz w:val="22"/>
          <w:vertAlign w:val="baseline"/>
        </w:rPr>
      </w:pPr>
      <w:r w:rsidRPr="007B139A">
        <w:rPr>
          <w:sz w:val="22"/>
          <w:szCs w:val="22"/>
          <w:vertAlign w:val="baseline"/>
        </w:rPr>
        <w:t>Caso a Diretoria Executiva mantenha a multa, não caberá mais recurso</w:t>
      </w:r>
      <w:r w:rsidR="003D682B" w:rsidRPr="007B139A">
        <w:rPr>
          <w:sz w:val="22"/>
          <w:szCs w:val="22"/>
          <w:vertAlign w:val="baseline"/>
        </w:rPr>
        <w:t>.</w:t>
      </w:r>
    </w:p>
    <w:p w:rsidR="00EC4599" w:rsidRPr="007B139A" w:rsidRDefault="0095664D" w:rsidP="00D57E6D">
      <w:pPr>
        <w:pStyle w:val="PargrafodaLista"/>
        <w:numPr>
          <w:ilvl w:val="3"/>
          <w:numId w:val="69"/>
        </w:numPr>
        <w:spacing w:before="120" w:after="120"/>
        <w:ind w:left="851" w:hanging="851"/>
        <w:jc w:val="both"/>
        <w:rPr>
          <w:sz w:val="22"/>
          <w:vertAlign w:val="baseline"/>
        </w:rPr>
      </w:pPr>
      <w:r w:rsidRPr="007B139A">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nos termos do subitem 10.3</w:t>
      </w:r>
      <w:r w:rsidR="00EC4599" w:rsidRPr="007B139A">
        <w:rPr>
          <w:sz w:val="22"/>
          <w:vertAlign w:val="baseline"/>
        </w:rPr>
        <w:t>.</w:t>
      </w:r>
    </w:p>
    <w:p w:rsidR="0095664D" w:rsidRPr="00F65FC8" w:rsidRDefault="0095664D" w:rsidP="00D57E6D">
      <w:pPr>
        <w:pStyle w:val="PargrafodaLista"/>
        <w:numPr>
          <w:ilvl w:val="3"/>
          <w:numId w:val="69"/>
        </w:numPr>
        <w:spacing w:before="120" w:after="120"/>
        <w:ind w:left="851" w:hanging="851"/>
        <w:jc w:val="both"/>
        <w:rPr>
          <w:sz w:val="22"/>
          <w:vertAlign w:val="baseline"/>
        </w:rPr>
      </w:pPr>
      <w:r w:rsidRPr="007B139A">
        <w:rPr>
          <w:sz w:val="22"/>
          <w:szCs w:val="22"/>
          <w:vertAlign w:val="baseline"/>
        </w:rPr>
        <w:t>Não havendo qualquer importância a ser recebida pela licitante vencedora, esta será convocada a recolher ao setor de contabilidade/finanças da CODEVASF o valor total da multa, nos termos do subitem 10.3</w:t>
      </w:r>
      <w:r w:rsidR="009D4252">
        <w:rPr>
          <w:sz w:val="22"/>
          <w:szCs w:val="22"/>
          <w:vertAlign w:val="baseline"/>
        </w:rPr>
        <w:t>.</w:t>
      </w:r>
    </w:p>
    <w:p w:rsidR="006D50C7" w:rsidRPr="00717E67" w:rsidRDefault="006D50C7" w:rsidP="00D57E6D">
      <w:pPr>
        <w:numPr>
          <w:ilvl w:val="0"/>
          <w:numId w:val="103"/>
        </w:numPr>
        <w:spacing w:before="120" w:after="120"/>
        <w:ind w:left="709" w:hanging="709"/>
        <w:jc w:val="both"/>
        <w:rPr>
          <w:b/>
          <w:sz w:val="22"/>
          <w:vertAlign w:val="baseline"/>
        </w:rPr>
      </w:pPr>
      <w:r w:rsidRPr="00717E67">
        <w:rPr>
          <w:b/>
          <w:sz w:val="22"/>
          <w:vertAlign w:val="baseline"/>
        </w:rPr>
        <w:t>Cláusula Onze - ACOMPANHAMENTO E FISCALIZAÇÃO</w:t>
      </w:r>
    </w:p>
    <w:p w:rsidR="006D50C7" w:rsidRPr="00093BBB" w:rsidRDefault="00A37999" w:rsidP="00D57E6D">
      <w:pPr>
        <w:numPr>
          <w:ilvl w:val="1"/>
          <w:numId w:val="28"/>
        </w:numPr>
        <w:spacing w:before="120" w:after="120"/>
        <w:jc w:val="both"/>
        <w:rPr>
          <w:sz w:val="22"/>
          <w:vertAlign w:val="baseline"/>
        </w:rPr>
      </w:pPr>
      <w:r w:rsidRPr="00093BBB">
        <w:rPr>
          <w:sz w:val="22"/>
          <w:szCs w:val="22"/>
          <w:vertAlign w:val="baseline"/>
        </w:rPr>
        <w:t>A coordenação do contrato, bem como a fiscalização da execução d</w:t>
      </w:r>
      <w:r w:rsidR="00112683">
        <w:rPr>
          <w:sz w:val="22"/>
          <w:szCs w:val="22"/>
          <w:vertAlign w:val="baseline"/>
        </w:rPr>
        <w:t>a</w:t>
      </w:r>
      <w:r w:rsidRPr="00093BBB">
        <w:rPr>
          <w:sz w:val="22"/>
          <w:szCs w:val="22"/>
          <w:vertAlign w:val="baseline"/>
        </w:rPr>
        <w:t xml:space="preserve">s </w:t>
      </w:r>
      <w:r w:rsidR="00112683">
        <w:rPr>
          <w:sz w:val="22"/>
          <w:szCs w:val="22"/>
          <w:vertAlign w:val="baseline"/>
        </w:rPr>
        <w:t>obras/</w:t>
      </w:r>
      <w:r w:rsidRPr="00093BBB">
        <w:rPr>
          <w:sz w:val="22"/>
          <w:szCs w:val="22"/>
          <w:vertAlign w:val="baseline"/>
        </w:rPr>
        <w:t>serviços</w:t>
      </w:r>
      <w:r w:rsidR="00B22E81">
        <w:rPr>
          <w:sz w:val="22"/>
          <w:szCs w:val="22"/>
          <w:vertAlign w:val="baseline"/>
        </w:rPr>
        <w:t>/fornecimentos</w:t>
      </w:r>
      <w:r w:rsidRPr="00093BBB">
        <w:rPr>
          <w:sz w:val="22"/>
          <w:szCs w:val="22"/>
          <w:vertAlign w:val="baseline"/>
        </w:rPr>
        <w:t xml:space="preserve"> será realizada pela CODEVASF, por técnicos designados na forma do Art. 67, da Lei 8.666/93, a quem compete verificar se a licitante vencedora está executando os trabalhos, observando o contrato e os documentos que o integram</w:t>
      </w:r>
      <w:r w:rsidR="006D50C7" w:rsidRPr="00093BBB">
        <w:rPr>
          <w:sz w:val="22"/>
          <w:vertAlign w:val="baseline"/>
        </w:rPr>
        <w:t>.</w:t>
      </w:r>
    </w:p>
    <w:p w:rsidR="00207C59" w:rsidRPr="00093BBB" w:rsidRDefault="00A37999" w:rsidP="00D57E6D">
      <w:pPr>
        <w:numPr>
          <w:ilvl w:val="1"/>
          <w:numId w:val="28"/>
        </w:numPr>
        <w:spacing w:before="120" w:after="120"/>
        <w:jc w:val="both"/>
        <w:rPr>
          <w:sz w:val="22"/>
          <w:vertAlign w:val="baseline"/>
        </w:rPr>
      </w:pPr>
      <w:r w:rsidRPr="00093BBB">
        <w:rPr>
          <w:sz w:val="22"/>
          <w:szCs w:val="22"/>
          <w:vertAlign w:val="baseline"/>
        </w:rPr>
        <w:lastRenderedPageBreak/>
        <w:t>A fiscalização deverá verificar, periodicamente,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r w:rsidR="00207C59" w:rsidRPr="00093BBB">
        <w:rPr>
          <w:sz w:val="22"/>
          <w:szCs w:val="22"/>
          <w:vertAlign w:val="baseline"/>
        </w:rPr>
        <w:t>.</w:t>
      </w:r>
    </w:p>
    <w:p w:rsidR="00F467EB" w:rsidRPr="00093BBB" w:rsidRDefault="00A37999" w:rsidP="00D57E6D">
      <w:pPr>
        <w:numPr>
          <w:ilvl w:val="1"/>
          <w:numId w:val="28"/>
        </w:numPr>
        <w:spacing w:before="120" w:after="120"/>
        <w:jc w:val="both"/>
        <w:rPr>
          <w:sz w:val="22"/>
          <w:vertAlign w:val="baseline"/>
        </w:rPr>
      </w:pPr>
      <w:r w:rsidRPr="00093BBB">
        <w:rPr>
          <w:sz w:val="22"/>
          <w:szCs w:val="22"/>
          <w:vertAlign w:val="baseline"/>
        </w:rPr>
        <w:t xml:space="preserve">A fiscalização terá poderes para agir e decidir perante a contratada, inclusive rejeitando </w:t>
      </w:r>
      <w:r w:rsidR="00112683">
        <w:rPr>
          <w:sz w:val="22"/>
          <w:szCs w:val="22"/>
          <w:vertAlign w:val="baseline"/>
        </w:rPr>
        <w:t>obras/</w:t>
      </w:r>
      <w:r w:rsidRPr="00093BBB">
        <w:rPr>
          <w:sz w:val="22"/>
          <w:szCs w:val="22"/>
          <w:vertAlign w:val="baseline"/>
        </w:rPr>
        <w:t>serviços</w:t>
      </w:r>
      <w:r w:rsidR="00B22E81">
        <w:rPr>
          <w:sz w:val="22"/>
          <w:szCs w:val="22"/>
          <w:vertAlign w:val="baseline"/>
        </w:rPr>
        <w:t>/fornecimentos</w:t>
      </w:r>
      <w:r w:rsidRPr="00093BBB">
        <w:rPr>
          <w:sz w:val="22"/>
          <w:szCs w:val="22"/>
          <w:vertAlign w:val="baseline"/>
        </w:rPr>
        <w:t xml:space="preserve"> que estiverem em desacordo com o contrato, com as Normas Técnicas da ABNT e com a melhor técnica consagrada pelo uso, obrigando-se desde já a contratada a assegurar e facilitar o acesso da fiscalização, aos serviços, e a todos os elementos que forem necessários ao desempenho de sua missão</w:t>
      </w:r>
      <w:r w:rsidR="00F467EB" w:rsidRPr="00093BBB">
        <w:rPr>
          <w:sz w:val="22"/>
          <w:szCs w:val="22"/>
          <w:vertAlign w:val="baseline"/>
        </w:rPr>
        <w:t>.</w:t>
      </w:r>
    </w:p>
    <w:p w:rsidR="00F467EB" w:rsidRPr="00B7166F" w:rsidRDefault="005964E3" w:rsidP="00D57E6D">
      <w:pPr>
        <w:numPr>
          <w:ilvl w:val="1"/>
          <w:numId w:val="28"/>
        </w:numPr>
        <w:spacing w:before="120" w:after="120"/>
        <w:jc w:val="both"/>
        <w:rPr>
          <w:sz w:val="22"/>
          <w:vertAlign w:val="baseline"/>
        </w:rPr>
      </w:pPr>
      <w:r w:rsidRPr="005964E3">
        <w:rPr>
          <w:sz w:val="22"/>
          <w:szCs w:val="22"/>
          <w:vertAlign w:val="baseline"/>
        </w:rPr>
        <w:t xml:space="preserve">A fiscalização terá plenos poderes para sustar qualquer obra/serviço/fornecimento que não esteja sendo executado dentro dos termos do contrato, dando conhecimento do fato à </w:t>
      </w:r>
      <w:r w:rsidRPr="005964E3">
        <w:rPr>
          <w:b/>
          <w:bCs/>
          <w:sz w:val="22"/>
          <w:szCs w:val="22"/>
          <w:vertAlign w:val="baseline"/>
          <w:lang w:eastAsia="pt-BR"/>
        </w:rPr>
        <w:t>Gerência Regional de Infraestrutura da CODEVASF – 2ªSR/GRD</w:t>
      </w:r>
      <w:r w:rsidRPr="005964E3">
        <w:rPr>
          <w:sz w:val="22"/>
          <w:szCs w:val="22"/>
          <w:vertAlign w:val="baseline"/>
        </w:rPr>
        <w:t>, responsável pela execução do contrato</w:t>
      </w:r>
      <w:r w:rsidR="00F467EB" w:rsidRPr="00B7166F">
        <w:rPr>
          <w:sz w:val="22"/>
          <w:szCs w:val="22"/>
          <w:vertAlign w:val="baseline"/>
        </w:rPr>
        <w:t>.</w:t>
      </w:r>
    </w:p>
    <w:p w:rsidR="00F467EB" w:rsidRPr="00093BBB" w:rsidRDefault="00A37999" w:rsidP="00D57E6D">
      <w:pPr>
        <w:numPr>
          <w:ilvl w:val="1"/>
          <w:numId w:val="28"/>
        </w:numPr>
        <w:spacing w:before="120" w:after="120"/>
        <w:jc w:val="both"/>
        <w:rPr>
          <w:sz w:val="22"/>
          <w:vertAlign w:val="baseline"/>
        </w:rPr>
      </w:pPr>
      <w:r w:rsidRPr="00093BBB">
        <w:rPr>
          <w:sz w:val="22"/>
          <w:szCs w:val="22"/>
          <w:vertAlign w:val="baseline"/>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r w:rsidR="00F467EB" w:rsidRPr="00093BBB">
        <w:rPr>
          <w:sz w:val="22"/>
          <w:szCs w:val="22"/>
          <w:vertAlign w:val="baseline"/>
        </w:rPr>
        <w:t>.</w:t>
      </w:r>
    </w:p>
    <w:p w:rsidR="00F467EB" w:rsidRPr="00B7166F" w:rsidRDefault="005964E3" w:rsidP="00D57E6D">
      <w:pPr>
        <w:numPr>
          <w:ilvl w:val="1"/>
          <w:numId w:val="28"/>
        </w:numPr>
        <w:spacing w:before="120" w:after="120"/>
        <w:jc w:val="both"/>
        <w:rPr>
          <w:sz w:val="22"/>
          <w:vertAlign w:val="baseline"/>
        </w:rPr>
      </w:pPr>
      <w:r w:rsidRPr="005964E3">
        <w:rPr>
          <w:sz w:val="22"/>
          <w:szCs w:val="22"/>
          <w:vertAlign w:val="baseline"/>
        </w:rPr>
        <w:t xml:space="preserve">Das decisões da fiscalização poderá a contratada recorrer à </w:t>
      </w:r>
      <w:r w:rsidRPr="005964E3">
        <w:rPr>
          <w:b/>
          <w:bCs/>
          <w:sz w:val="22"/>
          <w:szCs w:val="22"/>
          <w:vertAlign w:val="baseline"/>
          <w:lang w:eastAsia="pt-BR"/>
        </w:rPr>
        <w:t>Gerência Regional de Infraestrutura da CODEVASF – 2ªSR/GRD</w:t>
      </w:r>
      <w:r w:rsidRPr="005964E3">
        <w:rPr>
          <w:sz w:val="22"/>
          <w:szCs w:val="22"/>
          <w:vertAlign w:val="baseline"/>
        </w:rPr>
        <w:t>, responsável pelo acompanhamento do contrato, no prazo de 10 (dez) dias da respectiva comunicação. Os recursos relativos a multas serão feitos na forma prevista na respectiva cláusula</w:t>
      </w:r>
      <w:r w:rsidR="00F467EB" w:rsidRPr="00B7166F">
        <w:rPr>
          <w:sz w:val="22"/>
          <w:szCs w:val="22"/>
          <w:vertAlign w:val="baseline"/>
        </w:rPr>
        <w:t>.</w:t>
      </w:r>
    </w:p>
    <w:p w:rsidR="00F467EB" w:rsidRPr="00093BBB" w:rsidRDefault="00A37999" w:rsidP="00D57E6D">
      <w:pPr>
        <w:numPr>
          <w:ilvl w:val="1"/>
          <w:numId w:val="28"/>
        </w:numPr>
        <w:spacing w:before="120" w:after="120"/>
        <w:jc w:val="both"/>
        <w:rPr>
          <w:sz w:val="22"/>
          <w:vertAlign w:val="baseline"/>
        </w:rPr>
      </w:pPr>
      <w:r w:rsidRPr="00093BBB">
        <w:rPr>
          <w:sz w:val="22"/>
          <w:szCs w:val="22"/>
          <w:vertAlign w:val="baseline"/>
        </w:rPr>
        <w:t>A ação e/ou omissão, total ou parcial, da fiscalização não eximirá a contratada da integral responsabilidade pela execução do objeto deste contrato</w:t>
      </w:r>
      <w:r w:rsidR="00F467EB" w:rsidRPr="00093BBB">
        <w:rPr>
          <w:sz w:val="22"/>
          <w:szCs w:val="22"/>
          <w:vertAlign w:val="baseline"/>
        </w:rPr>
        <w:t>.</w:t>
      </w:r>
    </w:p>
    <w:p w:rsidR="00207C59" w:rsidRPr="00A22F1F" w:rsidRDefault="00B22E81" w:rsidP="00D57E6D">
      <w:pPr>
        <w:numPr>
          <w:ilvl w:val="1"/>
          <w:numId w:val="28"/>
        </w:numPr>
        <w:spacing w:before="120" w:after="120"/>
        <w:jc w:val="both"/>
        <w:rPr>
          <w:sz w:val="22"/>
          <w:vertAlign w:val="baseline"/>
        </w:rPr>
      </w:pPr>
      <w:r w:rsidRPr="00B22E81">
        <w:rPr>
          <w:sz w:val="22"/>
          <w:szCs w:val="22"/>
          <w:vertAlign w:val="baseline"/>
        </w:rPr>
        <w:t>Fica assegurado aos técnicos da CODEVASF o direito de, a seus exclusivos critérios, acompanharem, fiscalizar e participar, total ou parcialmente, diretamente ou através de terceiros, da execução d</w:t>
      </w:r>
      <w:r w:rsidR="003D0725">
        <w:rPr>
          <w:sz w:val="22"/>
          <w:szCs w:val="22"/>
          <w:vertAlign w:val="baseline"/>
        </w:rPr>
        <w:t>a</w:t>
      </w:r>
      <w:r w:rsidRPr="00B22E81">
        <w:rPr>
          <w:sz w:val="22"/>
          <w:szCs w:val="22"/>
          <w:vertAlign w:val="baseline"/>
        </w:rPr>
        <w:t xml:space="preserve">s </w:t>
      </w:r>
      <w:r w:rsidR="003D0725">
        <w:rPr>
          <w:sz w:val="22"/>
          <w:szCs w:val="22"/>
          <w:vertAlign w:val="baseline"/>
        </w:rPr>
        <w:t>obras/</w:t>
      </w:r>
      <w:r w:rsidRPr="00B22E81">
        <w:rPr>
          <w:sz w:val="22"/>
          <w:szCs w:val="22"/>
          <w:vertAlign w:val="baseline"/>
        </w:rPr>
        <w:t>serviços</w:t>
      </w:r>
      <w:r w:rsidR="003D0725">
        <w:rPr>
          <w:sz w:val="22"/>
          <w:szCs w:val="22"/>
          <w:vertAlign w:val="baseline"/>
        </w:rPr>
        <w:t>/fornecimentos</w:t>
      </w:r>
      <w:r w:rsidRPr="00B22E81">
        <w:rPr>
          <w:sz w:val="22"/>
          <w:szCs w:val="22"/>
          <w:vertAlign w:val="baseline"/>
        </w:rPr>
        <w:t xml:space="preserve"> prestados pela licitante vencedora, com livre acesso ao local de trabalho para obtenção de quaisquer esclarecimentos julgados necessários à execução d</w:t>
      </w:r>
      <w:r w:rsidR="003D0725">
        <w:rPr>
          <w:sz w:val="22"/>
          <w:szCs w:val="22"/>
          <w:vertAlign w:val="baseline"/>
        </w:rPr>
        <w:t>a</w:t>
      </w:r>
      <w:r w:rsidRPr="00B22E81">
        <w:rPr>
          <w:sz w:val="22"/>
          <w:szCs w:val="22"/>
          <w:vertAlign w:val="baseline"/>
        </w:rPr>
        <w:t xml:space="preserve">s </w:t>
      </w:r>
      <w:r w:rsidR="003D0725">
        <w:rPr>
          <w:sz w:val="22"/>
          <w:szCs w:val="22"/>
          <w:vertAlign w:val="baseline"/>
        </w:rPr>
        <w:t>obras/</w:t>
      </w:r>
      <w:r w:rsidRPr="00B22E81">
        <w:rPr>
          <w:sz w:val="22"/>
          <w:szCs w:val="22"/>
          <w:vertAlign w:val="baseline"/>
        </w:rPr>
        <w:t>serviços</w:t>
      </w:r>
      <w:r w:rsidR="003D0725">
        <w:rPr>
          <w:sz w:val="22"/>
          <w:szCs w:val="22"/>
          <w:vertAlign w:val="baseline"/>
        </w:rPr>
        <w:t>/fornecimentos</w:t>
      </w:r>
      <w:r w:rsidR="00207C59" w:rsidRPr="00A22F1F">
        <w:rPr>
          <w:sz w:val="22"/>
          <w:szCs w:val="22"/>
          <w:vertAlign w:val="baseline"/>
        </w:rPr>
        <w:t>.</w:t>
      </w:r>
    </w:p>
    <w:p w:rsidR="006D50C7" w:rsidRPr="00717E67" w:rsidRDefault="006D50C7" w:rsidP="00D57E6D">
      <w:pPr>
        <w:numPr>
          <w:ilvl w:val="0"/>
          <w:numId w:val="103"/>
        </w:numPr>
        <w:spacing w:before="120" w:after="120"/>
        <w:ind w:left="709" w:hanging="709"/>
        <w:jc w:val="both"/>
        <w:rPr>
          <w:b/>
          <w:sz w:val="22"/>
          <w:vertAlign w:val="baseline"/>
        </w:rPr>
      </w:pPr>
      <w:r w:rsidRPr="00717E67">
        <w:rPr>
          <w:b/>
          <w:sz w:val="22"/>
          <w:vertAlign w:val="baseline"/>
        </w:rPr>
        <w:t>Cláusula Doze - OUTROS ENCARGOS E OBRIGAÇÕES DA CONTRATADA</w:t>
      </w:r>
    </w:p>
    <w:p w:rsidR="00A22F1F" w:rsidRPr="00DA6A02" w:rsidRDefault="00B22E81" w:rsidP="00D57E6D">
      <w:pPr>
        <w:pStyle w:val="PargrafodaLista"/>
        <w:numPr>
          <w:ilvl w:val="1"/>
          <w:numId w:val="71"/>
        </w:numPr>
        <w:spacing w:before="120" w:after="120"/>
        <w:ind w:left="709" w:hanging="709"/>
        <w:jc w:val="both"/>
        <w:rPr>
          <w:sz w:val="22"/>
          <w:szCs w:val="22"/>
          <w:vertAlign w:val="baseline"/>
        </w:rPr>
      </w:pPr>
      <w:r w:rsidRPr="00B22E81">
        <w:rPr>
          <w:sz w:val="22"/>
          <w:szCs w:val="22"/>
          <w:vertAlign w:val="baseline"/>
        </w:rPr>
        <w:t>A licitante vencedora deverá apresentar à CODEVASF antes do início dos trabalhos, os seguintes documentos</w:t>
      </w:r>
      <w:r w:rsidR="00A22F1F" w:rsidRPr="00DA6A02">
        <w:rPr>
          <w:sz w:val="22"/>
          <w:szCs w:val="22"/>
          <w:vertAlign w:val="baseline"/>
        </w:rPr>
        <w:t>:</w:t>
      </w:r>
    </w:p>
    <w:p w:rsidR="00207C59" w:rsidRPr="00B22E81" w:rsidRDefault="00B22E81" w:rsidP="00D57E6D">
      <w:pPr>
        <w:pStyle w:val="PargrafodaLista"/>
        <w:numPr>
          <w:ilvl w:val="0"/>
          <w:numId w:val="95"/>
        </w:numPr>
        <w:spacing w:before="120" w:after="120"/>
        <w:ind w:left="1134" w:hanging="425"/>
        <w:jc w:val="both"/>
        <w:rPr>
          <w:sz w:val="22"/>
          <w:szCs w:val="22"/>
          <w:vertAlign w:val="baseline"/>
        </w:rPr>
      </w:pPr>
      <w:r w:rsidRPr="00B22E81">
        <w:rPr>
          <w:sz w:val="22"/>
          <w:szCs w:val="22"/>
          <w:vertAlign w:val="baseline"/>
        </w:rPr>
        <w:t>Plano de Trabalho a ser aprovado pela fiscalização da CODEVASF</w:t>
      </w:r>
      <w:r w:rsidR="00093BBB" w:rsidRPr="00B22E81">
        <w:rPr>
          <w:sz w:val="22"/>
          <w:szCs w:val="22"/>
          <w:vertAlign w:val="baseline"/>
        </w:rPr>
        <w:t>;</w:t>
      </w:r>
    </w:p>
    <w:p w:rsidR="00093BBB" w:rsidRPr="00B22E81" w:rsidRDefault="00B22E81" w:rsidP="00D57E6D">
      <w:pPr>
        <w:pStyle w:val="PargrafodaLista"/>
        <w:numPr>
          <w:ilvl w:val="0"/>
          <w:numId w:val="95"/>
        </w:numPr>
        <w:spacing w:before="120" w:after="120"/>
        <w:ind w:left="1134" w:hanging="425"/>
        <w:jc w:val="both"/>
        <w:rPr>
          <w:sz w:val="22"/>
          <w:szCs w:val="22"/>
          <w:vertAlign w:val="baseline"/>
        </w:rPr>
      </w:pPr>
      <w:r w:rsidRPr="00B22E81">
        <w:rPr>
          <w:sz w:val="22"/>
          <w:szCs w:val="22"/>
          <w:vertAlign w:val="baseline"/>
        </w:rPr>
        <w:t>Cronograma físico – financeiro detalhado e adequado ao Plano de Trabalho referido na alínea acima.</w:t>
      </w:r>
    </w:p>
    <w:p w:rsidR="00425A41" w:rsidRPr="00CD6ABC" w:rsidRDefault="005964E3" w:rsidP="00D57E6D">
      <w:pPr>
        <w:pStyle w:val="PargrafodaLista"/>
        <w:numPr>
          <w:ilvl w:val="1"/>
          <w:numId w:val="71"/>
        </w:numPr>
        <w:spacing w:before="120" w:after="120"/>
        <w:ind w:left="709" w:hanging="709"/>
        <w:jc w:val="both"/>
        <w:rPr>
          <w:sz w:val="22"/>
          <w:szCs w:val="22"/>
          <w:vertAlign w:val="baseline"/>
        </w:rPr>
      </w:pPr>
      <w:r w:rsidRPr="005964E3">
        <w:rPr>
          <w:sz w:val="22"/>
          <w:szCs w:val="22"/>
          <w:vertAlign w:val="baseline"/>
        </w:rPr>
        <w:t>Apresentar-se sempre que solicitada, através do seu Responsável Técnico e Coordenador dos trabalhos, nos escritórios da contratante em Brasília – DF, na 2.ª Superintendência Regional ou nos Escritórios de Apoio Técnico da 2.ª/</w:t>
      </w:r>
      <w:proofErr w:type="gramStart"/>
      <w:r w:rsidRPr="005964E3">
        <w:rPr>
          <w:sz w:val="22"/>
          <w:szCs w:val="22"/>
          <w:vertAlign w:val="baseline"/>
        </w:rPr>
        <w:t>SR</w:t>
      </w:r>
      <w:r w:rsidR="008B0FB1" w:rsidRPr="00CD6ABC">
        <w:rPr>
          <w:sz w:val="22"/>
          <w:szCs w:val="22"/>
          <w:vertAlign w:val="baseline"/>
        </w:rPr>
        <w:t>.</w:t>
      </w:r>
      <w:proofErr w:type="gramEnd"/>
    </w:p>
    <w:p w:rsidR="00B22E81" w:rsidRPr="00930F05" w:rsidRDefault="00CD6ABC" w:rsidP="00D57E6D">
      <w:pPr>
        <w:pStyle w:val="PargrafodaLista"/>
        <w:numPr>
          <w:ilvl w:val="1"/>
          <w:numId w:val="71"/>
        </w:numPr>
        <w:spacing w:before="120" w:after="120"/>
        <w:ind w:left="709" w:hanging="709"/>
        <w:jc w:val="both"/>
        <w:rPr>
          <w:sz w:val="22"/>
          <w:szCs w:val="22"/>
          <w:vertAlign w:val="baseline"/>
        </w:rPr>
      </w:pPr>
      <w:r w:rsidRPr="00930F05">
        <w:rPr>
          <w:sz w:val="22"/>
          <w:szCs w:val="22"/>
          <w:vertAlign w:val="baseline"/>
        </w:rPr>
        <w:t xml:space="preserve">Providenciar junto ao CREA ou CAU as Anotações de Responsabilidade Técnica - </w:t>
      </w:r>
      <w:proofErr w:type="spellStart"/>
      <w:r w:rsidRPr="00930F05">
        <w:rPr>
          <w:sz w:val="22"/>
          <w:szCs w:val="22"/>
          <w:vertAlign w:val="baseline"/>
        </w:rPr>
        <w:t>ART´s</w:t>
      </w:r>
      <w:proofErr w:type="spellEnd"/>
      <w:r w:rsidRPr="00930F05">
        <w:rPr>
          <w:sz w:val="22"/>
          <w:szCs w:val="22"/>
          <w:vertAlign w:val="baseline"/>
        </w:rPr>
        <w:t xml:space="preserve"> ou Registro de Responsabilidade Técnica - RRT referentes ao objeto do contrato e especialidades pertinentes, nos termos das Leis nº 6.496/77 e 12.378/2010</w:t>
      </w:r>
      <w:r w:rsidR="00B22E81" w:rsidRPr="00930F05">
        <w:rPr>
          <w:sz w:val="22"/>
          <w:szCs w:val="22"/>
          <w:vertAlign w:val="baseline"/>
        </w:rPr>
        <w:t>.</w:t>
      </w:r>
    </w:p>
    <w:p w:rsidR="00B22E81" w:rsidRPr="00B7166F" w:rsidRDefault="005964E3" w:rsidP="00D57E6D">
      <w:pPr>
        <w:pStyle w:val="PargrafodaLista"/>
        <w:numPr>
          <w:ilvl w:val="1"/>
          <w:numId w:val="71"/>
        </w:numPr>
        <w:spacing w:before="120" w:after="120"/>
        <w:ind w:left="709" w:hanging="709"/>
        <w:jc w:val="both"/>
        <w:rPr>
          <w:sz w:val="22"/>
          <w:szCs w:val="22"/>
          <w:vertAlign w:val="baseline"/>
        </w:rPr>
      </w:pPr>
      <w:r w:rsidRPr="005964E3">
        <w:rPr>
          <w:sz w:val="22"/>
          <w:szCs w:val="22"/>
          <w:vertAlign w:val="baseline"/>
        </w:rPr>
        <w:t>A contratada deverá, sempre que necessário, comunicar-se formalmente com a CODEVASF. Mesmo as comunicações via telefone devem ser ratificadas formal e posteriormente, através do fax (77) 3481-4426, tel. (77) 3481-8021 ou e-mail renato.lopes@codevasf.gov.br</w:t>
      </w:r>
      <w:r w:rsidR="00E058D9" w:rsidRPr="00B7166F">
        <w:rPr>
          <w:sz w:val="22"/>
          <w:szCs w:val="22"/>
          <w:vertAlign w:val="baseline"/>
        </w:rPr>
        <w:t>.</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Assumir a inteira responsabilidade pelo transporte interno e externo do pessoal e dos insumos até o local das obras/serviços/fornecimentos.</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lastRenderedPageBreak/>
        <w:t xml:space="preserve">Responsabilizar-se por todos e quaisquer danos causados às estruturas, construções, instalações elétricas, cercas, equipamentos, etc., bem como por aqueles que vier causar à CODEVASF e a terceiros, existentes </w:t>
      </w:r>
      <w:r w:rsidR="003D0725" w:rsidRPr="00E058D9">
        <w:rPr>
          <w:sz w:val="22"/>
          <w:szCs w:val="22"/>
          <w:vertAlign w:val="baseline"/>
        </w:rPr>
        <w:t>no local ou decorrente da execução das obras/</w:t>
      </w:r>
      <w:r w:rsidRPr="00E058D9">
        <w:rPr>
          <w:sz w:val="22"/>
          <w:szCs w:val="22"/>
          <w:vertAlign w:val="baseline"/>
        </w:rPr>
        <w:t>serviços/fornecimentos, objeto desta licitação.</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Exercer a vigilância e proteção de todos os equipamentos no local das obras/serviços/fornecimentos.</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Colocar tantas frentes de serviços quantas forem necessárias (mediante anuência prévia da fiscalização), para possibilitar a perfeita execução das obras/serviços/fornecimentos no prazo contratual.</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 xml:space="preserve">Responsabilizar-se pelo fornecimento de toda a </w:t>
      </w:r>
      <w:r w:rsidR="005964E3" w:rsidRPr="00E058D9">
        <w:rPr>
          <w:sz w:val="22"/>
          <w:szCs w:val="22"/>
          <w:vertAlign w:val="baseline"/>
        </w:rPr>
        <w:t>mão de obra</w:t>
      </w:r>
      <w:r w:rsidRPr="00E058D9">
        <w:rPr>
          <w:sz w:val="22"/>
          <w:szCs w:val="22"/>
          <w:vertAlign w:val="baseline"/>
        </w:rPr>
        <w:t>, sem qualquer vinculação empregatícia com a CODEVASF, bem como todo o material necessário à execução das</w:t>
      </w:r>
      <w:r w:rsidR="005964E3">
        <w:rPr>
          <w:sz w:val="22"/>
          <w:szCs w:val="22"/>
          <w:vertAlign w:val="baseline"/>
        </w:rPr>
        <w:t xml:space="preserve"> </w:t>
      </w:r>
      <w:r w:rsidRPr="00E058D9">
        <w:rPr>
          <w:sz w:val="22"/>
          <w:szCs w:val="22"/>
          <w:vertAlign w:val="baseline"/>
        </w:rPr>
        <w:t>obras/serviços/fornecimentos, objeto do contrato.</w:t>
      </w:r>
    </w:p>
    <w:p w:rsidR="00E058D9" w:rsidRPr="00930F05" w:rsidRDefault="00CD6ABC" w:rsidP="00D57E6D">
      <w:pPr>
        <w:pStyle w:val="PargrafodaLista"/>
        <w:numPr>
          <w:ilvl w:val="1"/>
          <w:numId w:val="71"/>
        </w:numPr>
        <w:spacing w:before="120" w:after="120"/>
        <w:ind w:left="709" w:hanging="709"/>
        <w:jc w:val="both"/>
        <w:rPr>
          <w:sz w:val="22"/>
          <w:szCs w:val="22"/>
          <w:vertAlign w:val="baseline"/>
        </w:rPr>
      </w:pPr>
      <w:r w:rsidRPr="00930F05">
        <w:rPr>
          <w:sz w:val="22"/>
          <w:szCs w:val="22"/>
          <w:vertAlign w:val="baseline"/>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das obras/serviços/fornecimentos</w:t>
      </w:r>
      <w:r w:rsidR="00E058D9" w:rsidRPr="00930F05">
        <w:rPr>
          <w:sz w:val="22"/>
          <w:szCs w:val="22"/>
          <w:vertAlign w:val="baseline"/>
        </w:rPr>
        <w:t>.</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 xml:space="preserve">Todos os acessos necessários para permitir à chegada aos locais de execução das obras/serviços/fornecimentos deverão ser previstos, avaliando-se todas as suas dificuldades, pois os custos decorrentes de qualquer </w:t>
      </w:r>
      <w:r w:rsidR="00C26A42">
        <w:rPr>
          <w:sz w:val="22"/>
          <w:szCs w:val="22"/>
          <w:vertAlign w:val="baseline"/>
        </w:rPr>
        <w:t>o</w:t>
      </w:r>
      <w:r w:rsidRPr="00E058D9">
        <w:rPr>
          <w:sz w:val="22"/>
          <w:szCs w:val="22"/>
          <w:vertAlign w:val="baseline"/>
        </w:rPr>
        <w:t>bra/serviço/fornecimento para melhoria destes acessos correrão por conta da contratada.</w:t>
      </w:r>
    </w:p>
    <w:p w:rsid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A contratada deverá manter um preposto, aceito pela CODEVASF, no local da obra/serviço/fornecimento, para representá-la na execução do objeto contratado (art. 68 da Lei 8.666/93).</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A contratada deverá utilizar pessoal experiente, bem como equipamentos, ferramentas e     instrumentos adequados para a boa execução das obras/serviços/fornecimentos.</w:t>
      </w:r>
    </w:p>
    <w:p w:rsidR="00E058D9" w:rsidRPr="00333C77" w:rsidRDefault="00E058D9" w:rsidP="00333C77">
      <w:pPr>
        <w:pStyle w:val="PargrafodaLista"/>
        <w:numPr>
          <w:ilvl w:val="2"/>
          <w:numId w:val="71"/>
        </w:numPr>
        <w:spacing w:before="120" w:after="120"/>
        <w:ind w:left="709"/>
        <w:jc w:val="both"/>
        <w:rPr>
          <w:sz w:val="22"/>
          <w:szCs w:val="22"/>
          <w:vertAlign w:val="baseline"/>
        </w:rPr>
      </w:pPr>
      <w:r w:rsidRPr="00333C77">
        <w:rPr>
          <w:sz w:val="22"/>
          <w:szCs w:val="22"/>
          <w:vertAlign w:val="baseline"/>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Durante a execução das obras/serviços/fornecimentos caberá à empresa contratada, as seguintes medidas:</w:t>
      </w:r>
    </w:p>
    <w:p w:rsidR="00E058D9" w:rsidRPr="00A86A82" w:rsidRDefault="00E058D9" w:rsidP="00D57E6D">
      <w:pPr>
        <w:pStyle w:val="PargrafodaLista"/>
        <w:numPr>
          <w:ilvl w:val="0"/>
          <w:numId w:val="110"/>
        </w:numPr>
        <w:spacing w:before="120" w:after="120"/>
        <w:ind w:left="1134" w:hanging="425"/>
        <w:jc w:val="both"/>
        <w:rPr>
          <w:sz w:val="22"/>
          <w:szCs w:val="22"/>
          <w:vertAlign w:val="baseline"/>
        </w:rPr>
      </w:pPr>
      <w:r w:rsidRPr="00A86A82">
        <w:rPr>
          <w:sz w:val="22"/>
          <w:szCs w:val="22"/>
          <w:vertAlign w:val="baseline"/>
        </w:rPr>
        <w:t xml:space="preserve">Instalar e manter no canteiro de obras/serviços </w:t>
      </w:r>
      <w:proofErr w:type="gramStart"/>
      <w:r w:rsidRPr="00A86A82">
        <w:rPr>
          <w:sz w:val="22"/>
          <w:szCs w:val="22"/>
          <w:vertAlign w:val="baseline"/>
        </w:rPr>
        <w:t>1</w:t>
      </w:r>
      <w:proofErr w:type="gramEnd"/>
      <w:r w:rsidRPr="00A86A82">
        <w:rPr>
          <w:sz w:val="22"/>
          <w:szCs w:val="22"/>
          <w:vertAlign w:val="baseline"/>
        </w:rPr>
        <w:t xml:space="preserve"> (uma) placa de identificação da obra/serviço com as seguintes informações: nome da empresa (contratada), RT pela obra/serviço com a respectiva ART, nº do contrato e contratante (CODEVASF), conforme Lei nº 5.194/1966 e Resolução CONFEA nº 198/1971;</w:t>
      </w:r>
    </w:p>
    <w:p w:rsidR="00E058D9" w:rsidRPr="00A86A82" w:rsidRDefault="00E058D9" w:rsidP="00D57E6D">
      <w:pPr>
        <w:pStyle w:val="PargrafodaLista"/>
        <w:numPr>
          <w:ilvl w:val="0"/>
          <w:numId w:val="110"/>
        </w:numPr>
        <w:spacing w:before="120" w:after="120"/>
        <w:ind w:left="1134" w:hanging="425"/>
        <w:jc w:val="both"/>
        <w:rPr>
          <w:sz w:val="22"/>
          <w:szCs w:val="22"/>
          <w:vertAlign w:val="baseline"/>
        </w:rPr>
      </w:pPr>
      <w:r w:rsidRPr="00A86A82">
        <w:rPr>
          <w:sz w:val="22"/>
          <w:szCs w:val="22"/>
          <w:vertAlign w:val="baseline"/>
        </w:rPr>
        <w:t>A placa de identificação das obras/serviços/fornecimentos deve ser no padrão definido pela CODEVASF e em local por ela indicado, cujo modelo encontra-se no Manual para Elaboração de Placas de Obra do Ministério da Integração Nacional (Anexo V), documento que integra o presente edital, independente das exigidas pelos órgãos de fiscalização de classe;</w:t>
      </w:r>
    </w:p>
    <w:p w:rsidR="00E058D9" w:rsidRPr="00A86A82" w:rsidRDefault="00E058D9" w:rsidP="00D57E6D">
      <w:pPr>
        <w:pStyle w:val="PargrafodaLista"/>
        <w:numPr>
          <w:ilvl w:val="0"/>
          <w:numId w:val="110"/>
        </w:numPr>
        <w:spacing w:before="120" w:after="120"/>
        <w:ind w:left="1134" w:hanging="425"/>
        <w:jc w:val="both"/>
        <w:rPr>
          <w:sz w:val="22"/>
          <w:szCs w:val="22"/>
          <w:vertAlign w:val="baseline"/>
        </w:rPr>
      </w:pPr>
      <w:r w:rsidRPr="00A86A82">
        <w:rPr>
          <w:sz w:val="22"/>
          <w:szCs w:val="22"/>
          <w:vertAlign w:val="baseline"/>
        </w:rPr>
        <w:t xml:space="preserve">Manter </w:t>
      </w:r>
      <w:proofErr w:type="gramStart"/>
      <w:r w:rsidRPr="00A86A82">
        <w:rPr>
          <w:sz w:val="22"/>
          <w:szCs w:val="22"/>
          <w:vertAlign w:val="baseline"/>
        </w:rPr>
        <w:t>n</w:t>
      </w:r>
      <w:r w:rsidR="00CF3F81">
        <w:rPr>
          <w:sz w:val="22"/>
          <w:szCs w:val="22"/>
          <w:vertAlign w:val="baseline"/>
        </w:rPr>
        <w:t>a</w:t>
      </w:r>
      <w:r w:rsidRPr="00A86A82">
        <w:rPr>
          <w:sz w:val="22"/>
          <w:szCs w:val="22"/>
          <w:vertAlign w:val="baseline"/>
        </w:rPr>
        <w:t xml:space="preserve"> obras</w:t>
      </w:r>
      <w:proofErr w:type="gramEnd"/>
      <w:r w:rsidRPr="00A86A82">
        <w:rPr>
          <w:sz w:val="22"/>
          <w:szCs w:val="22"/>
          <w:vertAlign w:val="baseline"/>
        </w:rPr>
        <w:t xml:space="preserve"> um Diário de Ocorrências, no qual serão feitas anotações diárias referentes ao andamento das obras/serviços/fornecimentos, qualidade dos materiais, </w:t>
      </w:r>
      <w:proofErr w:type="spellStart"/>
      <w:r w:rsidRPr="00A86A82">
        <w:rPr>
          <w:sz w:val="22"/>
          <w:szCs w:val="22"/>
          <w:vertAlign w:val="baseline"/>
        </w:rPr>
        <w:t>mão-de-obra</w:t>
      </w:r>
      <w:proofErr w:type="spellEnd"/>
      <w:r w:rsidRPr="00A86A82">
        <w:rPr>
          <w:sz w:val="22"/>
          <w:szCs w:val="22"/>
          <w:vertAlign w:val="baseline"/>
        </w:rPr>
        <w:t>,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p>
    <w:p w:rsidR="00E058D9" w:rsidRPr="00A86A82" w:rsidRDefault="00E058D9" w:rsidP="00D57E6D">
      <w:pPr>
        <w:pStyle w:val="PargrafodaLista"/>
        <w:numPr>
          <w:ilvl w:val="0"/>
          <w:numId w:val="110"/>
        </w:numPr>
        <w:spacing w:before="120" w:after="120"/>
        <w:ind w:left="1134" w:hanging="425"/>
        <w:jc w:val="both"/>
        <w:rPr>
          <w:sz w:val="22"/>
          <w:szCs w:val="22"/>
          <w:vertAlign w:val="baseline"/>
        </w:rPr>
      </w:pPr>
      <w:r w:rsidRPr="00A86A82">
        <w:rPr>
          <w:sz w:val="22"/>
          <w:szCs w:val="22"/>
          <w:vertAlign w:val="baseline"/>
        </w:rPr>
        <w:lastRenderedPageBreak/>
        <w:t>Obedecer às normas de higiene e prevenção de acidentes, a fim de garantia a salubridade e a segurança no canteiro de obras/serviços;</w:t>
      </w:r>
    </w:p>
    <w:p w:rsidR="00E058D9" w:rsidRPr="00A86A82" w:rsidRDefault="00E058D9" w:rsidP="00D57E6D">
      <w:pPr>
        <w:pStyle w:val="PargrafodaLista"/>
        <w:numPr>
          <w:ilvl w:val="0"/>
          <w:numId w:val="110"/>
        </w:numPr>
        <w:spacing w:before="120" w:after="120"/>
        <w:ind w:left="1134" w:hanging="425"/>
        <w:jc w:val="both"/>
        <w:rPr>
          <w:sz w:val="22"/>
          <w:szCs w:val="22"/>
          <w:vertAlign w:val="baseline"/>
        </w:rPr>
      </w:pPr>
      <w:r w:rsidRPr="00A86A82">
        <w:rPr>
          <w:sz w:val="22"/>
          <w:szCs w:val="22"/>
          <w:vertAlign w:val="baseline"/>
        </w:rPr>
        <w:t>Responder financeiramente, sem prejuízo de medidas outras que possam ser adotadas por quaisquer danos causados à União, Estado, Município ou terceiros, em razão da execução das obras/serviços/fornecimentos; e,</w:t>
      </w:r>
    </w:p>
    <w:p w:rsidR="00E058D9" w:rsidRPr="00A86A82" w:rsidRDefault="00E058D9" w:rsidP="00D57E6D">
      <w:pPr>
        <w:pStyle w:val="PargrafodaLista"/>
        <w:numPr>
          <w:ilvl w:val="0"/>
          <w:numId w:val="110"/>
        </w:numPr>
        <w:spacing w:before="120" w:after="120"/>
        <w:ind w:left="1134" w:hanging="425"/>
        <w:jc w:val="both"/>
        <w:rPr>
          <w:sz w:val="22"/>
          <w:szCs w:val="22"/>
          <w:vertAlign w:val="baseline"/>
        </w:rPr>
      </w:pPr>
      <w:r w:rsidRPr="00A86A82">
        <w:rPr>
          <w:sz w:val="22"/>
          <w:szCs w:val="22"/>
          <w:vertAlign w:val="baseline"/>
        </w:rPr>
        <w:t xml:space="preserve">Fazer com que os componentes da equipe de </w:t>
      </w:r>
      <w:r w:rsidR="005964E3" w:rsidRPr="00A86A82">
        <w:rPr>
          <w:sz w:val="22"/>
          <w:szCs w:val="22"/>
          <w:vertAlign w:val="baseline"/>
        </w:rPr>
        <w:t>mão de obra</w:t>
      </w:r>
      <w:r w:rsidRPr="00A86A82">
        <w:rPr>
          <w:sz w:val="22"/>
          <w:szCs w:val="22"/>
          <w:vertAlign w:val="baseline"/>
        </w:rPr>
        <w:t xml:space="preserve"> operacional (operários) exerçam as suas atividades, devidamente uniformizados, em padrão único (farda) e fazendo uso dos equipamentos de segurança requeridos para as atividades desenvolvidas, em observância à legislação pertinente.</w:t>
      </w:r>
    </w:p>
    <w:p w:rsidR="00E058D9" w:rsidRPr="00A86A82" w:rsidRDefault="00E058D9" w:rsidP="00D57E6D">
      <w:pPr>
        <w:pStyle w:val="PargrafodaLista"/>
        <w:numPr>
          <w:ilvl w:val="1"/>
          <w:numId w:val="71"/>
        </w:numPr>
        <w:spacing w:before="120" w:after="120"/>
        <w:ind w:left="709" w:hanging="709"/>
        <w:jc w:val="both"/>
        <w:rPr>
          <w:sz w:val="22"/>
          <w:szCs w:val="22"/>
          <w:vertAlign w:val="baseline"/>
        </w:rPr>
      </w:pPr>
      <w:r w:rsidRPr="00A86A82">
        <w:rPr>
          <w:sz w:val="22"/>
          <w:szCs w:val="22"/>
          <w:vertAlign w:val="baseline"/>
        </w:rPr>
        <w:t>Na execução das obras/serviços/fornecimentos, objeto da presente licitação, a contratada deverá atender às seguintes normas e práticas complementares:</w:t>
      </w:r>
    </w:p>
    <w:p w:rsidR="00E058D9" w:rsidRPr="00A86A82" w:rsidRDefault="00E058D9" w:rsidP="00D57E6D">
      <w:pPr>
        <w:pStyle w:val="PargrafodaLista"/>
        <w:numPr>
          <w:ilvl w:val="0"/>
          <w:numId w:val="111"/>
        </w:numPr>
        <w:spacing w:before="120" w:after="120"/>
        <w:ind w:left="1134" w:hanging="425"/>
        <w:jc w:val="both"/>
        <w:rPr>
          <w:sz w:val="22"/>
          <w:szCs w:val="22"/>
          <w:vertAlign w:val="baseline"/>
        </w:rPr>
      </w:pPr>
      <w:r w:rsidRPr="00A86A82">
        <w:rPr>
          <w:sz w:val="22"/>
          <w:szCs w:val="22"/>
          <w:vertAlign w:val="baseline"/>
        </w:rPr>
        <w:t>Projetos, Normas Complementares e demais Especificações Técnicas;</w:t>
      </w:r>
    </w:p>
    <w:p w:rsidR="00E058D9" w:rsidRPr="00A86A82" w:rsidRDefault="00E058D9" w:rsidP="00D57E6D">
      <w:pPr>
        <w:pStyle w:val="PargrafodaLista"/>
        <w:numPr>
          <w:ilvl w:val="0"/>
          <w:numId w:val="111"/>
        </w:numPr>
        <w:spacing w:before="120" w:after="120"/>
        <w:ind w:left="1134" w:hanging="425"/>
        <w:jc w:val="both"/>
        <w:rPr>
          <w:sz w:val="22"/>
          <w:szCs w:val="22"/>
          <w:vertAlign w:val="baseline"/>
        </w:rPr>
      </w:pPr>
      <w:r w:rsidRPr="00A86A82">
        <w:rPr>
          <w:sz w:val="22"/>
          <w:szCs w:val="22"/>
          <w:vertAlign w:val="baseline"/>
        </w:rPr>
        <w:t>Códigos, leis, decretos, portarias e normas federais, estaduais e municipais, inclusive normas de concessionárias de serviços públicos, e as normas técnicas da CODEVASF;</w:t>
      </w:r>
    </w:p>
    <w:p w:rsidR="00E058D9" w:rsidRPr="00930F05" w:rsidRDefault="00E058D9" w:rsidP="00D57E6D">
      <w:pPr>
        <w:pStyle w:val="PargrafodaLista"/>
        <w:numPr>
          <w:ilvl w:val="0"/>
          <w:numId w:val="111"/>
        </w:numPr>
        <w:spacing w:before="120" w:after="120"/>
        <w:ind w:left="1134" w:hanging="425"/>
        <w:jc w:val="both"/>
        <w:rPr>
          <w:sz w:val="22"/>
          <w:szCs w:val="22"/>
          <w:vertAlign w:val="baseline"/>
        </w:rPr>
      </w:pPr>
      <w:r w:rsidRPr="00930F05">
        <w:rPr>
          <w:sz w:val="22"/>
          <w:szCs w:val="22"/>
          <w:vertAlign w:val="baseline"/>
        </w:rPr>
        <w:t>Instruções e resoluções dos órgãos do sistema CREA</w:t>
      </w:r>
      <w:r w:rsidR="00054974" w:rsidRPr="00930F05">
        <w:rPr>
          <w:sz w:val="22"/>
          <w:szCs w:val="22"/>
          <w:vertAlign w:val="baseline"/>
        </w:rPr>
        <w:t>/CAU</w:t>
      </w:r>
      <w:r w:rsidRPr="00930F05">
        <w:rPr>
          <w:sz w:val="22"/>
          <w:szCs w:val="22"/>
          <w:vertAlign w:val="baseline"/>
        </w:rPr>
        <w:t>-CONFEA;</w:t>
      </w:r>
    </w:p>
    <w:p w:rsidR="00E058D9" w:rsidRPr="00A86A82" w:rsidRDefault="00E058D9" w:rsidP="00D57E6D">
      <w:pPr>
        <w:pStyle w:val="PargrafodaLista"/>
        <w:numPr>
          <w:ilvl w:val="0"/>
          <w:numId w:val="111"/>
        </w:numPr>
        <w:spacing w:before="120" w:after="120"/>
        <w:ind w:left="1134" w:hanging="425"/>
        <w:jc w:val="both"/>
        <w:rPr>
          <w:sz w:val="22"/>
          <w:szCs w:val="22"/>
          <w:vertAlign w:val="baseline"/>
        </w:rPr>
      </w:pPr>
      <w:r w:rsidRPr="00A86A82">
        <w:rPr>
          <w:sz w:val="22"/>
          <w:szCs w:val="22"/>
          <w:vertAlign w:val="baseline"/>
        </w:rPr>
        <w:t>Normas técnicas da ABNT e do INMETRO, e principalmente no que diz respeito aos requisitos mínimos de qualidade, utilidade, resistência e segurança, e,</w:t>
      </w:r>
    </w:p>
    <w:p w:rsidR="00E058D9" w:rsidRPr="00A86A82" w:rsidRDefault="00E058D9" w:rsidP="00D57E6D">
      <w:pPr>
        <w:pStyle w:val="PargrafodaLista"/>
        <w:numPr>
          <w:ilvl w:val="0"/>
          <w:numId w:val="111"/>
        </w:numPr>
        <w:spacing w:before="120" w:after="120"/>
        <w:ind w:left="1134" w:hanging="425"/>
        <w:jc w:val="both"/>
        <w:rPr>
          <w:sz w:val="22"/>
          <w:szCs w:val="22"/>
          <w:vertAlign w:val="baseline"/>
        </w:rPr>
      </w:pPr>
      <w:r w:rsidRPr="00A86A82">
        <w:rPr>
          <w:sz w:val="22"/>
          <w:szCs w:val="22"/>
          <w:vertAlign w:val="baseline"/>
          <w:lang w:eastAsia="pt-BR"/>
        </w:rPr>
        <w:t>Atendimento às condicionantes ambientais necessárias à obtenção das Licenças do Empreendimento, emitidas pelos órgãos competentes, relativas à execução das obras/serviços/fornecimentos, Decreto 7.746/2012 e a IN nº 01 de 19 de Janeiro de 2010 os quais dispõe sobre os critérios de sustentabilidade ambiental na aquisição de bens, contratação de serviços ou obras pela Administração Pública Federal direta, autarquia e fundacional e dá outras providências.</w:t>
      </w:r>
    </w:p>
    <w:p w:rsidR="00A86A82" w:rsidRPr="00A86A82" w:rsidRDefault="00A86A82" w:rsidP="00D57E6D">
      <w:pPr>
        <w:pStyle w:val="PargrafodaLista"/>
        <w:numPr>
          <w:ilvl w:val="1"/>
          <w:numId w:val="71"/>
        </w:numPr>
        <w:spacing w:before="120" w:after="120"/>
        <w:ind w:left="709" w:hanging="709"/>
        <w:jc w:val="both"/>
        <w:rPr>
          <w:sz w:val="22"/>
          <w:szCs w:val="22"/>
          <w:vertAlign w:val="baseline"/>
        </w:rPr>
      </w:pPr>
      <w:r w:rsidRPr="00A86A82">
        <w:rPr>
          <w:sz w:val="22"/>
          <w:szCs w:val="22"/>
          <w:vertAlign w:val="baseline"/>
        </w:rPr>
        <w:t>A contratada se obriga a atender as diretrizes de sustentabilidade de modo a proporcionar a economia da manutenção e operacionalização da edificação e a redução do consumo de energia e água, por meio de tecnologias, práticas e materiais que reduzam o impacto ambiental, entre outras:</w:t>
      </w:r>
    </w:p>
    <w:p w:rsidR="00A86A82" w:rsidRP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Menor impacto sobre recursos naturais como flora, fauna, ar, solo e água;</w:t>
      </w:r>
    </w:p>
    <w:p w:rsidR="00A86A82" w:rsidRP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Preferência para materiais, tecnologias e matérias-primas de origem local;</w:t>
      </w:r>
    </w:p>
    <w:p w:rsidR="00A86A82" w:rsidRP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Maior eficiência na utilização de recursos naturais como água e energia;</w:t>
      </w:r>
    </w:p>
    <w:p w:rsidR="00A86A82" w:rsidRP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Maior geração de empregos, preferencialmente com mão de obra local;</w:t>
      </w:r>
    </w:p>
    <w:p w:rsidR="00A86A82" w:rsidRP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Maior vida útil e menor custo de manutenção do bem e da obra/serviço;</w:t>
      </w:r>
    </w:p>
    <w:p w:rsidR="00A86A82" w:rsidRP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Uso de inovações que reduzam a pressão sobre recursos naturais; e,</w:t>
      </w:r>
    </w:p>
    <w:p w:rsid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Origem ambientalmente regular dos recursos naturais utilizados nos bens, serviços e obras.</w:t>
      </w:r>
    </w:p>
    <w:p w:rsidR="006D50C7" w:rsidRPr="00717E67" w:rsidRDefault="006D50C7" w:rsidP="00D57E6D">
      <w:pPr>
        <w:numPr>
          <w:ilvl w:val="0"/>
          <w:numId w:val="71"/>
        </w:numPr>
        <w:tabs>
          <w:tab w:val="left" w:pos="709"/>
        </w:tabs>
        <w:spacing w:before="120" w:after="120"/>
        <w:ind w:left="709" w:hanging="709"/>
        <w:jc w:val="both"/>
        <w:rPr>
          <w:b/>
          <w:sz w:val="22"/>
          <w:vertAlign w:val="baseline"/>
        </w:rPr>
      </w:pPr>
      <w:r w:rsidRPr="00717E67">
        <w:rPr>
          <w:b/>
          <w:sz w:val="22"/>
          <w:vertAlign w:val="baseline"/>
        </w:rPr>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B274E4" w:rsidP="00D57E6D">
      <w:pPr>
        <w:pStyle w:val="PargrafodaLista"/>
        <w:numPr>
          <w:ilvl w:val="1"/>
          <w:numId w:val="72"/>
        </w:numPr>
        <w:spacing w:before="120" w:after="120"/>
        <w:ind w:left="709" w:hanging="709"/>
        <w:jc w:val="both"/>
        <w:rPr>
          <w:sz w:val="22"/>
          <w:vertAlign w:val="baseline"/>
        </w:rPr>
      </w:pPr>
      <w:r w:rsidRPr="00B274E4">
        <w:rPr>
          <w:sz w:val="22"/>
          <w:szCs w:val="24"/>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w:t>
      </w:r>
      <w:r w:rsidRPr="007C7BBA">
        <w:rPr>
          <w:sz w:val="22"/>
          <w:szCs w:val="24"/>
          <w:vertAlign w:val="baseline"/>
        </w:rPr>
        <w:t xml:space="preserve">obrigações assumidas, nos termos do art. 81 c/c arts. </w:t>
      </w:r>
      <w:proofErr w:type="gramStart"/>
      <w:r w:rsidRPr="007C7BBA">
        <w:rPr>
          <w:sz w:val="22"/>
          <w:szCs w:val="24"/>
          <w:vertAlign w:val="baseline"/>
        </w:rPr>
        <w:t>86, 87 e 88</w:t>
      </w:r>
      <w:proofErr w:type="gramEnd"/>
      <w:r w:rsidRPr="007C7BBA">
        <w:rPr>
          <w:sz w:val="22"/>
          <w:szCs w:val="24"/>
          <w:vertAlign w:val="baseline"/>
        </w:rPr>
        <w:t xml:space="preserve"> da Lei nº 8.666,</w:t>
      </w:r>
      <w:r w:rsidRPr="00B274E4">
        <w:rPr>
          <w:sz w:val="22"/>
          <w:szCs w:val="24"/>
          <w:vertAlign w:val="baseline"/>
        </w:rPr>
        <w:t xml:space="preserve"> de 21.06.1993, podendo a CODEVASF, garantida a prévia defesa, aplicar ao responsável as seguintes sanções</w:t>
      </w:r>
      <w:r w:rsidR="0092781E" w:rsidRPr="0092781E">
        <w:rPr>
          <w:sz w:val="22"/>
          <w:vertAlign w:val="baseline"/>
        </w:rPr>
        <w:t>:</w:t>
      </w:r>
    </w:p>
    <w:p w:rsidR="006D50C7" w:rsidRPr="0092781E" w:rsidRDefault="0092781E" w:rsidP="00D57E6D">
      <w:pPr>
        <w:pStyle w:val="PargrafodaLista"/>
        <w:numPr>
          <w:ilvl w:val="0"/>
          <w:numId w:val="73"/>
        </w:numPr>
        <w:spacing w:before="120" w:after="120"/>
        <w:ind w:left="1134" w:hanging="425"/>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D57E6D">
      <w:pPr>
        <w:pStyle w:val="PargrafodaLista"/>
        <w:numPr>
          <w:ilvl w:val="0"/>
          <w:numId w:val="73"/>
        </w:numPr>
        <w:spacing w:before="120" w:after="120"/>
        <w:ind w:left="1134" w:hanging="425"/>
        <w:jc w:val="both"/>
        <w:rPr>
          <w:sz w:val="22"/>
          <w:vertAlign w:val="baseline"/>
        </w:rPr>
      </w:pPr>
      <w:r w:rsidRPr="00717E67">
        <w:rPr>
          <w:sz w:val="22"/>
          <w:szCs w:val="24"/>
          <w:vertAlign w:val="baseline"/>
        </w:rPr>
        <w:lastRenderedPageBreak/>
        <w:t>Multa</w:t>
      </w:r>
      <w:r>
        <w:rPr>
          <w:sz w:val="22"/>
          <w:szCs w:val="24"/>
          <w:vertAlign w:val="baseline"/>
        </w:rPr>
        <w:t>;</w:t>
      </w:r>
    </w:p>
    <w:p w:rsidR="0092781E" w:rsidRPr="0092781E" w:rsidRDefault="0092781E" w:rsidP="00D57E6D">
      <w:pPr>
        <w:pStyle w:val="PargrafodaLista"/>
        <w:numPr>
          <w:ilvl w:val="0"/>
          <w:numId w:val="73"/>
        </w:numPr>
        <w:spacing w:before="120" w:after="120"/>
        <w:ind w:left="1134" w:hanging="425"/>
        <w:jc w:val="both"/>
        <w:rPr>
          <w:sz w:val="22"/>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r>
        <w:rPr>
          <w:sz w:val="22"/>
          <w:szCs w:val="24"/>
          <w:vertAlign w:val="baseline"/>
        </w:rPr>
        <w:t>;</w:t>
      </w:r>
    </w:p>
    <w:p w:rsidR="0092781E" w:rsidRPr="0092781E" w:rsidRDefault="0092781E" w:rsidP="00D57E6D">
      <w:pPr>
        <w:pStyle w:val="PargrafodaLista"/>
        <w:numPr>
          <w:ilvl w:val="0"/>
          <w:numId w:val="73"/>
        </w:numPr>
        <w:spacing w:before="120" w:after="120"/>
        <w:ind w:left="1134" w:hanging="425"/>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D57E6D">
      <w:pPr>
        <w:pStyle w:val="PargrafodaLista"/>
        <w:numPr>
          <w:ilvl w:val="1"/>
          <w:numId w:val="72"/>
        </w:numPr>
        <w:spacing w:before="120" w:after="120"/>
        <w:ind w:left="709" w:hanging="709"/>
        <w:jc w:val="both"/>
        <w:rPr>
          <w:sz w:val="22"/>
          <w:vertAlign w:val="baseline"/>
        </w:rPr>
      </w:pPr>
      <w:r w:rsidRPr="008E033E">
        <w:rPr>
          <w:sz w:val="22"/>
          <w:szCs w:val="24"/>
          <w:vertAlign w:val="baseline"/>
        </w:rPr>
        <w:t xml:space="preserve">As sanções previstas nos incisos I, III e IV do subitem </w:t>
      </w:r>
      <w:r>
        <w:rPr>
          <w:sz w:val="22"/>
          <w:szCs w:val="24"/>
          <w:vertAlign w:val="baseline"/>
        </w:rPr>
        <w:t>13</w:t>
      </w:r>
      <w:r w:rsidRPr="008E033E">
        <w:rPr>
          <w:sz w:val="22"/>
          <w:szCs w:val="24"/>
          <w:vertAlign w:val="baseline"/>
        </w:rPr>
        <w:t>.1 poderão ser aplicadas juntamente com a do inciso II, facultada a defesa prévia do interessado, no respectivo processo, no prazo de 05 (cinco) dias úteis.</w:t>
      </w:r>
    </w:p>
    <w:p w:rsidR="008E033E" w:rsidRPr="00054974" w:rsidRDefault="008E033E" w:rsidP="00D57E6D">
      <w:pPr>
        <w:pStyle w:val="PargrafodaLista"/>
        <w:numPr>
          <w:ilvl w:val="1"/>
          <w:numId w:val="72"/>
        </w:numPr>
        <w:spacing w:before="120" w:after="120"/>
        <w:ind w:left="709" w:hanging="709"/>
        <w:jc w:val="both"/>
        <w:rPr>
          <w:sz w:val="22"/>
          <w:vertAlign w:val="baseline"/>
        </w:rPr>
      </w:pPr>
      <w:r w:rsidRPr="008E033E">
        <w:rPr>
          <w:sz w:val="22"/>
          <w:szCs w:val="24"/>
          <w:vertAlign w:val="baseline"/>
        </w:rPr>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D57E6D">
      <w:pPr>
        <w:numPr>
          <w:ilvl w:val="0"/>
          <w:numId w:val="71"/>
        </w:numPr>
        <w:spacing w:before="120" w:after="120"/>
        <w:ind w:left="709" w:hanging="709"/>
        <w:jc w:val="both"/>
        <w:rPr>
          <w:b/>
          <w:sz w:val="22"/>
          <w:vertAlign w:val="baseline"/>
        </w:rPr>
      </w:pPr>
      <w:r w:rsidRPr="00717E67">
        <w:rPr>
          <w:b/>
          <w:sz w:val="22"/>
          <w:vertAlign w:val="baseline"/>
        </w:rPr>
        <w:t>Cláusula Quatorze - ADITAMENTO CONTRATUAL</w:t>
      </w:r>
    </w:p>
    <w:p w:rsidR="006D50C7" w:rsidRPr="00324AAE" w:rsidRDefault="006D50C7" w:rsidP="00D57E6D">
      <w:pPr>
        <w:pStyle w:val="PargrafodaLista"/>
        <w:numPr>
          <w:ilvl w:val="1"/>
          <w:numId w:val="74"/>
        </w:numPr>
        <w:spacing w:before="120" w:after="120"/>
        <w:ind w:left="709" w:hanging="709"/>
        <w:jc w:val="both"/>
        <w:rPr>
          <w:sz w:val="22"/>
          <w:vertAlign w:val="baseline"/>
        </w:rPr>
      </w:pPr>
      <w:r w:rsidRPr="00324AAE">
        <w:rPr>
          <w:sz w:val="22"/>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D57E6D">
      <w:pPr>
        <w:numPr>
          <w:ilvl w:val="0"/>
          <w:numId w:val="71"/>
        </w:numPr>
        <w:spacing w:before="120" w:after="120"/>
        <w:ind w:left="709" w:hanging="709"/>
        <w:jc w:val="both"/>
        <w:rPr>
          <w:b/>
          <w:sz w:val="22"/>
          <w:vertAlign w:val="baseline"/>
        </w:rPr>
      </w:pPr>
      <w:r w:rsidRPr="00717E67">
        <w:rPr>
          <w:b/>
          <w:sz w:val="22"/>
          <w:vertAlign w:val="baseline"/>
        </w:rPr>
        <w:t>Cláusula Quinze - DANO MATERIAL OU PESSOAL</w:t>
      </w:r>
    </w:p>
    <w:p w:rsidR="006D50C7" w:rsidRPr="00324AAE" w:rsidRDefault="006D50C7" w:rsidP="00D57E6D">
      <w:pPr>
        <w:pStyle w:val="PargrafodaLista"/>
        <w:numPr>
          <w:ilvl w:val="1"/>
          <w:numId w:val="75"/>
        </w:numPr>
        <w:spacing w:before="120" w:after="120"/>
        <w:ind w:left="709" w:hanging="709"/>
        <w:jc w:val="both"/>
        <w:rPr>
          <w:sz w:val="22"/>
          <w:vertAlign w:val="baseline"/>
        </w:rPr>
      </w:pPr>
      <w:r w:rsidRPr="00324AAE">
        <w:rPr>
          <w:sz w:val="22"/>
          <w:vertAlign w:val="baseline"/>
        </w:rPr>
        <w:t xml:space="preserve">A </w:t>
      </w:r>
      <w:r w:rsidR="00065D0B"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w:t>
      </w:r>
      <w:r w:rsidR="00CD395B">
        <w:rPr>
          <w:sz w:val="22"/>
          <w:vertAlign w:val="baseline"/>
        </w:rPr>
        <w:t>a</w:t>
      </w:r>
      <w:r w:rsidRPr="00324AAE">
        <w:rPr>
          <w:sz w:val="22"/>
          <w:vertAlign w:val="baseline"/>
        </w:rPr>
        <w:t xml:space="preserve">s </w:t>
      </w:r>
      <w:r w:rsidR="00CD395B">
        <w:rPr>
          <w:sz w:val="22"/>
          <w:vertAlign w:val="baseline"/>
        </w:rPr>
        <w:t>obras/</w:t>
      </w:r>
      <w:r w:rsidRPr="00324AAE">
        <w:rPr>
          <w:sz w:val="22"/>
          <w:vertAlign w:val="baseline"/>
        </w:rPr>
        <w:t>serviços</w:t>
      </w:r>
      <w:r w:rsidR="00A86A82">
        <w:rPr>
          <w:sz w:val="22"/>
          <w:vertAlign w:val="baseline"/>
        </w:rPr>
        <w:t>/fornecimentos</w:t>
      </w:r>
      <w:r w:rsidRPr="00324AAE">
        <w:rPr>
          <w:sz w:val="22"/>
          <w:vertAlign w:val="baseline"/>
        </w:rPr>
        <w:t xml:space="preserve"> contratados causados a CODEVASF ou a terceiros.</w:t>
      </w:r>
    </w:p>
    <w:p w:rsidR="006D50C7" w:rsidRPr="00717E67" w:rsidRDefault="006D50C7" w:rsidP="00D57E6D">
      <w:pPr>
        <w:numPr>
          <w:ilvl w:val="1"/>
          <w:numId w:val="32"/>
        </w:numPr>
        <w:tabs>
          <w:tab w:val="clear" w:pos="737"/>
          <w:tab w:val="num" w:pos="851"/>
        </w:tabs>
        <w:spacing w:before="120" w:after="120"/>
        <w:ind w:left="709" w:hanging="709"/>
        <w:jc w:val="both"/>
        <w:rPr>
          <w:sz w:val="22"/>
          <w:szCs w:val="22"/>
          <w:vertAlign w:val="baseline"/>
        </w:rPr>
      </w:pPr>
      <w:r w:rsidRPr="00717E67">
        <w:rPr>
          <w:sz w:val="22"/>
          <w:szCs w:val="22"/>
          <w:vertAlign w:val="baseline"/>
        </w:rPr>
        <w:t xml:space="preserve">Correrão por conta da </w:t>
      </w:r>
      <w:r w:rsidR="00065D0B" w:rsidRPr="00717E67">
        <w:rPr>
          <w:sz w:val="22"/>
          <w:szCs w:val="22"/>
          <w:vertAlign w:val="baseline"/>
        </w:rPr>
        <w:t>contratada</w:t>
      </w:r>
      <w:r w:rsidRPr="00717E67">
        <w:rPr>
          <w:sz w:val="22"/>
          <w:szCs w:val="22"/>
          <w:vertAlign w:val="baseline"/>
        </w:rPr>
        <w:t xml:space="preserve"> </w:t>
      </w:r>
      <w:proofErr w:type="gramStart"/>
      <w:r w:rsidRPr="00717E67">
        <w:rPr>
          <w:sz w:val="22"/>
          <w:szCs w:val="22"/>
          <w:vertAlign w:val="baseline"/>
        </w:rPr>
        <w:t>as</w:t>
      </w:r>
      <w:proofErr w:type="gramEnd"/>
      <w:r w:rsidRPr="00717E67">
        <w:rPr>
          <w:sz w:val="22"/>
          <w:szCs w:val="22"/>
          <w:vertAlign w:val="baseline"/>
        </w:rPr>
        <w:t xml:space="preserve"> despesas que tiverem de ser feitas, por ela ou pela CODEVASF, para reparação desses danos ou prejuízos.</w:t>
      </w:r>
    </w:p>
    <w:p w:rsidR="006D50C7" w:rsidRPr="00B7166F" w:rsidRDefault="006D50C7" w:rsidP="00D57E6D">
      <w:pPr>
        <w:numPr>
          <w:ilvl w:val="1"/>
          <w:numId w:val="32"/>
        </w:numPr>
        <w:tabs>
          <w:tab w:val="clear" w:pos="737"/>
          <w:tab w:val="num" w:pos="851"/>
        </w:tabs>
        <w:spacing w:before="120" w:after="120"/>
        <w:ind w:left="709" w:hanging="709"/>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6D50C7" w:rsidRPr="00717E67" w:rsidRDefault="006D50C7" w:rsidP="00D57E6D">
      <w:pPr>
        <w:numPr>
          <w:ilvl w:val="0"/>
          <w:numId w:val="71"/>
        </w:numPr>
        <w:spacing w:before="120" w:after="120"/>
        <w:ind w:left="709" w:hanging="709"/>
        <w:jc w:val="both"/>
        <w:rPr>
          <w:b/>
          <w:sz w:val="22"/>
          <w:vertAlign w:val="baseline"/>
        </w:rPr>
      </w:pPr>
      <w:r w:rsidRPr="00717E67">
        <w:rPr>
          <w:b/>
          <w:sz w:val="22"/>
          <w:vertAlign w:val="baseline"/>
        </w:rPr>
        <w:t>Cláusula Dezesseis</w:t>
      </w:r>
      <w:r w:rsidRPr="00717E67">
        <w:rPr>
          <w:sz w:val="22"/>
          <w:vertAlign w:val="baseline"/>
        </w:rPr>
        <w:t xml:space="preserve"> - </w:t>
      </w:r>
      <w:r w:rsidRPr="00717E67">
        <w:rPr>
          <w:b/>
          <w:sz w:val="22"/>
          <w:vertAlign w:val="baseline"/>
        </w:rPr>
        <w:t>RESCISÃO</w:t>
      </w:r>
    </w:p>
    <w:p w:rsidR="006D50C7" w:rsidRDefault="006D50C7" w:rsidP="00D57E6D">
      <w:pPr>
        <w:pStyle w:val="PargrafodaLista"/>
        <w:numPr>
          <w:ilvl w:val="1"/>
          <w:numId w:val="76"/>
        </w:numPr>
        <w:spacing w:before="120" w:after="120"/>
        <w:ind w:left="709" w:hanging="709"/>
        <w:jc w:val="both"/>
        <w:rPr>
          <w:sz w:val="22"/>
          <w:vertAlign w:val="baseline"/>
        </w:rPr>
      </w:pPr>
      <w:r w:rsidRPr="00324AAE">
        <w:rPr>
          <w:sz w:val="22"/>
          <w:vertAlign w:val="baseline"/>
        </w:rPr>
        <w:t>O presente contrato será rescindido unilateralmente de pleno direito pela CODEVASF, com a conseq</w:t>
      </w:r>
      <w:r w:rsidR="00EB6E63">
        <w:rPr>
          <w:sz w:val="22"/>
          <w:vertAlign w:val="baseline"/>
        </w:rPr>
        <w:t>u</w:t>
      </w:r>
      <w:r w:rsidRPr="00324AAE">
        <w:rPr>
          <w:sz w:val="22"/>
          <w:vertAlign w:val="baseline"/>
        </w:rPr>
        <w:t xml:space="preserve">ente perda da caução e da idoneidade da contratada, nos termos do art. 78, incisos I, X, XII e XVII, da Lei nº 8666/93 observadas </w:t>
      </w:r>
      <w:proofErr w:type="gramStart"/>
      <w:r w:rsidRPr="00324AAE">
        <w:rPr>
          <w:sz w:val="22"/>
          <w:vertAlign w:val="baseline"/>
        </w:rPr>
        <w:t>as</w:t>
      </w:r>
      <w:proofErr w:type="gramEnd"/>
      <w:r w:rsidRPr="00324AAE">
        <w:rPr>
          <w:sz w:val="22"/>
          <w:vertAlign w:val="baseline"/>
        </w:rPr>
        <w:t xml:space="preserve"> disposições dos arts. </w:t>
      </w:r>
      <w:proofErr w:type="gramStart"/>
      <w:r w:rsidRPr="00324AAE">
        <w:rPr>
          <w:sz w:val="22"/>
          <w:vertAlign w:val="baseline"/>
        </w:rPr>
        <w:t>77,</w:t>
      </w:r>
      <w:r w:rsidR="000D3824" w:rsidRPr="00324AAE">
        <w:rPr>
          <w:sz w:val="22"/>
          <w:vertAlign w:val="baseline"/>
        </w:rPr>
        <w:t xml:space="preserve"> </w:t>
      </w:r>
      <w:r w:rsidRPr="00324AAE">
        <w:rPr>
          <w:sz w:val="22"/>
          <w:vertAlign w:val="baseline"/>
        </w:rPr>
        <w:t>79 e 80</w:t>
      </w:r>
      <w:proofErr w:type="gramEnd"/>
      <w:r w:rsidRPr="00324AAE">
        <w:rPr>
          <w:sz w:val="22"/>
          <w:vertAlign w:val="baseline"/>
        </w:rPr>
        <w:t xml:space="preserve"> da citada Lei.</w:t>
      </w:r>
    </w:p>
    <w:p w:rsidR="006D50C7" w:rsidRPr="00717E67" w:rsidRDefault="006D50C7" w:rsidP="00D57E6D">
      <w:pPr>
        <w:numPr>
          <w:ilvl w:val="0"/>
          <w:numId w:val="71"/>
        </w:numPr>
        <w:spacing w:before="120" w:after="120"/>
        <w:ind w:left="709" w:hanging="709"/>
        <w:jc w:val="both"/>
        <w:rPr>
          <w:b/>
          <w:sz w:val="22"/>
          <w:vertAlign w:val="baseline"/>
        </w:rPr>
      </w:pPr>
      <w:r w:rsidRPr="00717E67">
        <w:rPr>
          <w:b/>
          <w:sz w:val="22"/>
          <w:vertAlign w:val="baseline"/>
        </w:rPr>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A86A82" w:rsidRDefault="00A86A82" w:rsidP="00D57E6D">
      <w:pPr>
        <w:pStyle w:val="PargrafodaLista"/>
        <w:numPr>
          <w:ilvl w:val="1"/>
          <w:numId w:val="77"/>
        </w:numPr>
        <w:spacing w:before="120" w:after="120"/>
        <w:ind w:left="709" w:hanging="709"/>
        <w:jc w:val="both"/>
        <w:rPr>
          <w:sz w:val="22"/>
          <w:vertAlign w:val="baseline"/>
        </w:rPr>
      </w:pPr>
      <w:r w:rsidRPr="00A86A82">
        <w:rPr>
          <w:sz w:val="22"/>
          <w:szCs w:val="22"/>
          <w:vertAlign w:val="baseline"/>
        </w:rPr>
        <w:t>Concluídos as obras/serviços/fornecimentos, a contratada solicitará à CODEVASF, através da fiscalização, o seu recebimento provisório que deverá ocorrer no prazo de 15 (quinze) dias da data da solicitação</w:t>
      </w:r>
      <w:r w:rsidR="006D50C7" w:rsidRPr="00A86A82">
        <w:rPr>
          <w:sz w:val="22"/>
          <w:vertAlign w:val="baseline"/>
        </w:rPr>
        <w:t>.</w:t>
      </w:r>
    </w:p>
    <w:p w:rsidR="00BB0F9D" w:rsidRPr="00A86A82" w:rsidRDefault="00A86A82" w:rsidP="00D57E6D">
      <w:pPr>
        <w:pStyle w:val="PargrafodaLista"/>
        <w:numPr>
          <w:ilvl w:val="1"/>
          <w:numId w:val="77"/>
        </w:numPr>
        <w:spacing w:before="120" w:after="120"/>
        <w:ind w:left="709" w:hanging="709"/>
        <w:jc w:val="both"/>
        <w:rPr>
          <w:sz w:val="22"/>
          <w:vertAlign w:val="baseline"/>
        </w:rPr>
      </w:pPr>
      <w:r w:rsidRPr="00A86A82">
        <w:rPr>
          <w:sz w:val="22"/>
          <w:szCs w:val="22"/>
          <w:vertAlign w:val="baseline"/>
        </w:rPr>
        <w:t>A CODEVASF terá até 90 (noventa) dias para, através de comissão, verificar a adequação das obras/serviços/fornecimentos recebidos com as condições contratadas, emitirem parecer conclusivo e, no caso de projeto, aprovação da Autoridade Competente</w:t>
      </w:r>
      <w:r w:rsidR="00BB0F9D" w:rsidRPr="00A86A82">
        <w:rPr>
          <w:sz w:val="22"/>
          <w:szCs w:val="22"/>
          <w:vertAlign w:val="baseline"/>
        </w:rPr>
        <w:t>.</w:t>
      </w:r>
    </w:p>
    <w:p w:rsidR="00BB0F9D" w:rsidRPr="00A86A82" w:rsidRDefault="00A86A82" w:rsidP="00D57E6D">
      <w:pPr>
        <w:pStyle w:val="PargrafodaLista"/>
        <w:numPr>
          <w:ilvl w:val="1"/>
          <w:numId w:val="77"/>
        </w:numPr>
        <w:spacing w:before="120" w:after="120"/>
        <w:ind w:left="709" w:hanging="709"/>
        <w:jc w:val="both"/>
        <w:rPr>
          <w:sz w:val="22"/>
          <w:vertAlign w:val="baseline"/>
        </w:rPr>
      </w:pPr>
      <w:r w:rsidRPr="00A86A82">
        <w:rPr>
          <w:sz w:val="22"/>
          <w:szCs w:val="22"/>
          <w:vertAlign w:val="baseline"/>
        </w:rPr>
        <w:t>Na hipótese da necessidade de correção, será estabelecido um prazo para que a contratada, às suas expensas, complemente ou refaça as obras/serviços/fornecimentos rejeitados. Aceito e aprovado o serviço/projeto, a CODEVASF emitirá o Termo de Recebimento Definitivo das Obras/Serviços/Fornecimentos que deverá ser assinado por representante autorizado da contratada, possibilitando a liberação da caução contratual</w:t>
      </w:r>
      <w:r w:rsidR="00BB0F9D" w:rsidRPr="00A86A82">
        <w:rPr>
          <w:sz w:val="22"/>
          <w:szCs w:val="22"/>
          <w:vertAlign w:val="baseline"/>
        </w:rPr>
        <w:t>.</w:t>
      </w:r>
    </w:p>
    <w:p w:rsidR="00BB0F9D" w:rsidRPr="00A86A82" w:rsidRDefault="00A86A82" w:rsidP="00D57E6D">
      <w:pPr>
        <w:pStyle w:val="PargrafodaLista"/>
        <w:numPr>
          <w:ilvl w:val="1"/>
          <w:numId w:val="77"/>
        </w:numPr>
        <w:spacing w:before="120" w:after="120"/>
        <w:ind w:left="709" w:hanging="709"/>
        <w:jc w:val="both"/>
        <w:rPr>
          <w:sz w:val="22"/>
          <w:vertAlign w:val="baseline"/>
        </w:rPr>
      </w:pPr>
      <w:r w:rsidRPr="00A86A82">
        <w:rPr>
          <w:sz w:val="22"/>
          <w:szCs w:val="22"/>
          <w:vertAlign w:val="baseline"/>
        </w:rPr>
        <w:lastRenderedPageBreak/>
        <w:t>O Termo de Encerramento Físico do Contrato está condicionado à emissão de Laudo Técnico pela CODEVASF sobre todas as obras/serviços/fornecimentos executados</w:t>
      </w:r>
      <w:r w:rsidR="00BB0F9D" w:rsidRPr="00A86A82">
        <w:rPr>
          <w:sz w:val="22"/>
          <w:szCs w:val="22"/>
          <w:vertAlign w:val="baseline"/>
        </w:rPr>
        <w:t>.</w:t>
      </w:r>
    </w:p>
    <w:p w:rsidR="00093BBB" w:rsidRPr="00A86A82" w:rsidRDefault="00A86A82" w:rsidP="00D57E6D">
      <w:pPr>
        <w:pStyle w:val="PargrafodaLista"/>
        <w:numPr>
          <w:ilvl w:val="1"/>
          <w:numId w:val="77"/>
        </w:numPr>
        <w:spacing w:before="120" w:after="120"/>
        <w:ind w:left="709" w:hanging="709"/>
        <w:jc w:val="both"/>
        <w:rPr>
          <w:sz w:val="22"/>
          <w:vertAlign w:val="baseline"/>
        </w:rPr>
      </w:pPr>
      <w:r w:rsidRPr="00A86A82">
        <w:rPr>
          <w:sz w:val="22"/>
          <w:szCs w:val="22"/>
          <w:vertAlign w:val="baseline"/>
        </w:rPr>
        <w:t>A última fatura de obras/serviços/fornecimentos somente será encaminhada para pagamento após emissão do Termo de Encerramento Físico do Contrato, que deverá ser anexado ao processo de liberação e pagamento</w:t>
      </w:r>
      <w:r w:rsidR="00093BBB" w:rsidRPr="00A86A82">
        <w:rPr>
          <w:sz w:val="22"/>
          <w:szCs w:val="22"/>
          <w:vertAlign w:val="baseline"/>
        </w:rPr>
        <w:t>.</w:t>
      </w:r>
    </w:p>
    <w:p w:rsidR="00093BBB" w:rsidRPr="00A86A82" w:rsidRDefault="00A86A82" w:rsidP="00D57E6D">
      <w:pPr>
        <w:pStyle w:val="PargrafodaLista"/>
        <w:numPr>
          <w:ilvl w:val="1"/>
          <w:numId w:val="77"/>
        </w:numPr>
        <w:spacing w:before="120" w:after="120"/>
        <w:ind w:left="709" w:hanging="709"/>
        <w:jc w:val="both"/>
        <w:rPr>
          <w:sz w:val="22"/>
          <w:vertAlign w:val="baseline"/>
        </w:rPr>
      </w:pPr>
      <w:r w:rsidRPr="00A86A82">
        <w:rPr>
          <w:sz w:val="22"/>
          <w:szCs w:val="22"/>
          <w:vertAlign w:val="baseline"/>
        </w:rPr>
        <w:t>Os resultados das obras/serviços/fornecimentos, incluindo os desenhos originais e as memórias de cálculo, as informações obtidas e os métodos desenvolvidos no contexto das obras/serviços/fornecimentos, serão de propriedade da CODEVASF, e seu uso por terceiros só se realizará por expressa autorização desta</w:t>
      </w:r>
      <w:r w:rsidR="00093BBB" w:rsidRPr="00A86A82">
        <w:rPr>
          <w:sz w:val="22"/>
          <w:szCs w:val="22"/>
          <w:vertAlign w:val="baseline"/>
        </w:rPr>
        <w:t>.</w:t>
      </w:r>
    </w:p>
    <w:p w:rsidR="006D50C7" w:rsidRPr="00717E67" w:rsidRDefault="006D50C7" w:rsidP="00D57E6D">
      <w:pPr>
        <w:numPr>
          <w:ilvl w:val="0"/>
          <w:numId w:val="71"/>
        </w:numPr>
        <w:spacing w:before="120" w:after="120"/>
        <w:ind w:left="709" w:hanging="709"/>
        <w:jc w:val="both"/>
        <w:rPr>
          <w:b/>
          <w:sz w:val="22"/>
          <w:vertAlign w:val="baseline"/>
        </w:rPr>
      </w:pPr>
      <w:r w:rsidRPr="00717E67">
        <w:rPr>
          <w:b/>
          <w:sz w:val="22"/>
          <w:vertAlign w:val="baseline"/>
        </w:rPr>
        <w:t>Cláusula Dezoito - PUBLICAÇÃO</w:t>
      </w:r>
      <w:proofErr w:type="gramStart"/>
      <w:r w:rsidRPr="00717E67">
        <w:rPr>
          <w:b/>
          <w:sz w:val="22"/>
          <w:vertAlign w:val="baseline"/>
        </w:rPr>
        <w:t xml:space="preserve">   </w:t>
      </w:r>
    </w:p>
    <w:p w:rsidR="006D50C7" w:rsidRDefault="006D50C7" w:rsidP="0094527B">
      <w:pPr>
        <w:spacing w:before="120" w:after="120"/>
        <w:ind w:left="709"/>
        <w:jc w:val="both"/>
        <w:rPr>
          <w:sz w:val="22"/>
          <w:vertAlign w:val="baseline"/>
        </w:rPr>
      </w:pPr>
      <w:proofErr w:type="gramEnd"/>
      <w:r w:rsidRPr="00717E67">
        <w:rPr>
          <w:sz w:val="22"/>
          <w:vertAlign w:val="baseline"/>
        </w:rPr>
        <w:t xml:space="preserve">A CODEVASF providenciará a publicação do presente </w:t>
      </w:r>
      <w:r w:rsidR="00065D0B">
        <w:rPr>
          <w:sz w:val="22"/>
          <w:vertAlign w:val="baseline"/>
        </w:rPr>
        <w:t>c</w:t>
      </w:r>
      <w:r w:rsidRPr="00717E67">
        <w:rPr>
          <w:sz w:val="22"/>
          <w:vertAlign w:val="baseline"/>
        </w:rPr>
        <w:t xml:space="preserve">ontrato, em extrato, no Diário Oficial da União – Seção 3, até o quinto dia útil do mês seguinte ao de sua assinatura, para ocorrer no prazo de </w:t>
      </w:r>
      <w:proofErr w:type="gramStart"/>
      <w:r w:rsidRPr="00717E67">
        <w:rPr>
          <w:sz w:val="22"/>
          <w:vertAlign w:val="baseline"/>
        </w:rPr>
        <w:t>20 (vinte) dias daquela data, na forma do art. 61, parágrafo</w:t>
      </w:r>
      <w:proofErr w:type="gramEnd"/>
      <w:r w:rsidRPr="00717E67">
        <w:rPr>
          <w:sz w:val="22"/>
          <w:vertAlign w:val="baseline"/>
        </w:rPr>
        <w:t xml:space="preserve"> único da Lei 8666/93.</w:t>
      </w:r>
    </w:p>
    <w:p w:rsidR="006D50C7" w:rsidRPr="00717E67" w:rsidRDefault="006D50C7" w:rsidP="00D57E6D">
      <w:pPr>
        <w:numPr>
          <w:ilvl w:val="0"/>
          <w:numId w:val="71"/>
        </w:numPr>
        <w:spacing w:before="120" w:after="120"/>
        <w:ind w:left="709" w:hanging="709"/>
        <w:jc w:val="both"/>
        <w:rPr>
          <w:b/>
          <w:sz w:val="22"/>
          <w:vertAlign w:val="baseline"/>
        </w:rPr>
      </w:pPr>
      <w:r w:rsidRPr="00717E67">
        <w:rPr>
          <w:b/>
          <w:sz w:val="22"/>
          <w:vertAlign w:val="baseline"/>
        </w:rPr>
        <w:t>Cláusula Dezenove - FORO</w:t>
      </w:r>
    </w:p>
    <w:p w:rsidR="006D50C7" w:rsidRPr="00717E67" w:rsidRDefault="006D50C7" w:rsidP="0094527B">
      <w:pPr>
        <w:pStyle w:val="Recuodecorpodetexto2"/>
        <w:spacing w:before="120" w:after="120" w:line="240" w:lineRule="auto"/>
        <w:ind w:left="709" w:firstLine="0"/>
        <w:rPr>
          <w:sz w:val="22"/>
        </w:rPr>
      </w:pPr>
      <w:r w:rsidRPr="00717E67">
        <w:rPr>
          <w:sz w:val="22"/>
        </w:rPr>
        <w:t xml:space="preserve">Fica eleito o </w:t>
      </w:r>
      <w:r w:rsidR="00430F15" w:rsidRPr="00717E67">
        <w:rPr>
          <w:sz w:val="22"/>
          <w:szCs w:val="22"/>
          <w:lang w:eastAsia="pt-BR"/>
        </w:rPr>
        <w:t xml:space="preserve">Foro da Subseção Judiciária de </w:t>
      </w:r>
      <w:r w:rsidR="005B30E6">
        <w:rPr>
          <w:sz w:val="22"/>
          <w:szCs w:val="22"/>
          <w:lang w:eastAsia="pt-BR"/>
        </w:rPr>
        <w:t>Bom Jesus da Lapa</w:t>
      </w:r>
      <w:r w:rsidR="00430F15" w:rsidRPr="00717E67">
        <w:rPr>
          <w:sz w:val="22"/>
          <w:szCs w:val="22"/>
          <w:lang w:eastAsia="pt-BR"/>
        </w:rPr>
        <w:t xml:space="preserve">/BA, Seção Judiciária da </w:t>
      </w:r>
      <w:proofErr w:type="gramStart"/>
      <w:r w:rsidR="00430F15" w:rsidRPr="00717E67">
        <w:rPr>
          <w:sz w:val="22"/>
          <w:szCs w:val="22"/>
          <w:lang w:eastAsia="pt-BR"/>
        </w:rPr>
        <w:t>Bahia -TRF</w:t>
      </w:r>
      <w:proofErr w:type="gramEnd"/>
      <w:r w:rsidR="00430F15" w:rsidRPr="00717E67">
        <w:rPr>
          <w:sz w:val="22"/>
          <w:szCs w:val="22"/>
          <w:lang w:eastAsia="pt-BR"/>
        </w:rPr>
        <w:t xml:space="preserve">/1ª Região, </w:t>
      </w:r>
      <w:r w:rsidRPr="00717E67">
        <w:rPr>
          <w:sz w:val="22"/>
        </w:rPr>
        <w:t>para dirimir questões oriundas do presente instrumento.</w:t>
      </w:r>
    </w:p>
    <w:p w:rsidR="006D50C7" w:rsidRPr="00717E67" w:rsidRDefault="006D50C7" w:rsidP="0094527B">
      <w:pPr>
        <w:pStyle w:val="Recuodecorpodetexto2"/>
        <w:spacing w:before="120" w:after="120" w:line="240" w:lineRule="auto"/>
        <w:ind w:left="709" w:hanging="1"/>
        <w:rPr>
          <w:sz w:val="22"/>
        </w:rPr>
      </w:pPr>
      <w:r w:rsidRPr="00717E67">
        <w:rPr>
          <w:sz w:val="22"/>
        </w:rPr>
        <w:t>E, por estarem de acordo com as condições aqui estipuladas, lavrou-se o presente instrumento contratual, em 03 (três) vias de igual teor e para o mesmo efeito que, lido e achado conforme, é assinado pelas partes e pelas testemunhas.</w:t>
      </w:r>
    </w:p>
    <w:p w:rsidR="006D50C7" w:rsidRPr="00717E67" w:rsidRDefault="0042622A">
      <w:pPr>
        <w:rPr>
          <w:sz w:val="22"/>
          <w:vertAlign w:val="baseline"/>
        </w:rPr>
      </w:pPr>
      <w:r w:rsidRPr="00717E67">
        <w:rPr>
          <w:sz w:val="22"/>
          <w:vertAlign w:val="baseline"/>
        </w:rPr>
        <w:tab/>
      </w:r>
      <w:r w:rsidRPr="00717E67">
        <w:rPr>
          <w:sz w:val="22"/>
          <w:vertAlign w:val="baseline"/>
        </w:rPr>
        <w:tab/>
        <w:t xml:space="preserve">Bom Jesus da Lapa, </w:t>
      </w:r>
      <w:proofErr w:type="gramStart"/>
      <w:r w:rsidRPr="00717E67">
        <w:rPr>
          <w:sz w:val="22"/>
          <w:vertAlign w:val="baseline"/>
        </w:rPr>
        <w:t>BA</w:t>
      </w:r>
      <w:proofErr w:type="gramEnd"/>
    </w:p>
    <w:p w:rsidR="00194968" w:rsidRPr="00992ED7" w:rsidRDefault="007C5727" w:rsidP="00194968">
      <w:pPr>
        <w:ind w:left="709"/>
        <w:rPr>
          <w:b/>
          <w:sz w:val="22"/>
          <w:szCs w:val="22"/>
          <w:vertAlign w:val="baseline"/>
        </w:rPr>
      </w:pPr>
      <w:r w:rsidRPr="00AB6211">
        <w:rPr>
          <w:b/>
          <w:sz w:val="22"/>
          <w:szCs w:val="22"/>
          <w:vertAlign w:val="baseline"/>
        </w:rPr>
        <w:t>HARLEY XAVIER NASCIMENTO</w:t>
      </w:r>
    </w:p>
    <w:p w:rsidR="006D50C7" w:rsidRPr="00717E67" w:rsidRDefault="006D50C7" w:rsidP="005B30E6">
      <w:pPr>
        <w:ind w:left="709"/>
        <w:rPr>
          <w:sz w:val="22"/>
          <w:vertAlign w:val="baseline"/>
        </w:rPr>
      </w:pPr>
      <w:r w:rsidRPr="00717E67">
        <w:rPr>
          <w:rFonts w:eastAsia="Arial Unicode MS"/>
          <w:sz w:val="22"/>
          <w:vertAlign w:val="baseline"/>
        </w:rPr>
        <w:t>Superintendente Regional 2ª SR</w:t>
      </w:r>
    </w:p>
    <w:p w:rsidR="006D50C7" w:rsidRPr="00717E67" w:rsidRDefault="006D50C7" w:rsidP="005B30E6">
      <w:pPr>
        <w:pStyle w:val="Ttulo1"/>
        <w:numPr>
          <w:ilvl w:val="4"/>
          <w:numId w:val="1"/>
        </w:numPr>
        <w:ind w:left="709" w:firstLine="0"/>
        <w:rPr>
          <w:sz w:val="22"/>
        </w:rPr>
      </w:pPr>
      <w:r w:rsidRPr="00717E67">
        <w:rPr>
          <w:sz w:val="22"/>
        </w:rPr>
        <w:t>P/CONTRATADA</w:t>
      </w:r>
    </w:p>
    <w:p w:rsidR="006D50C7" w:rsidRPr="00717E67" w:rsidRDefault="006D50C7" w:rsidP="005B30E6">
      <w:pPr>
        <w:pStyle w:val="Corpodetexto"/>
        <w:tabs>
          <w:tab w:val="left" w:pos="3119"/>
        </w:tabs>
        <w:ind w:left="709"/>
        <w:rPr>
          <w:sz w:val="22"/>
        </w:rPr>
      </w:pPr>
      <w:r w:rsidRPr="00717E67">
        <w:rPr>
          <w:sz w:val="22"/>
        </w:rPr>
        <w:t>TESTEMUNHAS:</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 xml:space="preserve">a)                                                              </w:t>
      </w:r>
      <w:proofErr w:type="gramStart"/>
      <w:r w:rsidR="005B30E6">
        <w:rPr>
          <w:rFonts w:ascii="Times New Roman" w:hAnsi="Times New Roman"/>
          <w:sz w:val="22"/>
        </w:rPr>
        <w:tab/>
      </w:r>
      <w:r w:rsidR="005B30E6">
        <w:rPr>
          <w:rFonts w:ascii="Times New Roman" w:hAnsi="Times New Roman"/>
          <w:sz w:val="22"/>
        </w:rPr>
        <w:tab/>
      </w:r>
      <w:r w:rsidRPr="00717E67">
        <w:rPr>
          <w:rFonts w:ascii="Times New Roman" w:hAnsi="Times New Roman"/>
          <w:sz w:val="22"/>
        </w:rPr>
        <w:t>b)</w:t>
      </w:r>
      <w:proofErr w:type="gramEnd"/>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005B30E6">
        <w:rPr>
          <w:rFonts w:ascii="Times New Roman" w:hAnsi="Times New Roman"/>
          <w:sz w:val="22"/>
        </w:rPr>
        <w:tab/>
      </w:r>
      <w:r w:rsidRPr="00717E67">
        <w:rPr>
          <w:rFonts w:ascii="Times New Roman" w:hAnsi="Times New Roman"/>
          <w:sz w:val="22"/>
        </w:rPr>
        <w:tab/>
        <w:t>Nome:</w:t>
      </w:r>
    </w:p>
    <w:p w:rsidR="006D50C7" w:rsidRPr="00717E67" w:rsidRDefault="006D50C7" w:rsidP="005B30E6">
      <w:pPr>
        <w:pStyle w:val="Ttulo2"/>
        <w:tabs>
          <w:tab w:val="left" w:pos="0"/>
          <w:tab w:val="left" w:pos="3119"/>
        </w:tabs>
        <w:ind w:left="709" w:firstLine="0"/>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Pr="00717E67" w:rsidRDefault="006D50C7">
      <w:pPr>
        <w:tabs>
          <w:tab w:val="left" w:pos="1021"/>
        </w:tabs>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054974">
        <w:rPr>
          <w:b/>
          <w:sz w:val="22"/>
          <w:szCs w:val="24"/>
          <w:vertAlign w:val="baseline"/>
        </w:rPr>
        <w:t>VII</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2in;height:36pt" o:ole="" fillcolor="window">
                  <v:imagedata r:id="rId8" o:title=""/>
                </v:shape>
                <o:OLEObject Type="Embed" ProgID="MSPhotoEd.3" ShapeID="_x0000_i1027" DrawAspect="Content" ObjectID="_1572156547" r:id="rId21"/>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3021F9">
              <w:rPr>
                <w:b/>
                <w:sz w:val="22"/>
              </w:rPr>
              <w:t>37/2017</w:t>
            </w:r>
          </w:p>
          <w:p w:rsidR="006D50C7" w:rsidRPr="00AF39E6" w:rsidRDefault="006D50C7" w:rsidP="002B3578">
            <w:pPr>
              <w:ind w:left="71"/>
              <w:jc w:val="center"/>
              <w:rPr>
                <w:b/>
                <w:sz w:val="22"/>
                <w:vertAlign w:val="baseline"/>
              </w:rPr>
            </w:pPr>
            <w:r w:rsidRPr="00AF39E6">
              <w:rPr>
                <w:b/>
                <w:sz w:val="22"/>
                <w:vertAlign w:val="baseline"/>
              </w:rPr>
              <w:t>(</w:t>
            </w:r>
            <w:r w:rsidR="00B64121">
              <w:rPr>
                <w:b/>
                <w:sz w:val="22"/>
                <w:vertAlign w:val="baseline"/>
              </w:rPr>
              <w:t>TOMADA DE PREÇOS</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3021F9">
              <w:rPr>
                <w:sz w:val="22"/>
                <w:szCs w:val="22"/>
                <w:vertAlign w:val="baseline"/>
              </w:rPr>
              <w:t>37/2017</w:t>
            </w:r>
          </w:p>
          <w:p w:rsidR="00BE2C74" w:rsidRPr="00D43F1C" w:rsidRDefault="00BE2C74" w:rsidP="00BE2C74">
            <w:pPr>
              <w:rPr>
                <w:sz w:val="22"/>
                <w:szCs w:val="22"/>
                <w:vertAlign w:val="baseline"/>
              </w:rPr>
            </w:pPr>
            <w:r w:rsidRPr="00D43F1C">
              <w:rPr>
                <w:sz w:val="22"/>
                <w:szCs w:val="22"/>
                <w:vertAlign w:val="baseline"/>
              </w:rPr>
              <w:t xml:space="preserve">ANEXO I </w:t>
            </w:r>
            <w:r w:rsidR="00B961BD">
              <w:rPr>
                <w:sz w:val="22"/>
                <w:szCs w:val="22"/>
                <w:vertAlign w:val="baseline"/>
              </w:rPr>
              <w:t>–</w:t>
            </w:r>
            <w:r w:rsidRPr="00D43F1C">
              <w:rPr>
                <w:sz w:val="22"/>
                <w:szCs w:val="22"/>
                <w:vertAlign w:val="baseline"/>
              </w:rPr>
              <w:t xml:space="preserve"> </w:t>
            </w:r>
            <w:r w:rsidR="00F84DF9" w:rsidRPr="00D43F1C">
              <w:rPr>
                <w:sz w:val="22"/>
                <w:szCs w:val="22"/>
                <w:vertAlign w:val="baseline"/>
              </w:rPr>
              <w:t>PLANILHAS ORÇAMENTÁRIAS</w:t>
            </w:r>
          </w:p>
          <w:p w:rsidR="00BE2C74" w:rsidRPr="00D43F1C" w:rsidRDefault="00F84DF9" w:rsidP="00BE2C74">
            <w:pPr>
              <w:rPr>
                <w:sz w:val="22"/>
                <w:szCs w:val="22"/>
                <w:vertAlign w:val="baseline"/>
              </w:rPr>
            </w:pPr>
            <w:r w:rsidRPr="00D43F1C">
              <w:rPr>
                <w:sz w:val="22"/>
                <w:szCs w:val="22"/>
                <w:vertAlign w:val="baseline"/>
              </w:rPr>
              <w:t xml:space="preserve">ANEXO II </w:t>
            </w:r>
            <w:r w:rsidR="00DD433B">
              <w:rPr>
                <w:sz w:val="22"/>
                <w:szCs w:val="22"/>
                <w:vertAlign w:val="baseline"/>
              </w:rPr>
              <w:t>–</w:t>
            </w:r>
            <w:r w:rsidRPr="00D43F1C">
              <w:rPr>
                <w:sz w:val="22"/>
                <w:szCs w:val="22"/>
                <w:vertAlign w:val="baseline"/>
              </w:rPr>
              <w:t xml:space="preserve"> </w:t>
            </w:r>
            <w:r w:rsidR="00015BCF" w:rsidRPr="00015BCF">
              <w:rPr>
                <w:sz w:val="22"/>
                <w:szCs w:val="22"/>
                <w:vertAlign w:val="baseline"/>
              </w:rPr>
              <w:t>ESPECIFICAÇÕES TÉCNICAS E DESENHOS</w:t>
            </w:r>
          </w:p>
          <w:p w:rsidR="00BE2C74" w:rsidRPr="00D43F1C" w:rsidRDefault="00F84DF9" w:rsidP="00BE2C74">
            <w:pPr>
              <w:rPr>
                <w:sz w:val="22"/>
                <w:szCs w:val="22"/>
                <w:vertAlign w:val="baseline"/>
              </w:rPr>
            </w:pPr>
            <w:r w:rsidRPr="00D43F1C">
              <w:rPr>
                <w:sz w:val="22"/>
                <w:szCs w:val="22"/>
                <w:vertAlign w:val="baseline"/>
              </w:rPr>
              <w:t xml:space="preserve">ANEXO III </w:t>
            </w:r>
            <w:r w:rsidR="00B961BD">
              <w:rPr>
                <w:sz w:val="22"/>
                <w:szCs w:val="22"/>
                <w:vertAlign w:val="baseline"/>
              </w:rPr>
              <w:t>–</w:t>
            </w:r>
            <w:r w:rsidRPr="00D43F1C">
              <w:rPr>
                <w:sz w:val="22"/>
                <w:szCs w:val="22"/>
                <w:vertAlign w:val="baseline"/>
              </w:rPr>
              <w:t xml:space="preserve"> TERMO DA PROPOSTA</w:t>
            </w:r>
          </w:p>
          <w:p w:rsidR="00BE2C74" w:rsidRPr="00D43F1C" w:rsidRDefault="00F84DF9" w:rsidP="00BE2C74">
            <w:pPr>
              <w:rPr>
                <w:sz w:val="22"/>
                <w:szCs w:val="22"/>
                <w:vertAlign w:val="baseline"/>
              </w:rPr>
            </w:pPr>
            <w:r w:rsidRPr="00D43F1C">
              <w:rPr>
                <w:sz w:val="22"/>
                <w:szCs w:val="22"/>
                <w:vertAlign w:val="baseline"/>
              </w:rPr>
              <w:t xml:space="preserve">ANEXO IV </w:t>
            </w:r>
            <w:r w:rsidR="00B961BD">
              <w:rPr>
                <w:sz w:val="22"/>
                <w:szCs w:val="22"/>
                <w:vertAlign w:val="baseline"/>
              </w:rPr>
              <w:t>–</w:t>
            </w:r>
            <w:r w:rsidRPr="00D43F1C">
              <w:rPr>
                <w:sz w:val="22"/>
                <w:szCs w:val="22"/>
                <w:vertAlign w:val="baseline"/>
              </w:rPr>
              <w:t xml:space="preserve"> MODELOS DE DECLARAÇÕES</w:t>
            </w:r>
          </w:p>
          <w:p w:rsidR="00BE2C74" w:rsidRDefault="00F84DF9" w:rsidP="00BE2C74">
            <w:pPr>
              <w:rPr>
                <w:sz w:val="22"/>
                <w:szCs w:val="22"/>
                <w:vertAlign w:val="baseline"/>
              </w:rPr>
            </w:pPr>
            <w:r w:rsidRPr="00D43F1C">
              <w:rPr>
                <w:sz w:val="22"/>
                <w:szCs w:val="22"/>
                <w:vertAlign w:val="baseline"/>
              </w:rPr>
              <w:t xml:space="preserve">ANEXO V </w:t>
            </w:r>
            <w:r w:rsidR="00B961BD">
              <w:rPr>
                <w:sz w:val="22"/>
                <w:szCs w:val="22"/>
                <w:vertAlign w:val="baseline"/>
              </w:rPr>
              <w:t>–</w:t>
            </w:r>
            <w:r w:rsidRPr="00D43F1C">
              <w:rPr>
                <w:sz w:val="22"/>
                <w:szCs w:val="22"/>
                <w:vertAlign w:val="baseline"/>
              </w:rPr>
              <w:t xml:space="preserve"> MANUAL DE PLACA</w:t>
            </w:r>
          </w:p>
          <w:p w:rsidR="006272FB" w:rsidRDefault="00F84DF9" w:rsidP="00BE2C74">
            <w:pPr>
              <w:rPr>
                <w:sz w:val="22"/>
                <w:szCs w:val="22"/>
                <w:vertAlign w:val="baseline"/>
              </w:rPr>
            </w:pPr>
            <w:proofErr w:type="gramStart"/>
            <w:r>
              <w:rPr>
                <w:sz w:val="22"/>
                <w:szCs w:val="22"/>
                <w:vertAlign w:val="baseline"/>
              </w:rPr>
              <w:t>ANEXO V</w:t>
            </w:r>
            <w:r w:rsidR="004734A5">
              <w:rPr>
                <w:sz w:val="22"/>
                <w:szCs w:val="22"/>
                <w:vertAlign w:val="baseline"/>
              </w:rPr>
              <w:t>I</w:t>
            </w:r>
            <w:proofErr w:type="gramEnd"/>
            <w:r>
              <w:rPr>
                <w:sz w:val="22"/>
                <w:szCs w:val="22"/>
                <w:vertAlign w:val="baseline"/>
              </w:rPr>
              <w:t xml:space="preserve"> </w:t>
            </w:r>
            <w:r w:rsidR="00B961BD">
              <w:rPr>
                <w:sz w:val="22"/>
                <w:szCs w:val="22"/>
                <w:vertAlign w:val="baseline"/>
              </w:rPr>
              <w:t>–</w:t>
            </w:r>
            <w:r>
              <w:rPr>
                <w:sz w:val="22"/>
                <w:szCs w:val="22"/>
                <w:vertAlign w:val="baseline"/>
              </w:rPr>
              <w:t xml:space="preserve"> </w:t>
            </w:r>
            <w:r w:rsidR="009255D2" w:rsidRPr="00D43F1C">
              <w:rPr>
                <w:sz w:val="22"/>
                <w:szCs w:val="22"/>
                <w:vertAlign w:val="baseline"/>
              </w:rPr>
              <w:t>MINUTA DE CONTRATO</w:t>
            </w:r>
          </w:p>
          <w:p w:rsidR="002C6CC5" w:rsidRPr="00AF39E6" w:rsidRDefault="003315F4" w:rsidP="00015BCF">
            <w:pPr>
              <w:jc w:val="both"/>
              <w:rPr>
                <w:sz w:val="22"/>
                <w:szCs w:val="22"/>
                <w:vertAlign w:val="baseline"/>
              </w:rPr>
            </w:pPr>
            <w:r w:rsidRPr="00D43F1C">
              <w:rPr>
                <w:sz w:val="22"/>
                <w:szCs w:val="22"/>
                <w:vertAlign w:val="baseline"/>
              </w:rPr>
              <w:t xml:space="preserve">ANEXO </w:t>
            </w:r>
            <w:r w:rsidR="00054974">
              <w:rPr>
                <w:sz w:val="22"/>
                <w:szCs w:val="22"/>
                <w:vertAlign w:val="baseline"/>
              </w:rPr>
              <w:t>VII</w:t>
            </w:r>
            <w:r w:rsidRPr="00D43F1C">
              <w:rPr>
                <w:sz w:val="22"/>
                <w:szCs w:val="22"/>
                <w:vertAlign w:val="baseline"/>
              </w:rPr>
              <w:t xml:space="preserve"> </w:t>
            </w:r>
            <w:r>
              <w:rPr>
                <w:sz w:val="22"/>
                <w:szCs w:val="22"/>
                <w:vertAlign w:val="baseline"/>
              </w:rPr>
              <w:t>–</w:t>
            </w:r>
            <w:r w:rsidRPr="00D43F1C">
              <w:rPr>
                <w:sz w:val="22"/>
                <w:szCs w:val="22"/>
                <w:vertAlign w:val="baseline"/>
              </w:rPr>
              <w:t xml:space="preserve"> </w:t>
            </w:r>
            <w:r w:rsidR="00F84DF9" w:rsidRPr="00D43F1C">
              <w:rPr>
                <w:sz w:val="22"/>
                <w:szCs w:val="22"/>
                <w:vertAlign w:val="baseline"/>
              </w:rPr>
              <w:t>GUIA DE RETIRADA DE EDITAL</w:t>
            </w: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96575A" w:rsidP="00CF3F81">
            <w:pPr>
              <w:ind w:right="57"/>
              <w:jc w:val="both"/>
              <w:rPr>
                <w:sz w:val="22"/>
                <w:szCs w:val="24"/>
                <w:vertAlign w:val="baseline"/>
              </w:rPr>
            </w:pPr>
            <w:r w:rsidRPr="00AF39E6">
              <w:rPr>
                <w:b/>
                <w:sz w:val="22"/>
                <w:szCs w:val="24"/>
                <w:vertAlign w:val="baseline"/>
              </w:rPr>
              <w:t>OBJETO:</w:t>
            </w:r>
            <w:r w:rsidRPr="00CF3F81">
              <w:rPr>
                <w:sz w:val="22"/>
                <w:vertAlign w:val="baseline"/>
              </w:rPr>
              <w:t xml:space="preserve"> </w:t>
            </w:r>
            <w:r w:rsidR="00842F7F" w:rsidRPr="00842F7F">
              <w:rPr>
                <w:color w:val="000000"/>
                <w:sz w:val="22"/>
                <w:szCs w:val="22"/>
                <w:vertAlign w:val="baseline"/>
              </w:rPr>
              <w:t>Construção de 02 (duas) pontes, na zona rural do município de Riacho de Santana - Bahia, área de abrangência da 2ª Superintendência Regional da CODEVASF, no Estado da Bahia</w:t>
            </w:r>
            <w:r w:rsidR="00AA4E65" w:rsidRPr="00A1521E">
              <w:rPr>
                <w:sz w:val="22"/>
                <w:vertAlign w:val="baseline"/>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 xml:space="preserve">Dados para </w:t>
            </w:r>
            <w:proofErr w:type="gramStart"/>
            <w:r w:rsidRPr="00717E67">
              <w:rPr>
                <w:sz w:val="22"/>
              </w:rPr>
              <w:t>correspondência informados pela licitante</w:t>
            </w:r>
            <w:proofErr w:type="gramEnd"/>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CEP:</w:t>
            </w:r>
            <w:proofErr w:type="gramStart"/>
            <w:r w:rsidRPr="00717E67">
              <w:rPr>
                <w:b w:val="0"/>
                <w:sz w:val="22"/>
              </w:rPr>
              <w:t xml:space="preserve">   </w:t>
            </w:r>
          </w:p>
        </w:tc>
        <w:proofErr w:type="gramEnd"/>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FAX:</w:t>
            </w:r>
            <w:proofErr w:type="gramStart"/>
            <w:r w:rsidRPr="00717E67">
              <w:rPr>
                <w:sz w:val="22"/>
                <w:vertAlign w:val="baseline"/>
              </w:rPr>
              <w:t xml:space="preserve">    </w:t>
            </w:r>
          </w:p>
        </w:tc>
        <w:proofErr w:type="gramEnd"/>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 xml:space="preserve">E-mail: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w:t>
            </w:r>
            <w:proofErr w:type="gramStart"/>
            <w:r w:rsidRPr="00717E67">
              <w:rPr>
                <w:sz w:val="22"/>
                <w:vertAlign w:val="baseline"/>
              </w:rPr>
              <w:t>(</w:t>
            </w:r>
            <w:proofErr w:type="gramEnd"/>
            <w:r w:rsidRPr="00717E67">
              <w:rPr>
                <w:sz w:val="22"/>
                <w:vertAlign w:val="baseline"/>
              </w:rPr>
              <w:t>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2" w:history="1">
              <w:r w:rsidRPr="00717E67">
                <w:rPr>
                  <w:rStyle w:val="Hyperlink"/>
                  <w:color w:val="auto"/>
                  <w:sz w:val="22"/>
                  <w:vertAlign w:val="baseline"/>
                </w:rPr>
                <w:t>www.codevasf.gov.br</w:t>
              </w:r>
            </w:hyperlink>
            <w:r w:rsidRPr="00717E67">
              <w:rPr>
                <w:b/>
                <w:sz w:val="22"/>
                <w:vertAlign w:val="baseline"/>
              </w:rPr>
              <w:t xml:space="preserve"> e </w:t>
            </w:r>
            <w:hyperlink r:id="rId23" w:history="1">
              <w:r w:rsidRPr="00717E67">
                <w:rPr>
                  <w:rStyle w:val="Hyperlink"/>
                  <w:color w:val="auto"/>
                  <w:sz w:val="22"/>
                  <w:vertAlign w:val="baseline"/>
                </w:rPr>
                <w:t>www.</w:t>
              </w:r>
              <w:r w:rsidR="00C87824">
                <w:rPr>
                  <w:rStyle w:val="Hyperlink"/>
                  <w:color w:val="auto"/>
                  <w:sz w:val="22"/>
                  <w:vertAlign w:val="baseline"/>
                </w:rPr>
                <w:t>comprasgovernamentais</w:t>
              </w:r>
              <w:r w:rsidRPr="00717E67">
                <w:rPr>
                  <w:rStyle w:val="Hyperlink"/>
                  <w:color w:val="auto"/>
                  <w:sz w:val="22"/>
                  <w:vertAlign w:val="baseline"/>
                </w:rPr>
                <w: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Pela licitante:</w:t>
            </w:r>
            <w:proofErr w:type="gramStart"/>
            <w:r w:rsidRPr="00717E67">
              <w:rPr>
                <w:sz w:val="22"/>
                <w:vertAlign w:val="baseline"/>
              </w:rPr>
              <w:t xml:space="preserve">  </w:t>
            </w:r>
          </w:p>
          <w:p w:rsidR="006D50C7" w:rsidRPr="00717E67" w:rsidRDefault="006D50C7">
            <w:pPr>
              <w:rPr>
                <w:sz w:val="22"/>
                <w:vertAlign w:val="baseline"/>
              </w:rPr>
            </w:pPr>
            <w:proofErr w:type="gramEnd"/>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w:t>
            </w:r>
            <w:proofErr w:type="gramStart"/>
            <w:r w:rsidRPr="00717E67">
              <w:rPr>
                <w:sz w:val="22"/>
                <w:vertAlign w:val="baseline"/>
              </w:rPr>
              <w:t xml:space="preserve">    </w:t>
            </w:r>
            <w:proofErr w:type="gramEnd"/>
            <w:r w:rsidRPr="00717E67">
              <w:rPr>
                <w:sz w:val="22"/>
                <w:vertAlign w:val="baseline"/>
              </w:rPr>
              <w:t>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192514">
      <w:headerReference w:type="default" r:id="rId24"/>
      <w:footerReference w:type="default" r:id="rId25"/>
      <w:headerReference w:type="first" r:id="rId26"/>
      <w:footerReference w:type="first" r:id="rId27"/>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3187" w:rsidRDefault="003E3187">
      <w:r>
        <w:separator/>
      </w:r>
    </w:p>
  </w:endnote>
  <w:endnote w:type="continuationSeparator" w:id="0">
    <w:p w:rsidR="003E3187" w:rsidRDefault="003E31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MS Mincho"/>
    <w:charset w:val="80"/>
    <w:family w:val="auto"/>
    <w:pitch w:val="default"/>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187" w:rsidRDefault="003E3187">
    <w:pPr>
      <w:ind w:right="360"/>
      <w:rPr>
        <w:sz w:val="22"/>
      </w:rPr>
    </w:pPr>
    <w:r w:rsidRPr="00830282">
      <w:rPr>
        <w:noProof/>
        <w:lang w:eastAsia="pt-BR"/>
      </w:rPr>
      <w:pict>
        <v:shapetype id="_x0000_t202" coordsize="21600,21600" o:spt="202" path="m,l,21600r21600,l21600,xe">
          <v:stroke joinstyle="miter"/>
          <v:path gradientshapeok="t" o:connecttype="rect"/>
        </v:shapetype>
        <v:shape id="Text Box 1" o:spid="_x0000_s16385" type="#_x0000_t202" style="position:absolute;margin-left:538.95pt;margin-top:.05pt;width:11.5pt;height:11.4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3E3187" w:rsidRDefault="003E3187">
                <w:pPr>
                  <w:pStyle w:val="Rodap"/>
                </w:pPr>
                <w:r>
                  <w:rPr>
                    <w:rStyle w:val="Nmerodepgina"/>
                    <w:sz w:val="20"/>
                    <w:vertAlign w:val="baseline"/>
                  </w:rPr>
                  <w:fldChar w:fldCharType="begin"/>
                </w:r>
                <w:r>
                  <w:rPr>
                    <w:rStyle w:val="Nmerodepgina"/>
                    <w:sz w:val="20"/>
                    <w:vertAlign w:val="baseline"/>
                  </w:rPr>
                  <w:instrText xml:space="preserve"> PAGE </w:instrText>
                </w:r>
                <w:r>
                  <w:rPr>
                    <w:rStyle w:val="Nmerodepgina"/>
                    <w:sz w:val="20"/>
                    <w:vertAlign w:val="baseline"/>
                  </w:rPr>
                  <w:fldChar w:fldCharType="separate"/>
                </w:r>
                <w:r w:rsidR="00581420">
                  <w:rPr>
                    <w:rStyle w:val="Nmerodepgina"/>
                    <w:noProof/>
                    <w:sz w:val="20"/>
                    <w:vertAlign w:val="baseline"/>
                  </w:rPr>
                  <w:t>2</w:t>
                </w:r>
                <w:r>
                  <w:rPr>
                    <w:rStyle w:val="Nmerodepgina"/>
                    <w:sz w:val="20"/>
                    <w:vertAlign w:val="baseline"/>
                  </w:rPr>
                  <w:fldChar w:fldCharType="end"/>
                </w:r>
              </w:p>
            </w:txbxContent>
          </v:textbox>
          <w10:wrap type="square" side="largest" anchorx="page"/>
        </v:shape>
      </w:pict>
    </w:r>
    <w:r w:rsidRPr="00FA6A05">
      <w:rPr>
        <w:noProof/>
        <w:lang w:eastAsia="pt-BR"/>
      </w:rPr>
      <w:t xml:space="preserve">Edital </w:t>
    </w:r>
    <w:r>
      <w:rPr>
        <w:noProof/>
        <w:lang w:eastAsia="pt-BR"/>
      </w:rPr>
      <w:t>37</w:t>
    </w:r>
    <w:r w:rsidRPr="00FA6A05">
      <w:rPr>
        <w:noProof/>
        <w:lang w:eastAsia="pt-BR"/>
      </w:rPr>
      <w:t xml:space="preserve">-17 </w:t>
    </w:r>
    <w:r>
      <w:rPr>
        <w:noProof/>
        <w:lang w:eastAsia="pt-BR"/>
      </w:rPr>
      <w:t>–</w:t>
    </w:r>
    <w:r w:rsidRPr="00FA6A05">
      <w:rPr>
        <w:noProof/>
        <w:lang w:eastAsia="pt-BR"/>
      </w:rPr>
      <w:t xml:space="preserve"> </w:t>
    </w:r>
    <w:r>
      <w:rPr>
        <w:noProof/>
        <w:lang w:eastAsia="pt-BR"/>
      </w:rPr>
      <w:t>(</w:t>
    </w:r>
    <w:r w:rsidRPr="008A5C57">
      <w:rPr>
        <w:noProof/>
        <w:lang w:eastAsia="pt-BR"/>
      </w:rPr>
      <w:t>Construção de 2 Pontes - Olho D'água e São José</w:t>
    </w:r>
    <w:r>
      <w:rPr>
        <w:noProof/>
        <w:lang w:eastAsia="pt-BR"/>
      </w:rPr>
      <w:t>)</w:t>
    </w:r>
    <w:r>
      <w:rPr>
        <w:sz w:val="22"/>
      </w:rPr>
      <w:t xml:space="preserve"> JC.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187" w:rsidRDefault="003E318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3187" w:rsidRDefault="003E3187">
      <w:r>
        <w:separator/>
      </w:r>
    </w:p>
  </w:footnote>
  <w:footnote w:type="continuationSeparator" w:id="0">
    <w:p w:rsidR="003E3187" w:rsidRDefault="003E31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187" w:rsidRDefault="003E3187"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in;height:36pt" o:ole="" filled="t">
          <v:fill opacity="0" color2="black"/>
          <v:imagedata r:id="rId1" o:title=""/>
          <v:shadow on="t" offset="1pt" offset2="-2pt"/>
        </v:shape>
        <o:OLEObject Type="Embed" ProgID="Figura" ShapeID="_x0000_i1028" DrawAspect="Content" ObjectID="_1572156548" r:id="rId2"/>
      </w:object>
    </w:r>
    <w:r w:rsidRPr="00830282">
      <w:rPr>
        <w:b/>
        <w:noProof/>
        <w:sz w:val="20"/>
        <w:vertAlign w:val="baseline"/>
        <w:lang w:eastAsia="pt-BR"/>
      </w:rPr>
      <w:pict>
        <v:shapetype id="_x0000_t202" coordsize="21600,21600" o:spt="202" path="m,l,21600r21600,l21600,xe">
          <v:stroke joinstyle="miter"/>
          <v:path gradientshapeok="t" o:connecttype="rect"/>
        </v:shapetype>
        <v:shape id="Text Box 3" o:spid="_x0000_s16386" type="#_x0000_t202" style="position:absolute;margin-left:360.75pt;margin-top:-41.15pt;width:142.35pt;height:51.55pt;z-index:251658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inset="0,0,0,0">
            <w:txbxContent>
              <w:p w:rsidR="003E3187" w:rsidRPr="00607B4A" w:rsidRDefault="003E3187">
                <w:pPr>
                  <w:jc w:val="both"/>
                  <w:rPr>
                    <w:sz w:val="16"/>
                    <w:vertAlign w:val="baseline"/>
                    <w:lang w:val="fr-FR"/>
                  </w:rPr>
                </w:pPr>
                <w:r w:rsidRPr="00607B4A">
                  <w:rPr>
                    <w:sz w:val="16"/>
                    <w:vertAlign w:val="baseline"/>
                    <w:lang w:val="fr-FR"/>
                  </w:rPr>
                  <w:t>Fl.: _________________________</w:t>
                </w:r>
              </w:p>
              <w:p w:rsidR="003E3187" w:rsidRPr="00607B4A" w:rsidRDefault="003E3187">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59520.001754/2017-15</w:t>
                </w:r>
              </w:p>
              <w:p w:rsidR="003E3187" w:rsidRPr="00607B4A" w:rsidRDefault="003E3187">
                <w:pPr>
                  <w:jc w:val="both"/>
                  <w:rPr>
                    <w:sz w:val="16"/>
                    <w:vertAlign w:val="baseline"/>
                    <w:lang w:val="fr-FR"/>
                  </w:rPr>
                </w:pPr>
                <w:r w:rsidRPr="00607B4A">
                  <w:rPr>
                    <w:sz w:val="16"/>
                    <w:vertAlign w:val="baseline"/>
                    <w:lang w:val="fr-FR"/>
                  </w:rPr>
                  <w:t>_____________________________</w:t>
                </w:r>
              </w:p>
              <w:p w:rsidR="003E3187" w:rsidRPr="00607B4A" w:rsidRDefault="003E3187">
                <w:pPr>
                  <w:jc w:val="center"/>
                  <w:rPr>
                    <w:sz w:val="16"/>
                    <w:vertAlign w:val="baseline"/>
                    <w:lang w:val="fr-FR"/>
                  </w:rPr>
                </w:pPr>
                <w:r w:rsidRPr="00607B4A">
                  <w:rPr>
                    <w:sz w:val="16"/>
                    <w:vertAlign w:val="baseline"/>
                    <w:lang w:val="fr-FR"/>
                  </w:rPr>
                  <w:t>2ª SR/SL</w:t>
                </w:r>
              </w:p>
              <w:p w:rsidR="003E3187" w:rsidRDefault="003E3187">
                <w:pPr>
                  <w:rPr>
                    <w:sz w:val="18"/>
                    <w:lang w:val="fr-FR"/>
                  </w:rPr>
                </w:pPr>
              </w:p>
            </w:txbxContent>
          </v:textbox>
        </v:shape>
      </w:pict>
    </w:r>
  </w:p>
  <w:p w:rsidR="003E3187" w:rsidRPr="006C5E4C" w:rsidRDefault="003E3187">
    <w:pPr>
      <w:pStyle w:val="Cabealho"/>
      <w:jc w:val="center"/>
      <w:rPr>
        <w:b/>
        <w:sz w:val="20"/>
        <w:vertAlign w:val="baseline"/>
      </w:rPr>
    </w:pPr>
    <w:r w:rsidRPr="006C5E4C">
      <w:rPr>
        <w:b/>
        <w:sz w:val="20"/>
        <w:vertAlign w:val="baseline"/>
      </w:rPr>
      <w:t>MINISTÉRIO DA INTEGRAÇÃO NACIONAL – MI</w:t>
    </w:r>
  </w:p>
  <w:p w:rsidR="003E3187" w:rsidRPr="006C5E4C" w:rsidRDefault="003E3187">
    <w:pPr>
      <w:pStyle w:val="Cabealho"/>
      <w:jc w:val="center"/>
      <w:rPr>
        <w:b/>
        <w:sz w:val="22"/>
        <w:vertAlign w:val="baseline"/>
      </w:rPr>
    </w:pPr>
    <w:r w:rsidRPr="006C5E4C">
      <w:rPr>
        <w:b/>
        <w:sz w:val="20"/>
        <w:vertAlign w:val="baseline"/>
      </w:rPr>
      <w:t>COMPANHIA DE DESENVOLVIMENTO DOS VALES DO SÃO FRANCISCO E DO PARNAÍBA</w:t>
    </w:r>
  </w:p>
  <w:p w:rsidR="003E3187" w:rsidRDefault="003E3187"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187" w:rsidRDefault="003E318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0C773E"/>
    <w:multiLevelType w:val="hybridMultilevel"/>
    <w:tmpl w:val="2494A0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02436F84"/>
    <w:multiLevelType w:val="hybridMultilevel"/>
    <w:tmpl w:val="F0300922"/>
    <w:lvl w:ilvl="0" w:tplc="1E16A2F4">
      <w:start w:val="1"/>
      <w:numFmt w:val="upperRoman"/>
      <w:lvlText w:val="%1."/>
      <w:lvlJc w:val="left"/>
      <w:pPr>
        <w:ind w:left="2138" w:hanging="360"/>
      </w:pPr>
      <w:rPr>
        <w:rFonts w:hint="default"/>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29">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027317B6"/>
    <w:multiLevelType w:val="hybridMultilevel"/>
    <w:tmpl w:val="B950CD9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1">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nsid w:val="0480637C"/>
    <w:multiLevelType w:val="hybridMultilevel"/>
    <w:tmpl w:val="9E66220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3">
    <w:nsid w:val="04CA68EF"/>
    <w:multiLevelType w:val="hybridMultilevel"/>
    <w:tmpl w:val="E5EC54C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4">
    <w:nsid w:val="069E0EE8"/>
    <w:multiLevelType w:val="hybridMultilevel"/>
    <w:tmpl w:val="AC060C78"/>
    <w:lvl w:ilvl="0" w:tplc="D7AA39D4">
      <w:start w:val="1"/>
      <w:numFmt w:val="lowerLetter"/>
      <w:lvlText w:val="%1)"/>
      <w:lvlJc w:val="left"/>
      <w:pPr>
        <w:ind w:left="1571" w:hanging="360"/>
      </w:pPr>
      <w:rPr>
        <w:b w:val="0"/>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5">
    <w:nsid w:val="08A2690B"/>
    <w:multiLevelType w:val="multilevel"/>
    <w:tmpl w:val="C1A094B2"/>
    <w:numStyleLink w:val="Estilo4"/>
  </w:abstractNum>
  <w:abstractNum w:abstractNumId="36">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7">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8">
    <w:nsid w:val="0907063C"/>
    <w:multiLevelType w:val="multilevel"/>
    <w:tmpl w:val="223A6FE4"/>
    <w:numStyleLink w:val="Estilo3"/>
  </w:abstractNum>
  <w:abstractNum w:abstractNumId="39">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40">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nsid w:val="0F073A94"/>
    <w:multiLevelType w:val="multilevel"/>
    <w:tmpl w:val="11C0396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0F5D20AB"/>
    <w:multiLevelType w:val="hybridMultilevel"/>
    <w:tmpl w:val="E3F60DBC"/>
    <w:lvl w:ilvl="0" w:tplc="04160001">
      <w:start w:val="1"/>
      <w:numFmt w:val="bullet"/>
      <w:lvlText w:val=""/>
      <w:lvlJc w:val="left"/>
      <w:pPr>
        <w:ind w:left="1038" w:hanging="360"/>
      </w:pPr>
      <w:rPr>
        <w:rFonts w:ascii="Symbol" w:hAnsi="Symbol" w:hint="default"/>
      </w:rPr>
    </w:lvl>
    <w:lvl w:ilvl="1" w:tplc="04160003" w:tentative="1">
      <w:start w:val="1"/>
      <w:numFmt w:val="bullet"/>
      <w:lvlText w:val="o"/>
      <w:lvlJc w:val="left"/>
      <w:pPr>
        <w:ind w:left="1758" w:hanging="360"/>
      </w:pPr>
      <w:rPr>
        <w:rFonts w:ascii="Courier New" w:hAnsi="Courier New" w:cs="Courier New" w:hint="default"/>
      </w:rPr>
    </w:lvl>
    <w:lvl w:ilvl="2" w:tplc="04160005" w:tentative="1">
      <w:start w:val="1"/>
      <w:numFmt w:val="bullet"/>
      <w:lvlText w:val=""/>
      <w:lvlJc w:val="left"/>
      <w:pPr>
        <w:ind w:left="2478" w:hanging="360"/>
      </w:pPr>
      <w:rPr>
        <w:rFonts w:ascii="Wingdings" w:hAnsi="Wingdings" w:hint="default"/>
      </w:rPr>
    </w:lvl>
    <w:lvl w:ilvl="3" w:tplc="04160001" w:tentative="1">
      <w:start w:val="1"/>
      <w:numFmt w:val="bullet"/>
      <w:lvlText w:val=""/>
      <w:lvlJc w:val="left"/>
      <w:pPr>
        <w:ind w:left="3198" w:hanging="360"/>
      </w:pPr>
      <w:rPr>
        <w:rFonts w:ascii="Symbol" w:hAnsi="Symbol" w:hint="default"/>
      </w:rPr>
    </w:lvl>
    <w:lvl w:ilvl="4" w:tplc="04160003" w:tentative="1">
      <w:start w:val="1"/>
      <w:numFmt w:val="bullet"/>
      <w:lvlText w:val="o"/>
      <w:lvlJc w:val="left"/>
      <w:pPr>
        <w:ind w:left="3918" w:hanging="360"/>
      </w:pPr>
      <w:rPr>
        <w:rFonts w:ascii="Courier New" w:hAnsi="Courier New" w:cs="Courier New" w:hint="default"/>
      </w:rPr>
    </w:lvl>
    <w:lvl w:ilvl="5" w:tplc="04160005" w:tentative="1">
      <w:start w:val="1"/>
      <w:numFmt w:val="bullet"/>
      <w:lvlText w:val=""/>
      <w:lvlJc w:val="left"/>
      <w:pPr>
        <w:ind w:left="4638" w:hanging="360"/>
      </w:pPr>
      <w:rPr>
        <w:rFonts w:ascii="Wingdings" w:hAnsi="Wingdings" w:hint="default"/>
      </w:rPr>
    </w:lvl>
    <w:lvl w:ilvl="6" w:tplc="04160001" w:tentative="1">
      <w:start w:val="1"/>
      <w:numFmt w:val="bullet"/>
      <w:lvlText w:val=""/>
      <w:lvlJc w:val="left"/>
      <w:pPr>
        <w:ind w:left="5358" w:hanging="360"/>
      </w:pPr>
      <w:rPr>
        <w:rFonts w:ascii="Symbol" w:hAnsi="Symbol" w:hint="default"/>
      </w:rPr>
    </w:lvl>
    <w:lvl w:ilvl="7" w:tplc="04160003" w:tentative="1">
      <w:start w:val="1"/>
      <w:numFmt w:val="bullet"/>
      <w:lvlText w:val="o"/>
      <w:lvlJc w:val="left"/>
      <w:pPr>
        <w:ind w:left="6078" w:hanging="360"/>
      </w:pPr>
      <w:rPr>
        <w:rFonts w:ascii="Courier New" w:hAnsi="Courier New" w:cs="Courier New" w:hint="default"/>
      </w:rPr>
    </w:lvl>
    <w:lvl w:ilvl="8" w:tplc="04160005" w:tentative="1">
      <w:start w:val="1"/>
      <w:numFmt w:val="bullet"/>
      <w:lvlText w:val=""/>
      <w:lvlJc w:val="left"/>
      <w:pPr>
        <w:ind w:left="6798" w:hanging="360"/>
      </w:pPr>
      <w:rPr>
        <w:rFonts w:ascii="Wingdings" w:hAnsi="Wingdings" w:hint="default"/>
      </w:rPr>
    </w:lvl>
  </w:abstractNum>
  <w:abstractNum w:abstractNumId="44">
    <w:nsid w:val="0FBC574B"/>
    <w:multiLevelType w:val="hybridMultilevel"/>
    <w:tmpl w:val="1D12AC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14803708"/>
    <w:multiLevelType w:val="hybridMultilevel"/>
    <w:tmpl w:val="179E71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7">
    <w:nsid w:val="14CC1B57"/>
    <w:multiLevelType w:val="hybridMultilevel"/>
    <w:tmpl w:val="2E386AA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8">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nsid w:val="178F722D"/>
    <w:multiLevelType w:val="hybridMultilevel"/>
    <w:tmpl w:val="F682892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52">
    <w:nsid w:val="17CF1145"/>
    <w:multiLevelType w:val="hybridMultilevel"/>
    <w:tmpl w:val="8390AD90"/>
    <w:lvl w:ilvl="0" w:tplc="04160001">
      <w:start w:val="1"/>
      <w:numFmt w:val="bullet"/>
      <w:lvlText w:val=""/>
      <w:lvlJc w:val="left"/>
      <w:pPr>
        <w:ind w:left="1038" w:hanging="360"/>
      </w:pPr>
      <w:rPr>
        <w:rFonts w:ascii="Symbol" w:hAnsi="Symbol" w:hint="default"/>
      </w:rPr>
    </w:lvl>
    <w:lvl w:ilvl="1" w:tplc="04160003" w:tentative="1">
      <w:start w:val="1"/>
      <w:numFmt w:val="bullet"/>
      <w:lvlText w:val="o"/>
      <w:lvlJc w:val="left"/>
      <w:pPr>
        <w:ind w:left="1758" w:hanging="360"/>
      </w:pPr>
      <w:rPr>
        <w:rFonts w:ascii="Courier New" w:hAnsi="Courier New" w:cs="Courier New" w:hint="default"/>
      </w:rPr>
    </w:lvl>
    <w:lvl w:ilvl="2" w:tplc="04160005" w:tentative="1">
      <w:start w:val="1"/>
      <w:numFmt w:val="bullet"/>
      <w:lvlText w:val=""/>
      <w:lvlJc w:val="left"/>
      <w:pPr>
        <w:ind w:left="2478" w:hanging="360"/>
      </w:pPr>
      <w:rPr>
        <w:rFonts w:ascii="Wingdings" w:hAnsi="Wingdings" w:hint="default"/>
      </w:rPr>
    </w:lvl>
    <w:lvl w:ilvl="3" w:tplc="04160001" w:tentative="1">
      <w:start w:val="1"/>
      <w:numFmt w:val="bullet"/>
      <w:lvlText w:val=""/>
      <w:lvlJc w:val="left"/>
      <w:pPr>
        <w:ind w:left="3198" w:hanging="360"/>
      </w:pPr>
      <w:rPr>
        <w:rFonts w:ascii="Symbol" w:hAnsi="Symbol" w:hint="default"/>
      </w:rPr>
    </w:lvl>
    <w:lvl w:ilvl="4" w:tplc="04160003" w:tentative="1">
      <w:start w:val="1"/>
      <w:numFmt w:val="bullet"/>
      <w:lvlText w:val="o"/>
      <w:lvlJc w:val="left"/>
      <w:pPr>
        <w:ind w:left="3918" w:hanging="360"/>
      </w:pPr>
      <w:rPr>
        <w:rFonts w:ascii="Courier New" w:hAnsi="Courier New" w:cs="Courier New" w:hint="default"/>
      </w:rPr>
    </w:lvl>
    <w:lvl w:ilvl="5" w:tplc="04160005" w:tentative="1">
      <w:start w:val="1"/>
      <w:numFmt w:val="bullet"/>
      <w:lvlText w:val=""/>
      <w:lvlJc w:val="left"/>
      <w:pPr>
        <w:ind w:left="4638" w:hanging="360"/>
      </w:pPr>
      <w:rPr>
        <w:rFonts w:ascii="Wingdings" w:hAnsi="Wingdings" w:hint="default"/>
      </w:rPr>
    </w:lvl>
    <w:lvl w:ilvl="6" w:tplc="04160001" w:tentative="1">
      <w:start w:val="1"/>
      <w:numFmt w:val="bullet"/>
      <w:lvlText w:val=""/>
      <w:lvlJc w:val="left"/>
      <w:pPr>
        <w:ind w:left="5358" w:hanging="360"/>
      </w:pPr>
      <w:rPr>
        <w:rFonts w:ascii="Symbol" w:hAnsi="Symbol" w:hint="default"/>
      </w:rPr>
    </w:lvl>
    <w:lvl w:ilvl="7" w:tplc="04160003" w:tentative="1">
      <w:start w:val="1"/>
      <w:numFmt w:val="bullet"/>
      <w:lvlText w:val="o"/>
      <w:lvlJc w:val="left"/>
      <w:pPr>
        <w:ind w:left="6078" w:hanging="360"/>
      </w:pPr>
      <w:rPr>
        <w:rFonts w:ascii="Courier New" w:hAnsi="Courier New" w:cs="Courier New" w:hint="default"/>
      </w:rPr>
    </w:lvl>
    <w:lvl w:ilvl="8" w:tplc="04160005" w:tentative="1">
      <w:start w:val="1"/>
      <w:numFmt w:val="bullet"/>
      <w:lvlText w:val=""/>
      <w:lvlJc w:val="left"/>
      <w:pPr>
        <w:ind w:left="6798" w:hanging="360"/>
      </w:pPr>
      <w:rPr>
        <w:rFonts w:ascii="Wingdings" w:hAnsi="Wingdings" w:hint="default"/>
      </w:rPr>
    </w:lvl>
  </w:abstractNum>
  <w:abstractNum w:abstractNumId="53">
    <w:nsid w:val="17E15AA9"/>
    <w:multiLevelType w:val="multilevel"/>
    <w:tmpl w:val="87124BE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nsid w:val="1A590BB9"/>
    <w:multiLevelType w:val="hybridMultilevel"/>
    <w:tmpl w:val="E9948F28"/>
    <w:lvl w:ilvl="0" w:tplc="04160001">
      <w:start w:val="1"/>
      <w:numFmt w:val="bullet"/>
      <w:lvlText w:val=""/>
      <w:lvlJc w:val="left"/>
      <w:pPr>
        <w:ind w:left="1038" w:hanging="360"/>
      </w:pPr>
      <w:rPr>
        <w:rFonts w:ascii="Symbol" w:hAnsi="Symbol" w:hint="default"/>
      </w:rPr>
    </w:lvl>
    <w:lvl w:ilvl="1" w:tplc="04160003" w:tentative="1">
      <w:start w:val="1"/>
      <w:numFmt w:val="bullet"/>
      <w:lvlText w:val="o"/>
      <w:lvlJc w:val="left"/>
      <w:pPr>
        <w:ind w:left="1758" w:hanging="360"/>
      </w:pPr>
      <w:rPr>
        <w:rFonts w:ascii="Courier New" w:hAnsi="Courier New" w:cs="Courier New" w:hint="default"/>
      </w:rPr>
    </w:lvl>
    <w:lvl w:ilvl="2" w:tplc="04160005" w:tentative="1">
      <w:start w:val="1"/>
      <w:numFmt w:val="bullet"/>
      <w:lvlText w:val=""/>
      <w:lvlJc w:val="left"/>
      <w:pPr>
        <w:ind w:left="2478" w:hanging="360"/>
      </w:pPr>
      <w:rPr>
        <w:rFonts w:ascii="Wingdings" w:hAnsi="Wingdings" w:hint="default"/>
      </w:rPr>
    </w:lvl>
    <w:lvl w:ilvl="3" w:tplc="04160001" w:tentative="1">
      <w:start w:val="1"/>
      <w:numFmt w:val="bullet"/>
      <w:lvlText w:val=""/>
      <w:lvlJc w:val="left"/>
      <w:pPr>
        <w:ind w:left="3198" w:hanging="360"/>
      </w:pPr>
      <w:rPr>
        <w:rFonts w:ascii="Symbol" w:hAnsi="Symbol" w:hint="default"/>
      </w:rPr>
    </w:lvl>
    <w:lvl w:ilvl="4" w:tplc="04160003" w:tentative="1">
      <w:start w:val="1"/>
      <w:numFmt w:val="bullet"/>
      <w:lvlText w:val="o"/>
      <w:lvlJc w:val="left"/>
      <w:pPr>
        <w:ind w:left="3918" w:hanging="360"/>
      </w:pPr>
      <w:rPr>
        <w:rFonts w:ascii="Courier New" w:hAnsi="Courier New" w:cs="Courier New" w:hint="default"/>
      </w:rPr>
    </w:lvl>
    <w:lvl w:ilvl="5" w:tplc="04160005" w:tentative="1">
      <w:start w:val="1"/>
      <w:numFmt w:val="bullet"/>
      <w:lvlText w:val=""/>
      <w:lvlJc w:val="left"/>
      <w:pPr>
        <w:ind w:left="4638" w:hanging="360"/>
      </w:pPr>
      <w:rPr>
        <w:rFonts w:ascii="Wingdings" w:hAnsi="Wingdings" w:hint="default"/>
      </w:rPr>
    </w:lvl>
    <w:lvl w:ilvl="6" w:tplc="04160001" w:tentative="1">
      <w:start w:val="1"/>
      <w:numFmt w:val="bullet"/>
      <w:lvlText w:val=""/>
      <w:lvlJc w:val="left"/>
      <w:pPr>
        <w:ind w:left="5358" w:hanging="360"/>
      </w:pPr>
      <w:rPr>
        <w:rFonts w:ascii="Symbol" w:hAnsi="Symbol" w:hint="default"/>
      </w:rPr>
    </w:lvl>
    <w:lvl w:ilvl="7" w:tplc="04160003" w:tentative="1">
      <w:start w:val="1"/>
      <w:numFmt w:val="bullet"/>
      <w:lvlText w:val="o"/>
      <w:lvlJc w:val="left"/>
      <w:pPr>
        <w:ind w:left="6078" w:hanging="360"/>
      </w:pPr>
      <w:rPr>
        <w:rFonts w:ascii="Courier New" w:hAnsi="Courier New" w:cs="Courier New" w:hint="default"/>
      </w:rPr>
    </w:lvl>
    <w:lvl w:ilvl="8" w:tplc="04160005" w:tentative="1">
      <w:start w:val="1"/>
      <w:numFmt w:val="bullet"/>
      <w:lvlText w:val=""/>
      <w:lvlJc w:val="left"/>
      <w:pPr>
        <w:ind w:left="6798" w:hanging="360"/>
      </w:pPr>
      <w:rPr>
        <w:rFonts w:ascii="Wingdings" w:hAnsi="Wingdings" w:hint="default"/>
      </w:rPr>
    </w:lvl>
  </w:abstractNum>
  <w:abstractNum w:abstractNumId="56">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nsid w:val="24D7105D"/>
    <w:multiLevelType w:val="multilevel"/>
    <w:tmpl w:val="9CC839AE"/>
    <w:numStyleLink w:val="Estilo8"/>
  </w:abstractNum>
  <w:abstractNum w:abstractNumId="60">
    <w:nsid w:val="26EC6B97"/>
    <w:multiLevelType w:val="hybridMultilevel"/>
    <w:tmpl w:val="8A72E1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1">
    <w:nsid w:val="272873D3"/>
    <w:multiLevelType w:val="hybridMultilevel"/>
    <w:tmpl w:val="67EA1194"/>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2">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3">
    <w:nsid w:val="283A744A"/>
    <w:multiLevelType w:val="multilevel"/>
    <w:tmpl w:val="94B0C8F0"/>
    <w:numStyleLink w:val="Estilo6"/>
  </w:abstractNum>
  <w:abstractNum w:abstractNumId="64">
    <w:nsid w:val="28BA255F"/>
    <w:multiLevelType w:val="hybridMultilevel"/>
    <w:tmpl w:val="2BFEF34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5">
    <w:nsid w:val="2CB306B5"/>
    <w:multiLevelType w:val="hybridMultilevel"/>
    <w:tmpl w:val="1012065C"/>
    <w:lvl w:ilvl="0" w:tplc="1E16A2F4">
      <w:start w:val="1"/>
      <w:numFmt w:val="upperRoman"/>
      <w:lvlText w:val="%1."/>
      <w:lvlJc w:val="left"/>
      <w:pPr>
        <w:ind w:left="1995" w:hanging="360"/>
      </w:pPr>
      <w:rPr>
        <w:rFonts w:hint="default"/>
      </w:rPr>
    </w:lvl>
    <w:lvl w:ilvl="1" w:tplc="04160019" w:tentative="1">
      <w:start w:val="1"/>
      <w:numFmt w:val="lowerLetter"/>
      <w:lvlText w:val="%2."/>
      <w:lvlJc w:val="left"/>
      <w:pPr>
        <w:ind w:left="2715" w:hanging="360"/>
      </w:pPr>
    </w:lvl>
    <w:lvl w:ilvl="2" w:tplc="0416001B" w:tentative="1">
      <w:start w:val="1"/>
      <w:numFmt w:val="lowerRoman"/>
      <w:lvlText w:val="%3."/>
      <w:lvlJc w:val="right"/>
      <w:pPr>
        <w:ind w:left="3435" w:hanging="180"/>
      </w:pPr>
    </w:lvl>
    <w:lvl w:ilvl="3" w:tplc="0416000F" w:tentative="1">
      <w:start w:val="1"/>
      <w:numFmt w:val="decimal"/>
      <w:lvlText w:val="%4."/>
      <w:lvlJc w:val="left"/>
      <w:pPr>
        <w:ind w:left="4155" w:hanging="360"/>
      </w:pPr>
    </w:lvl>
    <w:lvl w:ilvl="4" w:tplc="04160019" w:tentative="1">
      <w:start w:val="1"/>
      <w:numFmt w:val="lowerLetter"/>
      <w:lvlText w:val="%5."/>
      <w:lvlJc w:val="left"/>
      <w:pPr>
        <w:ind w:left="4875" w:hanging="360"/>
      </w:pPr>
    </w:lvl>
    <w:lvl w:ilvl="5" w:tplc="0416001B" w:tentative="1">
      <w:start w:val="1"/>
      <w:numFmt w:val="lowerRoman"/>
      <w:lvlText w:val="%6."/>
      <w:lvlJc w:val="right"/>
      <w:pPr>
        <w:ind w:left="5595" w:hanging="180"/>
      </w:pPr>
    </w:lvl>
    <w:lvl w:ilvl="6" w:tplc="0416000F" w:tentative="1">
      <w:start w:val="1"/>
      <w:numFmt w:val="decimal"/>
      <w:lvlText w:val="%7."/>
      <w:lvlJc w:val="left"/>
      <w:pPr>
        <w:ind w:left="6315" w:hanging="360"/>
      </w:pPr>
    </w:lvl>
    <w:lvl w:ilvl="7" w:tplc="04160019" w:tentative="1">
      <w:start w:val="1"/>
      <w:numFmt w:val="lowerLetter"/>
      <w:lvlText w:val="%8."/>
      <w:lvlJc w:val="left"/>
      <w:pPr>
        <w:ind w:left="7035" w:hanging="360"/>
      </w:pPr>
    </w:lvl>
    <w:lvl w:ilvl="8" w:tplc="0416001B" w:tentative="1">
      <w:start w:val="1"/>
      <w:numFmt w:val="lowerRoman"/>
      <w:lvlText w:val="%9."/>
      <w:lvlJc w:val="right"/>
      <w:pPr>
        <w:ind w:left="7755" w:hanging="180"/>
      </w:pPr>
    </w:lvl>
  </w:abstractNum>
  <w:abstractNum w:abstractNumId="66">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7">
    <w:nsid w:val="3037756A"/>
    <w:multiLevelType w:val="multilevel"/>
    <w:tmpl w:val="60CE5662"/>
    <w:numStyleLink w:val="Estilo9"/>
  </w:abstractNum>
  <w:abstractNum w:abstractNumId="68">
    <w:nsid w:val="315B21B0"/>
    <w:multiLevelType w:val="hybridMultilevel"/>
    <w:tmpl w:val="50C63990"/>
    <w:lvl w:ilvl="0" w:tplc="6B9CAEB8">
      <w:start w:val="1"/>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9">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1">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72">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3">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nsid w:val="362E47E4"/>
    <w:multiLevelType w:val="hybridMultilevel"/>
    <w:tmpl w:val="94A89D8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75">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39292B04"/>
    <w:multiLevelType w:val="hybridMultilevel"/>
    <w:tmpl w:val="062C054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8">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79">
    <w:nsid w:val="3A5C0990"/>
    <w:multiLevelType w:val="multilevel"/>
    <w:tmpl w:val="5C98AFDC"/>
    <w:lvl w:ilvl="0">
      <w:start w:val="8"/>
      <w:numFmt w:val="decimal"/>
      <w:lvlText w:val="%1."/>
      <w:lvlJc w:val="left"/>
      <w:pPr>
        <w:ind w:left="705" w:hanging="705"/>
      </w:pPr>
      <w:rPr>
        <w:rFonts w:hint="default"/>
      </w:rPr>
    </w:lvl>
    <w:lvl w:ilvl="1">
      <w:start w:val="3"/>
      <w:numFmt w:val="decimal"/>
      <w:lvlText w:val="%1.%2."/>
      <w:lvlJc w:val="left"/>
      <w:pPr>
        <w:ind w:left="1065" w:hanging="7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0">
    <w:nsid w:val="3D9825C7"/>
    <w:multiLevelType w:val="hybridMultilevel"/>
    <w:tmpl w:val="091E40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1">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2">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3">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nsid w:val="3FA72389"/>
    <w:multiLevelType w:val="hybridMultilevel"/>
    <w:tmpl w:val="CDC2366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5">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6">
    <w:nsid w:val="401942C8"/>
    <w:multiLevelType w:val="hybridMultilevel"/>
    <w:tmpl w:val="4552E456"/>
    <w:lvl w:ilvl="0" w:tplc="0416000F">
      <w:start w:val="1"/>
      <w:numFmt w:val="decimal"/>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87">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8">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9">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45FE6D9F"/>
    <w:multiLevelType w:val="hybridMultilevel"/>
    <w:tmpl w:val="54582412"/>
    <w:lvl w:ilvl="0" w:tplc="1E16A2F4">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1">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2">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3">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95">
    <w:nsid w:val="4B372E97"/>
    <w:multiLevelType w:val="multilevel"/>
    <w:tmpl w:val="1922A9AC"/>
    <w:lvl w:ilvl="0">
      <w:start w:val="12"/>
      <w:numFmt w:val="decimal"/>
      <w:lvlText w:val="%1."/>
      <w:lvlJc w:val="left"/>
      <w:pPr>
        <w:ind w:left="780" w:hanging="780"/>
      </w:pPr>
      <w:rPr>
        <w:rFonts w:hint="default"/>
      </w:rPr>
    </w:lvl>
    <w:lvl w:ilvl="1">
      <w:start w:val="15"/>
      <w:numFmt w:val="decimal"/>
      <w:lvlText w:val="%1.%2."/>
      <w:lvlJc w:val="left"/>
      <w:pPr>
        <w:ind w:left="922" w:hanging="780"/>
      </w:pPr>
      <w:rPr>
        <w:rFonts w:hint="default"/>
      </w:rPr>
    </w:lvl>
    <w:lvl w:ilvl="2">
      <w:start w:val="1"/>
      <w:numFmt w:val="decimal"/>
      <w:lvlText w:val="%1.%2.%3."/>
      <w:lvlJc w:val="left"/>
      <w:pPr>
        <w:ind w:left="1064" w:hanging="780"/>
      </w:pPr>
      <w:rPr>
        <w:rFonts w:hint="default"/>
      </w:rPr>
    </w:lvl>
    <w:lvl w:ilvl="3">
      <w:start w:val="1"/>
      <w:numFmt w:val="decimal"/>
      <w:lvlText w:val="%1.%2.%3.%4."/>
      <w:lvlJc w:val="left"/>
      <w:pPr>
        <w:ind w:left="1206" w:hanging="7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6">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7">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nsid w:val="4D824A18"/>
    <w:multiLevelType w:val="multilevel"/>
    <w:tmpl w:val="3E5CCFA6"/>
    <w:numStyleLink w:val="Estilo10"/>
  </w:abstractNum>
  <w:abstractNum w:abstractNumId="99">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0">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1">
    <w:nsid w:val="4FDE2F99"/>
    <w:multiLevelType w:val="hybridMultilevel"/>
    <w:tmpl w:val="B59819D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02">
    <w:nsid w:val="519512A2"/>
    <w:multiLevelType w:val="hybridMultilevel"/>
    <w:tmpl w:val="043820C8"/>
    <w:lvl w:ilvl="0" w:tplc="04160001">
      <w:start w:val="1"/>
      <w:numFmt w:val="bullet"/>
      <w:lvlText w:val=""/>
      <w:lvlJc w:val="left"/>
      <w:pPr>
        <w:ind w:left="1038" w:hanging="360"/>
      </w:pPr>
      <w:rPr>
        <w:rFonts w:ascii="Symbol" w:hAnsi="Symbol" w:hint="default"/>
      </w:rPr>
    </w:lvl>
    <w:lvl w:ilvl="1" w:tplc="04160003" w:tentative="1">
      <w:start w:val="1"/>
      <w:numFmt w:val="bullet"/>
      <w:lvlText w:val="o"/>
      <w:lvlJc w:val="left"/>
      <w:pPr>
        <w:ind w:left="1758" w:hanging="360"/>
      </w:pPr>
      <w:rPr>
        <w:rFonts w:ascii="Courier New" w:hAnsi="Courier New" w:cs="Courier New" w:hint="default"/>
      </w:rPr>
    </w:lvl>
    <w:lvl w:ilvl="2" w:tplc="04160005" w:tentative="1">
      <w:start w:val="1"/>
      <w:numFmt w:val="bullet"/>
      <w:lvlText w:val=""/>
      <w:lvlJc w:val="left"/>
      <w:pPr>
        <w:ind w:left="2478" w:hanging="360"/>
      </w:pPr>
      <w:rPr>
        <w:rFonts w:ascii="Wingdings" w:hAnsi="Wingdings" w:hint="default"/>
      </w:rPr>
    </w:lvl>
    <w:lvl w:ilvl="3" w:tplc="04160001" w:tentative="1">
      <w:start w:val="1"/>
      <w:numFmt w:val="bullet"/>
      <w:lvlText w:val=""/>
      <w:lvlJc w:val="left"/>
      <w:pPr>
        <w:ind w:left="3198" w:hanging="360"/>
      </w:pPr>
      <w:rPr>
        <w:rFonts w:ascii="Symbol" w:hAnsi="Symbol" w:hint="default"/>
      </w:rPr>
    </w:lvl>
    <w:lvl w:ilvl="4" w:tplc="04160003" w:tentative="1">
      <w:start w:val="1"/>
      <w:numFmt w:val="bullet"/>
      <w:lvlText w:val="o"/>
      <w:lvlJc w:val="left"/>
      <w:pPr>
        <w:ind w:left="3918" w:hanging="360"/>
      </w:pPr>
      <w:rPr>
        <w:rFonts w:ascii="Courier New" w:hAnsi="Courier New" w:cs="Courier New" w:hint="default"/>
      </w:rPr>
    </w:lvl>
    <w:lvl w:ilvl="5" w:tplc="04160005" w:tentative="1">
      <w:start w:val="1"/>
      <w:numFmt w:val="bullet"/>
      <w:lvlText w:val=""/>
      <w:lvlJc w:val="left"/>
      <w:pPr>
        <w:ind w:left="4638" w:hanging="360"/>
      </w:pPr>
      <w:rPr>
        <w:rFonts w:ascii="Wingdings" w:hAnsi="Wingdings" w:hint="default"/>
      </w:rPr>
    </w:lvl>
    <w:lvl w:ilvl="6" w:tplc="04160001" w:tentative="1">
      <w:start w:val="1"/>
      <w:numFmt w:val="bullet"/>
      <w:lvlText w:val=""/>
      <w:lvlJc w:val="left"/>
      <w:pPr>
        <w:ind w:left="5358" w:hanging="360"/>
      </w:pPr>
      <w:rPr>
        <w:rFonts w:ascii="Symbol" w:hAnsi="Symbol" w:hint="default"/>
      </w:rPr>
    </w:lvl>
    <w:lvl w:ilvl="7" w:tplc="04160003" w:tentative="1">
      <w:start w:val="1"/>
      <w:numFmt w:val="bullet"/>
      <w:lvlText w:val="o"/>
      <w:lvlJc w:val="left"/>
      <w:pPr>
        <w:ind w:left="6078" w:hanging="360"/>
      </w:pPr>
      <w:rPr>
        <w:rFonts w:ascii="Courier New" w:hAnsi="Courier New" w:cs="Courier New" w:hint="default"/>
      </w:rPr>
    </w:lvl>
    <w:lvl w:ilvl="8" w:tplc="04160005" w:tentative="1">
      <w:start w:val="1"/>
      <w:numFmt w:val="bullet"/>
      <w:lvlText w:val=""/>
      <w:lvlJc w:val="left"/>
      <w:pPr>
        <w:ind w:left="6798" w:hanging="360"/>
      </w:pPr>
      <w:rPr>
        <w:rFonts w:ascii="Wingdings" w:hAnsi="Wingdings" w:hint="default"/>
      </w:rPr>
    </w:lvl>
  </w:abstractNum>
  <w:abstractNum w:abstractNumId="103">
    <w:nsid w:val="53A93569"/>
    <w:multiLevelType w:val="hybridMultilevel"/>
    <w:tmpl w:val="7C38F7A2"/>
    <w:lvl w:ilvl="0" w:tplc="B6FA48C2">
      <w:start w:val="1"/>
      <w:numFmt w:val="upperRoman"/>
      <w:lvlText w:val="%1."/>
      <w:lvlJc w:val="left"/>
      <w:pPr>
        <w:ind w:left="2138" w:hanging="360"/>
      </w:pPr>
      <w:rPr>
        <w:rFonts w:hint="default"/>
        <w:b w:val="0"/>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104">
    <w:nsid w:val="55F13434"/>
    <w:multiLevelType w:val="hybridMultilevel"/>
    <w:tmpl w:val="D26C1348"/>
    <w:lvl w:ilvl="0" w:tplc="04160001">
      <w:start w:val="1"/>
      <w:numFmt w:val="bullet"/>
      <w:lvlText w:val=""/>
      <w:lvlJc w:val="left"/>
      <w:pPr>
        <w:ind w:left="1038" w:hanging="360"/>
      </w:pPr>
      <w:rPr>
        <w:rFonts w:ascii="Symbol" w:hAnsi="Symbol" w:hint="default"/>
      </w:rPr>
    </w:lvl>
    <w:lvl w:ilvl="1" w:tplc="04160003" w:tentative="1">
      <w:start w:val="1"/>
      <w:numFmt w:val="bullet"/>
      <w:lvlText w:val="o"/>
      <w:lvlJc w:val="left"/>
      <w:pPr>
        <w:ind w:left="1758" w:hanging="360"/>
      </w:pPr>
      <w:rPr>
        <w:rFonts w:ascii="Courier New" w:hAnsi="Courier New" w:cs="Courier New" w:hint="default"/>
      </w:rPr>
    </w:lvl>
    <w:lvl w:ilvl="2" w:tplc="04160005" w:tentative="1">
      <w:start w:val="1"/>
      <w:numFmt w:val="bullet"/>
      <w:lvlText w:val=""/>
      <w:lvlJc w:val="left"/>
      <w:pPr>
        <w:ind w:left="2478" w:hanging="360"/>
      </w:pPr>
      <w:rPr>
        <w:rFonts w:ascii="Wingdings" w:hAnsi="Wingdings" w:hint="default"/>
      </w:rPr>
    </w:lvl>
    <w:lvl w:ilvl="3" w:tplc="04160001" w:tentative="1">
      <w:start w:val="1"/>
      <w:numFmt w:val="bullet"/>
      <w:lvlText w:val=""/>
      <w:lvlJc w:val="left"/>
      <w:pPr>
        <w:ind w:left="3198" w:hanging="360"/>
      </w:pPr>
      <w:rPr>
        <w:rFonts w:ascii="Symbol" w:hAnsi="Symbol" w:hint="default"/>
      </w:rPr>
    </w:lvl>
    <w:lvl w:ilvl="4" w:tplc="04160003" w:tentative="1">
      <w:start w:val="1"/>
      <w:numFmt w:val="bullet"/>
      <w:lvlText w:val="o"/>
      <w:lvlJc w:val="left"/>
      <w:pPr>
        <w:ind w:left="3918" w:hanging="360"/>
      </w:pPr>
      <w:rPr>
        <w:rFonts w:ascii="Courier New" w:hAnsi="Courier New" w:cs="Courier New" w:hint="default"/>
      </w:rPr>
    </w:lvl>
    <w:lvl w:ilvl="5" w:tplc="04160005" w:tentative="1">
      <w:start w:val="1"/>
      <w:numFmt w:val="bullet"/>
      <w:lvlText w:val=""/>
      <w:lvlJc w:val="left"/>
      <w:pPr>
        <w:ind w:left="4638" w:hanging="360"/>
      </w:pPr>
      <w:rPr>
        <w:rFonts w:ascii="Wingdings" w:hAnsi="Wingdings" w:hint="default"/>
      </w:rPr>
    </w:lvl>
    <w:lvl w:ilvl="6" w:tplc="04160001" w:tentative="1">
      <w:start w:val="1"/>
      <w:numFmt w:val="bullet"/>
      <w:lvlText w:val=""/>
      <w:lvlJc w:val="left"/>
      <w:pPr>
        <w:ind w:left="5358" w:hanging="360"/>
      </w:pPr>
      <w:rPr>
        <w:rFonts w:ascii="Symbol" w:hAnsi="Symbol" w:hint="default"/>
      </w:rPr>
    </w:lvl>
    <w:lvl w:ilvl="7" w:tplc="04160003" w:tentative="1">
      <w:start w:val="1"/>
      <w:numFmt w:val="bullet"/>
      <w:lvlText w:val="o"/>
      <w:lvlJc w:val="left"/>
      <w:pPr>
        <w:ind w:left="6078" w:hanging="360"/>
      </w:pPr>
      <w:rPr>
        <w:rFonts w:ascii="Courier New" w:hAnsi="Courier New" w:cs="Courier New" w:hint="default"/>
      </w:rPr>
    </w:lvl>
    <w:lvl w:ilvl="8" w:tplc="04160005" w:tentative="1">
      <w:start w:val="1"/>
      <w:numFmt w:val="bullet"/>
      <w:lvlText w:val=""/>
      <w:lvlJc w:val="left"/>
      <w:pPr>
        <w:ind w:left="6798" w:hanging="360"/>
      </w:pPr>
      <w:rPr>
        <w:rFonts w:ascii="Wingdings" w:hAnsi="Wingdings" w:hint="default"/>
      </w:rPr>
    </w:lvl>
  </w:abstractNum>
  <w:abstractNum w:abstractNumId="105">
    <w:nsid w:val="56467F10"/>
    <w:multiLevelType w:val="hybridMultilevel"/>
    <w:tmpl w:val="3E4EBD1A"/>
    <w:lvl w:ilvl="0" w:tplc="04160001">
      <w:start w:val="1"/>
      <w:numFmt w:val="bullet"/>
      <w:lvlText w:val=""/>
      <w:lvlJc w:val="left"/>
      <w:pPr>
        <w:ind w:left="1038" w:hanging="360"/>
      </w:pPr>
      <w:rPr>
        <w:rFonts w:ascii="Symbol" w:hAnsi="Symbol" w:hint="default"/>
      </w:rPr>
    </w:lvl>
    <w:lvl w:ilvl="1" w:tplc="04160003" w:tentative="1">
      <w:start w:val="1"/>
      <w:numFmt w:val="bullet"/>
      <w:lvlText w:val="o"/>
      <w:lvlJc w:val="left"/>
      <w:pPr>
        <w:ind w:left="1758" w:hanging="360"/>
      </w:pPr>
      <w:rPr>
        <w:rFonts w:ascii="Courier New" w:hAnsi="Courier New" w:cs="Courier New" w:hint="default"/>
      </w:rPr>
    </w:lvl>
    <w:lvl w:ilvl="2" w:tplc="04160005" w:tentative="1">
      <w:start w:val="1"/>
      <w:numFmt w:val="bullet"/>
      <w:lvlText w:val=""/>
      <w:lvlJc w:val="left"/>
      <w:pPr>
        <w:ind w:left="2478" w:hanging="360"/>
      </w:pPr>
      <w:rPr>
        <w:rFonts w:ascii="Wingdings" w:hAnsi="Wingdings" w:hint="default"/>
      </w:rPr>
    </w:lvl>
    <w:lvl w:ilvl="3" w:tplc="04160001" w:tentative="1">
      <w:start w:val="1"/>
      <w:numFmt w:val="bullet"/>
      <w:lvlText w:val=""/>
      <w:lvlJc w:val="left"/>
      <w:pPr>
        <w:ind w:left="3198" w:hanging="360"/>
      </w:pPr>
      <w:rPr>
        <w:rFonts w:ascii="Symbol" w:hAnsi="Symbol" w:hint="default"/>
      </w:rPr>
    </w:lvl>
    <w:lvl w:ilvl="4" w:tplc="04160003" w:tentative="1">
      <w:start w:val="1"/>
      <w:numFmt w:val="bullet"/>
      <w:lvlText w:val="o"/>
      <w:lvlJc w:val="left"/>
      <w:pPr>
        <w:ind w:left="3918" w:hanging="360"/>
      </w:pPr>
      <w:rPr>
        <w:rFonts w:ascii="Courier New" w:hAnsi="Courier New" w:cs="Courier New" w:hint="default"/>
      </w:rPr>
    </w:lvl>
    <w:lvl w:ilvl="5" w:tplc="04160005" w:tentative="1">
      <w:start w:val="1"/>
      <w:numFmt w:val="bullet"/>
      <w:lvlText w:val=""/>
      <w:lvlJc w:val="left"/>
      <w:pPr>
        <w:ind w:left="4638" w:hanging="360"/>
      </w:pPr>
      <w:rPr>
        <w:rFonts w:ascii="Wingdings" w:hAnsi="Wingdings" w:hint="default"/>
      </w:rPr>
    </w:lvl>
    <w:lvl w:ilvl="6" w:tplc="04160001" w:tentative="1">
      <w:start w:val="1"/>
      <w:numFmt w:val="bullet"/>
      <w:lvlText w:val=""/>
      <w:lvlJc w:val="left"/>
      <w:pPr>
        <w:ind w:left="5358" w:hanging="360"/>
      </w:pPr>
      <w:rPr>
        <w:rFonts w:ascii="Symbol" w:hAnsi="Symbol" w:hint="default"/>
      </w:rPr>
    </w:lvl>
    <w:lvl w:ilvl="7" w:tplc="04160003" w:tentative="1">
      <w:start w:val="1"/>
      <w:numFmt w:val="bullet"/>
      <w:lvlText w:val="o"/>
      <w:lvlJc w:val="left"/>
      <w:pPr>
        <w:ind w:left="6078" w:hanging="360"/>
      </w:pPr>
      <w:rPr>
        <w:rFonts w:ascii="Courier New" w:hAnsi="Courier New" w:cs="Courier New" w:hint="default"/>
      </w:rPr>
    </w:lvl>
    <w:lvl w:ilvl="8" w:tplc="04160005" w:tentative="1">
      <w:start w:val="1"/>
      <w:numFmt w:val="bullet"/>
      <w:lvlText w:val=""/>
      <w:lvlJc w:val="left"/>
      <w:pPr>
        <w:ind w:left="6798" w:hanging="360"/>
      </w:pPr>
      <w:rPr>
        <w:rFonts w:ascii="Wingdings" w:hAnsi="Wingdings" w:hint="default"/>
      </w:rPr>
    </w:lvl>
  </w:abstractNum>
  <w:abstractNum w:abstractNumId="106">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7">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nsid w:val="580045E2"/>
    <w:multiLevelType w:val="multilevel"/>
    <w:tmpl w:val="85664482"/>
    <w:numStyleLink w:val="Estilo7"/>
  </w:abstractNum>
  <w:abstractNum w:abstractNumId="110">
    <w:nsid w:val="58893B16"/>
    <w:multiLevelType w:val="hybridMultilevel"/>
    <w:tmpl w:val="DC94B3A4"/>
    <w:lvl w:ilvl="0" w:tplc="1E16A2F4">
      <w:start w:val="1"/>
      <w:numFmt w:val="upperRoman"/>
      <w:lvlText w:val="%1."/>
      <w:lvlJc w:val="left"/>
      <w:pPr>
        <w:ind w:left="1429"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11">
    <w:nsid w:val="593631D1"/>
    <w:multiLevelType w:val="hybridMultilevel"/>
    <w:tmpl w:val="C8B2DE88"/>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2">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113">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4">
    <w:nsid w:val="5D293BC5"/>
    <w:multiLevelType w:val="hybridMultilevel"/>
    <w:tmpl w:val="85DE18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5">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6">
    <w:nsid w:val="5F1A2EA6"/>
    <w:multiLevelType w:val="multilevel"/>
    <w:tmpl w:val="CEE6E35E"/>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9">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nsid w:val="631B446D"/>
    <w:multiLevelType w:val="multilevel"/>
    <w:tmpl w:val="586A2D3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Times New Roman" w:hAnsi="Times New Roman" w:cs="Times New Roman"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23">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4">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nsid w:val="6C166182"/>
    <w:multiLevelType w:val="multilevel"/>
    <w:tmpl w:val="22520352"/>
    <w:numStyleLink w:val="Estilo1"/>
  </w:abstractNum>
  <w:abstractNum w:abstractNumId="127">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28">
    <w:nsid w:val="6F974774"/>
    <w:multiLevelType w:val="hybridMultilevel"/>
    <w:tmpl w:val="D9A664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9">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30">
    <w:nsid w:val="70D86CA2"/>
    <w:multiLevelType w:val="hybridMultilevel"/>
    <w:tmpl w:val="961C2DA6"/>
    <w:lvl w:ilvl="0" w:tplc="E152C8FC">
      <w:start w:val="6"/>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1">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2">
    <w:nsid w:val="72E32E4C"/>
    <w:multiLevelType w:val="hybridMultilevel"/>
    <w:tmpl w:val="9E70D3BC"/>
    <w:lvl w:ilvl="0" w:tplc="04160017">
      <w:start w:val="1"/>
      <w:numFmt w:val="lowerLetter"/>
      <w:lvlText w:val="%1)"/>
      <w:lvlJc w:val="left"/>
      <w:pPr>
        <w:ind w:left="1620" w:hanging="360"/>
      </w:pPr>
    </w:lvl>
    <w:lvl w:ilvl="1" w:tplc="04160019" w:tentative="1">
      <w:start w:val="1"/>
      <w:numFmt w:val="lowerLetter"/>
      <w:lvlText w:val="%2."/>
      <w:lvlJc w:val="left"/>
      <w:pPr>
        <w:ind w:left="2340" w:hanging="360"/>
      </w:pPr>
    </w:lvl>
    <w:lvl w:ilvl="2" w:tplc="0416001B" w:tentative="1">
      <w:start w:val="1"/>
      <w:numFmt w:val="lowerRoman"/>
      <w:lvlText w:val="%3."/>
      <w:lvlJc w:val="right"/>
      <w:pPr>
        <w:ind w:left="3060" w:hanging="180"/>
      </w:pPr>
    </w:lvl>
    <w:lvl w:ilvl="3" w:tplc="0416000F" w:tentative="1">
      <w:start w:val="1"/>
      <w:numFmt w:val="decimal"/>
      <w:lvlText w:val="%4."/>
      <w:lvlJc w:val="left"/>
      <w:pPr>
        <w:ind w:left="3780" w:hanging="360"/>
      </w:pPr>
    </w:lvl>
    <w:lvl w:ilvl="4" w:tplc="04160019" w:tentative="1">
      <w:start w:val="1"/>
      <w:numFmt w:val="lowerLetter"/>
      <w:lvlText w:val="%5."/>
      <w:lvlJc w:val="left"/>
      <w:pPr>
        <w:ind w:left="4500" w:hanging="360"/>
      </w:pPr>
    </w:lvl>
    <w:lvl w:ilvl="5" w:tplc="0416001B" w:tentative="1">
      <w:start w:val="1"/>
      <w:numFmt w:val="lowerRoman"/>
      <w:lvlText w:val="%6."/>
      <w:lvlJc w:val="right"/>
      <w:pPr>
        <w:ind w:left="5220" w:hanging="180"/>
      </w:pPr>
    </w:lvl>
    <w:lvl w:ilvl="6" w:tplc="0416000F" w:tentative="1">
      <w:start w:val="1"/>
      <w:numFmt w:val="decimal"/>
      <w:lvlText w:val="%7."/>
      <w:lvlJc w:val="left"/>
      <w:pPr>
        <w:ind w:left="5940" w:hanging="360"/>
      </w:pPr>
    </w:lvl>
    <w:lvl w:ilvl="7" w:tplc="04160019" w:tentative="1">
      <w:start w:val="1"/>
      <w:numFmt w:val="lowerLetter"/>
      <w:lvlText w:val="%8."/>
      <w:lvlJc w:val="left"/>
      <w:pPr>
        <w:ind w:left="6660" w:hanging="360"/>
      </w:pPr>
    </w:lvl>
    <w:lvl w:ilvl="8" w:tplc="0416001B" w:tentative="1">
      <w:start w:val="1"/>
      <w:numFmt w:val="lowerRoman"/>
      <w:lvlText w:val="%9."/>
      <w:lvlJc w:val="right"/>
      <w:pPr>
        <w:ind w:left="7380" w:hanging="180"/>
      </w:pPr>
    </w:lvl>
  </w:abstractNum>
  <w:abstractNum w:abstractNumId="133">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4">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5">
    <w:nsid w:val="73A722EC"/>
    <w:multiLevelType w:val="hybridMultilevel"/>
    <w:tmpl w:val="BDDE9F5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36">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7">
    <w:nsid w:val="747F78ED"/>
    <w:multiLevelType w:val="multilevel"/>
    <w:tmpl w:val="519E90F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8">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9">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0">
    <w:nsid w:val="77135BC9"/>
    <w:multiLevelType w:val="hybridMultilevel"/>
    <w:tmpl w:val="B59819D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41">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2">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3">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44">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6">
    <w:nsid w:val="7FD26726"/>
    <w:multiLevelType w:val="multilevel"/>
    <w:tmpl w:val="CCAEBFC4"/>
    <w:lvl w:ilvl="0">
      <w:start w:val="18"/>
      <w:numFmt w:val="decimal"/>
      <w:lvlText w:val="%1"/>
      <w:lvlJc w:val="left"/>
      <w:pPr>
        <w:ind w:left="420" w:hanging="420"/>
      </w:pPr>
      <w:rPr>
        <w:rFonts w:hint="default"/>
      </w:rPr>
    </w:lvl>
    <w:lvl w:ilvl="1">
      <w:start w:val="1"/>
      <w:numFmt w:val="decimal"/>
      <w:lvlText w:val="%1.%2"/>
      <w:lvlJc w:val="left"/>
      <w:pPr>
        <w:ind w:left="420" w:hanging="420"/>
      </w:pPr>
      <w:rPr>
        <w:rFonts w:ascii="Times New Roman" w:hAnsi="Times New Roman" w:cs="Times New Roman" w:hint="default"/>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7">
    <w:nsid w:val="7FF52F64"/>
    <w:multiLevelType w:val="multilevel"/>
    <w:tmpl w:val="8CFC1F42"/>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4"/>
  </w:num>
  <w:num w:numId="4">
    <w:abstractNumId w:val="17"/>
  </w:num>
  <w:num w:numId="5">
    <w:abstractNumId w:val="21"/>
  </w:num>
  <w:num w:numId="6">
    <w:abstractNumId w:val="143"/>
  </w:num>
  <w:num w:numId="7">
    <w:abstractNumId w:val="72"/>
  </w:num>
  <w:num w:numId="8">
    <w:abstractNumId w:val="112"/>
  </w:num>
  <w:num w:numId="9">
    <w:abstractNumId w:val="94"/>
  </w:num>
  <w:num w:numId="10">
    <w:abstractNumId w:val="97"/>
  </w:num>
  <w:num w:numId="11">
    <w:abstractNumId w:val="48"/>
  </w:num>
  <w:num w:numId="12">
    <w:abstractNumId w:val="126"/>
  </w:num>
  <w:num w:numId="13">
    <w:abstractNumId w:val="124"/>
  </w:num>
  <w:num w:numId="14">
    <w:abstractNumId w:val="125"/>
  </w:num>
  <w:num w:numId="15">
    <w:abstractNumId w:val="38"/>
  </w:num>
  <w:num w:numId="16">
    <w:abstractNumId w:val="108"/>
  </w:num>
  <w:num w:numId="17">
    <w:abstractNumId w:val="35"/>
  </w:num>
  <w:num w:numId="18">
    <w:abstractNumId w:val="42"/>
  </w:num>
  <w:num w:numId="19">
    <w:abstractNumId w:val="133"/>
  </w:num>
  <w:num w:numId="20">
    <w:abstractNumId w:val="63"/>
  </w:num>
  <w:num w:numId="21">
    <w:abstractNumId w:val="142"/>
  </w:num>
  <w:num w:numId="22">
    <w:abstractNumId w:val="109"/>
    <w:lvlOverride w:ilvl="0">
      <w:lvl w:ilvl="0">
        <w:start w:val="8"/>
        <w:numFmt w:val="decimal"/>
        <w:lvlText w:val=""/>
        <w:lvlJc w:val="left"/>
        <w:pPr>
          <w:ind w:left="0" w:firstLine="0"/>
        </w:pPr>
        <w:rPr>
          <w:rFonts w:hint="default"/>
        </w:rPr>
      </w:lvl>
    </w:lvlOverride>
    <w:lvlOverride w:ilvl="1">
      <w:lvl w:ilvl="1">
        <w:start w:val="1"/>
        <w:numFmt w:val="none"/>
        <w:lvlText w:val="8.1."/>
        <w:lvlJc w:val="left"/>
        <w:pPr>
          <w:ind w:left="0" w:firstLine="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83"/>
  </w:num>
  <w:num w:numId="24">
    <w:abstractNumId w:val="59"/>
  </w:num>
  <w:num w:numId="25">
    <w:abstractNumId w:val="139"/>
  </w:num>
  <w:num w:numId="26">
    <w:abstractNumId w:val="67"/>
  </w:num>
  <w:num w:numId="27">
    <w:abstractNumId w:val="69"/>
  </w:num>
  <w:num w:numId="28">
    <w:abstractNumId w:val="98"/>
  </w:num>
  <w:num w:numId="29">
    <w:abstractNumId w:val="73"/>
  </w:num>
  <w:num w:numId="30">
    <w:abstractNumId w:val="45"/>
  </w:num>
  <w:num w:numId="31">
    <w:abstractNumId w:val="54"/>
  </w:num>
  <w:num w:numId="32">
    <w:abstractNumId w:val="49"/>
  </w:num>
  <w:num w:numId="33">
    <w:abstractNumId w:val="123"/>
  </w:num>
  <w:num w:numId="34">
    <w:abstractNumId w:val="119"/>
  </w:num>
  <w:num w:numId="35">
    <w:abstractNumId w:val="121"/>
  </w:num>
  <w:num w:numId="36">
    <w:abstractNumId w:val="76"/>
  </w:num>
  <w:num w:numId="37">
    <w:abstractNumId w:val="93"/>
  </w:num>
  <w:num w:numId="38">
    <w:abstractNumId w:val="144"/>
  </w:num>
  <w:num w:numId="39">
    <w:abstractNumId w:val="75"/>
  </w:num>
  <w:num w:numId="40">
    <w:abstractNumId w:val="107"/>
  </w:num>
  <w:num w:numId="41">
    <w:abstractNumId w:val="89"/>
  </w:num>
  <w:num w:numId="42">
    <w:abstractNumId w:val="127"/>
  </w:num>
  <w:num w:numId="43">
    <w:abstractNumId w:val="116"/>
  </w:num>
  <w:num w:numId="44">
    <w:abstractNumId w:val="11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5">
    <w:abstractNumId w:val="11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6">
    <w:abstractNumId w:val="11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7">
    <w:abstractNumId w:val="11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81"/>
  </w:num>
  <w:num w:numId="49">
    <w:abstractNumId w:val="40"/>
  </w:num>
  <w:num w:numId="50">
    <w:abstractNumId w:val="11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1">
    <w:abstractNumId w:val="11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2">
    <w:abstractNumId w:val="11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3">
    <w:abstractNumId w:val="116"/>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11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11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11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141"/>
  </w:num>
  <w:num w:numId="58">
    <w:abstractNumId w:val="56"/>
  </w:num>
  <w:num w:numId="59">
    <w:abstractNumId w:val="137"/>
  </w:num>
  <w:num w:numId="60">
    <w:abstractNumId w:val="58"/>
  </w:num>
  <w:num w:numId="61">
    <w:abstractNumId w:val="136"/>
  </w:num>
  <w:num w:numId="62">
    <w:abstractNumId w:val="85"/>
  </w:num>
  <w:num w:numId="63">
    <w:abstractNumId w:val="78"/>
  </w:num>
  <w:num w:numId="64">
    <w:abstractNumId w:val="88"/>
  </w:num>
  <w:num w:numId="65">
    <w:abstractNumId w:val="62"/>
  </w:num>
  <w:num w:numId="66">
    <w:abstractNumId w:val="91"/>
  </w:num>
  <w:num w:numId="67">
    <w:abstractNumId w:val="50"/>
  </w:num>
  <w:num w:numId="68">
    <w:abstractNumId w:val="96"/>
  </w:num>
  <w:num w:numId="69">
    <w:abstractNumId w:val="67"/>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0">
    <w:abstractNumId w:val="122"/>
  </w:num>
  <w:num w:numId="71">
    <w:abstractNumId w:val="37"/>
  </w:num>
  <w:num w:numId="72">
    <w:abstractNumId w:val="39"/>
  </w:num>
  <w:num w:numId="73">
    <w:abstractNumId w:val="115"/>
  </w:num>
  <w:num w:numId="74">
    <w:abstractNumId w:val="36"/>
  </w:num>
  <w:num w:numId="75">
    <w:abstractNumId w:val="118"/>
  </w:num>
  <w:num w:numId="76">
    <w:abstractNumId w:val="31"/>
  </w:num>
  <w:num w:numId="77">
    <w:abstractNumId w:val="113"/>
  </w:num>
  <w:num w:numId="78">
    <w:abstractNumId w:val="100"/>
  </w:num>
  <w:num w:numId="79">
    <w:abstractNumId w:val="27"/>
  </w:num>
  <w:num w:numId="80">
    <w:abstractNumId w:val="29"/>
  </w:num>
  <w:num w:numId="81">
    <w:abstractNumId w:val="99"/>
  </w:num>
  <w:num w:numId="82">
    <w:abstractNumId w:val="92"/>
  </w:num>
  <w:num w:numId="83">
    <w:abstractNumId w:val="131"/>
  </w:num>
  <w:num w:numId="84">
    <w:abstractNumId w:val="120"/>
  </w:num>
  <w:num w:numId="85">
    <w:abstractNumId w:val="138"/>
  </w:num>
  <w:num w:numId="86">
    <w:abstractNumId w:val="134"/>
  </w:num>
  <w:num w:numId="87">
    <w:abstractNumId w:val="117"/>
  </w:num>
  <w:num w:numId="88">
    <w:abstractNumId w:val="70"/>
  </w:num>
  <w:num w:numId="89">
    <w:abstractNumId w:val="129"/>
  </w:num>
  <w:num w:numId="90">
    <w:abstractNumId w:val="101"/>
  </w:num>
  <w:num w:numId="91">
    <w:abstractNumId w:val="57"/>
  </w:num>
  <w:num w:numId="92">
    <w:abstractNumId w:val="82"/>
  </w:num>
  <w:num w:numId="93">
    <w:abstractNumId w:val="146"/>
  </w:num>
  <w:num w:numId="94">
    <w:abstractNumId w:val="135"/>
  </w:num>
  <w:num w:numId="95">
    <w:abstractNumId w:val="47"/>
  </w:num>
  <w:num w:numId="96">
    <w:abstractNumId w:val="65"/>
  </w:num>
  <w:num w:numId="97">
    <w:abstractNumId w:val="130"/>
  </w:num>
  <w:num w:numId="98">
    <w:abstractNumId w:val="84"/>
  </w:num>
  <w:num w:numId="99">
    <w:abstractNumId w:val="68"/>
  </w:num>
  <w:num w:numId="100">
    <w:abstractNumId w:val="114"/>
  </w:num>
  <w:num w:numId="101">
    <w:abstractNumId w:val="140"/>
  </w:num>
  <w:num w:numId="102">
    <w:abstractNumId w:val="79"/>
  </w:num>
  <w:num w:numId="103">
    <w:abstractNumId w:val="147"/>
  </w:num>
  <w:num w:numId="104">
    <w:abstractNumId w:val="41"/>
  </w:num>
  <w:num w:numId="105">
    <w:abstractNumId w:val="53"/>
  </w:num>
  <w:num w:numId="106">
    <w:abstractNumId w:val="64"/>
  </w:num>
  <w:num w:numId="107">
    <w:abstractNumId w:val="32"/>
  </w:num>
  <w:num w:numId="108">
    <w:abstractNumId w:val="111"/>
  </w:num>
  <w:num w:numId="109">
    <w:abstractNumId w:val="90"/>
  </w:num>
  <w:num w:numId="110">
    <w:abstractNumId w:val="74"/>
  </w:num>
  <w:num w:numId="111">
    <w:abstractNumId w:val="51"/>
  </w:num>
  <w:num w:numId="112">
    <w:abstractNumId w:val="95"/>
  </w:num>
  <w:num w:numId="113">
    <w:abstractNumId w:val="110"/>
  </w:num>
  <w:num w:numId="114">
    <w:abstractNumId w:val="33"/>
  </w:num>
  <w:num w:numId="115">
    <w:abstractNumId w:val="77"/>
  </w:num>
  <w:num w:numId="116">
    <w:abstractNumId w:val="61"/>
  </w:num>
  <w:num w:numId="117">
    <w:abstractNumId w:val="128"/>
  </w:num>
  <w:num w:numId="118">
    <w:abstractNumId w:val="44"/>
  </w:num>
  <w:num w:numId="119">
    <w:abstractNumId w:val="80"/>
  </w:num>
  <w:num w:numId="120">
    <w:abstractNumId w:val="26"/>
  </w:num>
  <w:num w:numId="121">
    <w:abstractNumId w:val="46"/>
  </w:num>
  <w:num w:numId="122">
    <w:abstractNumId w:val="60"/>
  </w:num>
  <w:num w:numId="123">
    <w:abstractNumId w:val="55"/>
  </w:num>
  <w:num w:numId="124">
    <w:abstractNumId w:val="102"/>
  </w:num>
  <w:num w:numId="125">
    <w:abstractNumId w:val="43"/>
  </w:num>
  <w:num w:numId="126">
    <w:abstractNumId w:val="105"/>
  </w:num>
  <w:num w:numId="127">
    <w:abstractNumId w:val="52"/>
  </w:num>
  <w:num w:numId="128">
    <w:abstractNumId w:val="104"/>
  </w:num>
  <w:num w:numId="129">
    <w:abstractNumId w:val="132"/>
  </w:num>
  <w:num w:numId="130">
    <w:abstractNumId w:val="28"/>
  </w:num>
  <w:num w:numId="131">
    <w:abstractNumId w:val="30"/>
  </w:num>
  <w:num w:numId="132">
    <w:abstractNumId w:val="86"/>
  </w:num>
  <w:num w:numId="133">
    <w:abstractNumId w:val="34"/>
  </w:num>
  <w:num w:numId="134">
    <w:abstractNumId w:val="103"/>
  </w:num>
  <w:numIdMacAtCleanup w:val="1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90"/>
    <o:shapelayout v:ext="edit">
      <o:idmap v:ext="edit" data="16"/>
    </o:shapelayout>
  </w:hdrShapeDefaults>
  <w:footnotePr>
    <w:pos w:val="beneathText"/>
    <w:footnote w:id="-1"/>
    <w:footnote w:id="0"/>
  </w:footnotePr>
  <w:endnotePr>
    <w:endnote w:id="-1"/>
    <w:endnote w:id="0"/>
  </w:endnotePr>
  <w:compat/>
  <w:rsids>
    <w:rsidRoot w:val="00120BDC"/>
    <w:rsid w:val="00000086"/>
    <w:rsid w:val="0000040B"/>
    <w:rsid w:val="00000A7F"/>
    <w:rsid w:val="00000D96"/>
    <w:rsid w:val="00000F20"/>
    <w:rsid w:val="0000113C"/>
    <w:rsid w:val="0000158C"/>
    <w:rsid w:val="000016A4"/>
    <w:rsid w:val="0000237F"/>
    <w:rsid w:val="00002A18"/>
    <w:rsid w:val="00002AEC"/>
    <w:rsid w:val="00002F59"/>
    <w:rsid w:val="0000334D"/>
    <w:rsid w:val="000041EC"/>
    <w:rsid w:val="000042E9"/>
    <w:rsid w:val="000048D5"/>
    <w:rsid w:val="00004A51"/>
    <w:rsid w:val="0000508D"/>
    <w:rsid w:val="00006BF5"/>
    <w:rsid w:val="000070D9"/>
    <w:rsid w:val="00007A4A"/>
    <w:rsid w:val="000101EC"/>
    <w:rsid w:val="00010BF8"/>
    <w:rsid w:val="00010C17"/>
    <w:rsid w:val="00011AD5"/>
    <w:rsid w:val="00011BEB"/>
    <w:rsid w:val="00012532"/>
    <w:rsid w:val="0001416C"/>
    <w:rsid w:val="000146A6"/>
    <w:rsid w:val="00015079"/>
    <w:rsid w:val="00015109"/>
    <w:rsid w:val="00015223"/>
    <w:rsid w:val="0001593C"/>
    <w:rsid w:val="00015BCF"/>
    <w:rsid w:val="00016C30"/>
    <w:rsid w:val="00017686"/>
    <w:rsid w:val="000200A7"/>
    <w:rsid w:val="00020143"/>
    <w:rsid w:val="0002106B"/>
    <w:rsid w:val="000218E8"/>
    <w:rsid w:val="00022BF1"/>
    <w:rsid w:val="00023AC5"/>
    <w:rsid w:val="0002407A"/>
    <w:rsid w:val="00024A1F"/>
    <w:rsid w:val="00024D2B"/>
    <w:rsid w:val="000259BC"/>
    <w:rsid w:val="00025B04"/>
    <w:rsid w:val="00026200"/>
    <w:rsid w:val="00026CD7"/>
    <w:rsid w:val="0002708A"/>
    <w:rsid w:val="000274AD"/>
    <w:rsid w:val="0002766D"/>
    <w:rsid w:val="00027963"/>
    <w:rsid w:val="00027A21"/>
    <w:rsid w:val="00027F51"/>
    <w:rsid w:val="00030765"/>
    <w:rsid w:val="00032097"/>
    <w:rsid w:val="000322CB"/>
    <w:rsid w:val="000332E9"/>
    <w:rsid w:val="000337F2"/>
    <w:rsid w:val="000344C0"/>
    <w:rsid w:val="00034683"/>
    <w:rsid w:val="00034A88"/>
    <w:rsid w:val="00034EBF"/>
    <w:rsid w:val="00035A12"/>
    <w:rsid w:val="00036E6B"/>
    <w:rsid w:val="0004002E"/>
    <w:rsid w:val="00040735"/>
    <w:rsid w:val="000408DB"/>
    <w:rsid w:val="00040DEC"/>
    <w:rsid w:val="00040F71"/>
    <w:rsid w:val="00040F7F"/>
    <w:rsid w:val="000414B9"/>
    <w:rsid w:val="00042626"/>
    <w:rsid w:val="00042AB2"/>
    <w:rsid w:val="00043156"/>
    <w:rsid w:val="00043175"/>
    <w:rsid w:val="0004411D"/>
    <w:rsid w:val="000441B3"/>
    <w:rsid w:val="000448A1"/>
    <w:rsid w:val="0004492B"/>
    <w:rsid w:val="00044C9B"/>
    <w:rsid w:val="000450D9"/>
    <w:rsid w:val="00045909"/>
    <w:rsid w:val="00045E76"/>
    <w:rsid w:val="000469CF"/>
    <w:rsid w:val="000469F9"/>
    <w:rsid w:val="00047924"/>
    <w:rsid w:val="000479C8"/>
    <w:rsid w:val="000505B8"/>
    <w:rsid w:val="00050720"/>
    <w:rsid w:val="00050DC0"/>
    <w:rsid w:val="000513E4"/>
    <w:rsid w:val="00051620"/>
    <w:rsid w:val="00052999"/>
    <w:rsid w:val="00052ECF"/>
    <w:rsid w:val="0005307D"/>
    <w:rsid w:val="000532DF"/>
    <w:rsid w:val="00053FC7"/>
    <w:rsid w:val="00054974"/>
    <w:rsid w:val="00055455"/>
    <w:rsid w:val="000558D0"/>
    <w:rsid w:val="00055904"/>
    <w:rsid w:val="00055DF7"/>
    <w:rsid w:val="0005688C"/>
    <w:rsid w:val="000568E2"/>
    <w:rsid w:val="00056984"/>
    <w:rsid w:val="00056BB7"/>
    <w:rsid w:val="00056E4F"/>
    <w:rsid w:val="00060318"/>
    <w:rsid w:val="000607B9"/>
    <w:rsid w:val="00061522"/>
    <w:rsid w:val="000617BC"/>
    <w:rsid w:val="00061C82"/>
    <w:rsid w:val="0006204B"/>
    <w:rsid w:val="00062A26"/>
    <w:rsid w:val="00062E7C"/>
    <w:rsid w:val="00063037"/>
    <w:rsid w:val="00064801"/>
    <w:rsid w:val="000655F9"/>
    <w:rsid w:val="00065D0B"/>
    <w:rsid w:val="00065DB6"/>
    <w:rsid w:val="00066A1B"/>
    <w:rsid w:val="0006751D"/>
    <w:rsid w:val="000705E2"/>
    <w:rsid w:val="000719A5"/>
    <w:rsid w:val="000725EE"/>
    <w:rsid w:val="00073153"/>
    <w:rsid w:val="00074284"/>
    <w:rsid w:val="00074311"/>
    <w:rsid w:val="0007493F"/>
    <w:rsid w:val="00074A1D"/>
    <w:rsid w:val="00075586"/>
    <w:rsid w:val="000756C2"/>
    <w:rsid w:val="00076362"/>
    <w:rsid w:val="0007680F"/>
    <w:rsid w:val="00076938"/>
    <w:rsid w:val="00076BD8"/>
    <w:rsid w:val="00076EE6"/>
    <w:rsid w:val="00077027"/>
    <w:rsid w:val="00077329"/>
    <w:rsid w:val="0007765E"/>
    <w:rsid w:val="00077B0D"/>
    <w:rsid w:val="00077CDF"/>
    <w:rsid w:val="00077DFC"/>
    <w:rsid w:val="00080C4C"/>
    <w:rsid w:val="00081379"/>
    <w:rsid w:val="000815ED"/>
    <w:rsid w:val="00082B94"/>
    <w:rsid w:val="00082C7E"/>
    <w:rsid w:val="00082E10"/>
    <w:rsid w:val="00082F64"/>
    <w:rsid w:val="00083269"/>
    <w:rsid w:val="00083511"/>
    <w:rsid w:val="0008473D"/>
    <w:rsid w:val="00084D4D"/>
    <w:rsid w:val="00087551"/>
    <w:rsid w:val="0008755F"/>
    <w:rsid w:val="00090B79"/>
    <w:rsid w:val="00090BB2"/>
    <w:rsid w:val="0009108D"/>
    <w:rsid w:val="000912DF"/>
    <w:rsid w:val="00093605"/>
    <w:rsid w:val="00093BBB"/>
    <w:rsid w:val="0009447A"/>
    <w:rsid w:val="000944E9"/>
    <w:rsid w:val="00094B13"/>
    <w:rsid w:val="000954FC"/>
    <w:rsid w:val="0009557B"/>
    <w:rsid w:val="0009568E"/>
    <w:rsid w:val="00095D39"/>
    <w:rsid w:val="000965E2"/>
    <w:rsid w:val="00096880"/>
    <w:rsid w:val="00096D94"/>
    <w:rsid w:val="00096E69"/>
    <w:rsid w:val="00097DC6"/>
    <w:rsid w:val="00097ECC"/>
    <w:rsid w:val="000A10D6"/>
    <w:rsid w:val="000A4DCA"/>
    <w:rsid w:val="000A5C53"/>
    <w:rsid w:val="000A5DB3"/>
    <w:rsid w:val="000A6095"/>
    <w:rsid w:val="000A7B3E"/>
    <w:rsid w:val="000A7C69"/>
    <w:rsid w:val="000B08A0"/>
    <w:rsid w:val="000B0AFC"/>
    <w:rsid w:val="000B101F"/>
    <w:rsid w:val="000B1047"/>
    <w:rsid w:val="000B14BE"/>
    <w:rsid w:val="000B242C"/>
    <w:rsid w:val="000B3462"/>
    <w:rsid w:val="000B3662"/>
    <w:rsid w:val="000B387D"/>
    <w:rsid w:val="000B4510"/>
    <w:rsid w:val="000B49DD"/>
    <w:rsid w:val="000B4B13"/>
    <w:rsid w:val="000B51EA"/>
    <w:rsid w:val="000B5480"/>
    <w:rsid w:val="000B6779"/>
    <w:rsid w:val="000B6B88"/>
    <w:rsid w:val="000C02AC"/>
    <w:rsid w:val="000C0F9F"/>
    <w:rsid w:val="000C13F9"/>
    <w:rsid w:val="000C1992"/>
    <w:rsid w:val="000C1E0D"/>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174E"/>
    <w:rsid w:val="000D237E"/>
    <w:rsid w:val="000D273A"/>
    <w:rsid w:val="000D2A87"/>
    <w:rsid w:val="000D2E1B"/>
    <w:rsid w:val="000D381D"/>
    <w:rsid w:val="000D3824"/>
    <w:rsid w:val="000D3E2C"/>
    <w:rsid w:val="000D3E2E"/>
    <w:rsid w:val="000D41A4"/>
    <w:rsid w:val="000D54C8"/>
    <w:rsid w:val="000D5AE4"/>
    <w:rsid w:val="000D623E"/>
    <w:rsid w:val="000D62FE"/>
    <w:rsid w:val="000D70F7"/>
    <w:rsid w:val="000D7139"/>
    <w:rsid w:val="000D78FA"/>
    <w:rsid w:val="000D7FCE"/>
    <w:rsid w:val="000E03E8"/>
    <w:rsid w:val="000E1D33"/>
    <w:rsid w:val="000E206C"/>
    <w:rsid w:val="000E22ED"/>
    <w:rsid w:val="000E2396"/>
    <w:rsid w:val="000E246A"/>
    <w:rsid w:val="000E39CD"/>
    <w:rsid w:val="000E4165"/>
    <w:rsid w:val="000E430D"/>
    <w:rsid w:val="000E4770"/>
    <w:rsid w:val="000E4943"/>
    <w:rsid w:val="000E5111"/>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D97"/>
    <w:rsid w:val="000F6C98"/>
    <w:rsid w:val="000F71F7"/>
    <w:rsid w:val="000F744E"/>
    <w:rsid w:val="0010091F"/>
    <w:rsid w:val="00101D7B"/>
    <w:rsid w:val="001033AA"/>
    <w:rsid w:val="001034DF"/>
    <w:rsid w:val="00103D9C"/>
    <w:rsid w:val="00104B2A"/>
    <w:rsid w:val="00105989"/>
    <w:rsid w:val="00105B7C"/>
    <w:rsid w:val="00106778"/>
    <w:rsid w:val="0010691A"/>
    <w:rsid w:val="00106933"/>
    <w:rsid w:val="00106ECF"/>
    <w:rsid w:val="0010732F"/>
    <w:rsid w:val="0010740E"/>
    <w:rsid w:val="0010745E"/>
    <w:rsid w:val="00107D56"/>
    <w:rsid w:val="0011047C"/>
    <w:rsid w:val="001104FE"/>
    <w:rsid w:val="001108FC"/>
    <w:rsid w:val="0011143C"/>
    <w:rsid w:val="001119B0"/>
    <w:rsid w:val="00111E83"/>
    <w:rsid w:val="001121C1"/>
    <w:rsid w:val="00112683"/>
    <w:rsid w:val="001126C8"/>
    <w:rsid w:val="00112B20"/>
    <w:rsid w:val="001134BF"/>
    <w:rsid w:val="00113A63"/>
    <w:rsid w:val="00113DA3"/>
    <w:rsid w:val="00113DA4"/>
    <w:rsid w:val="00113E27"/>
    <w:rsid w:val="00115460"/>
    <w:rsid w:val="00116FB0"/>
    <w:rsid w:val="00117C89"/>
    <w:rsid w:val="00120B3B"/>
    <w:rsid w:val="00120BDC"/>
    <w:rsid w:val="00120EAE"/>
    <w:rsid w:val="00121895"/>
    <w:rsid w:val="00122020"/>
    <w:rsid w:val="001224D8"/>
    <w:rsid w:val="00122640"/>
    <w:rsid w:val="001229F3"/>
    <w:rsid w:val="00122C5C"/>
    <w:rsid w:val="00122E1B"/>
    <w:rsid w:val="0012334B"/>
    <w:rsid w:val="00123BDF"/>
    <w:rsid w:val="0012420D"/>
    <w:rsid w:val="00124B04"/>
    <w:rsid w:val="0012503E"/>
    <w:rsid w:val="00125223"/>
    <w:rsid w:val="0012594A"/>
    <w:rsid w:val="00126C63"/>
    <w:rsid w:val="00126FA5"/>
    <w:rsid w:val="00127995"/>
    <w:rsid w:val="00130154"/>
    <w:rsid w:val="001304AB"/>
    <w:rsid w:val="001305D0"/>
    <w:rsid w:val="00131BF1"/>
    <w:rsid w:val="00131E93"/>
    <w:rsid w:val="001322A1"/>
    <w:rsid w:val="00133CF2"/>
    <w:rsid w:val="0014004C"/>
    <w:rsid w:val="001406D0"/>
    <w:rsid w:val="00140C8A"/>
    <w:rsid w:val="00140ECD"/>
    <w:rsid w:val="00140F0B"/>
    <w:rsid w:val="001413F5"/>
    <w:rsid w:val="001416CC"/>
    <w:rsid w:val="00141D86"/>
    <w:rsid w:val="00142462"/>
    <w:rsid w:val="0014268C"/>
    <w:rsid w:val="001429B6"/>
    <w:rsid w:val="00142B30"/>
    <w:rsid w:val="00143574"/>
    <w:rsid w:val="00143D2A"/>
    <w:rsid w:val="0014565E"/>
    <w:rsid w:val="0014569A"/>
    <w:rsid w:val="001458ED"/>
    <w:rsid w:val="0014598B"/>
    <w:rsid w:val="00146454"/>
    <w:rsid w:val="001466BF"/>
    <w:rsid w:val="00146A50"/>
    <w:rsid w:val="00146D12"/>
    <w:rsid w:val="00147129"/>
    <w:rsid w:val="00147187"/>
    <w:rsid w:val="00147935"/>
    <w:rsid w:val="00147C89"/>
    <w:rsid w:val="00150CA7"/>
    <w:rsid w:val="00153910"/>
    <w:rsid w:val="00153E75"/>
    <w:rsid w:val="001549B8"/>
    <w:rsid w:val="00155804"/>
    <w:rsid w:val="00156256"/>
    <w:rsid w:val="00156C6B"/>
    <w:rsid w:val="001570E7"/>
    <w:rsid w:val="0015738D"/>
    <w:rsid w:val="00157A69"/>
    <w:rsid w:val="00157AE9"/>
    <w:rsid w:val="00157C6C"/>
    <w:rsid w:val="00157C75"/>
    <w:rsid w:val="00160DF3"/>
    <w:rsid w:val="00160EF7"/>
    <w:rsid w:val="001613AB"/>
    <w:rsid w:val="00161B86"/>
    <w:rsid w:val="00162CDA"/>
    <w:rsid w:val="00163104"/>
    <w:rsid w:val="00163CF9"/>
    <w:rsid w:val="0016417A"/>
    <w:rsid w:val="00164A0C"/>
    <w:rsid w:val="00165093"/>
    <w:rsid w:val="00165B7F"/>
    <w:rsid w:val="00165C7D"/>
    <w:rsid w:val="00166604"/>
    <w:rsid w:val="00167020"/>
    <w:rsid w:val="001677E0"/>
    <w:rsid w:val="00167F9A"/>
    <w:rsid w:val="00170E54"/>
    <w:rsid w:val="00171B58"/>
    <w:rsid w:val="001724BF"/>
    <w:rsid w:val="00172C3F"/>
    <w:rsid w:val="00172FDB"/>
    <w:rsid w:val="00173179"/>
    <w:rsid w:val="001738A5"/>
    <w:rsid w:val="00173AE5"/>
    <w:rsid w:val="0017457F"/>
    <w:rsid w:val="00174BE3"/>
    <w:rsid w:val="00175C59"/>
    <w:rsid w:val="00175CDA"/>
    <w:rsid w:val="00180104"/>
    <w:rsid w:val="00180995"/>
    <w:rsid w:val="00180A60"/>
    <w:rsid w:val="00180A76"/>
    <w:rsid w:val="0018133F"/>
    <w:rsid w:val="001817FF"/>
    <w:rsid w:val="00181B21"/>
    <w:rsid w:val="00182633"/>
    <w:rsid w:val="0018293C"/>
    <w:rsid w:val="0018330E"/>
    <w:rsid w:val="0018382F"/>
    <w:rsid w:val="00183D00"/>
    <w:rsid w:val="00184786"/>
    <w:rsid w:val="00184EB1"/>
    <w:rsid w:val="00185724"/>
    <w:rsid w:val="0018622E"/>
    <w:rsid w:val="00186891"/>
    <w:rsid w:val="00186B0D"/>
    <w:rsid w:val="00186B1A"/>
    <w:rsid w:val="00186E7A"/>
    <w:rsid w:val="00187006"/>
    <w:rsid w:val="001878FC"/>
    <w:rsid w:val="00191789"/>
    <w:rsid w:val="001922AB"/>
    <w:rsid w:val="00192514"/>
    <w:rsid w:val="001926DE"/>
    <w:rsid w:val="00192CCC"/>
    <w:rsid w:val="00192E2F"/>
    <w:rsid w:val="00193769"/>
    <w:rsid w:val="00194107"/>
    <w:rsid w:val="00194602"/>
    <w:rsid w:val="0019460F"/>
    <w:rsid w:val="00194968"/>
    <w:rsid w:val="00194AD5"/>
    <w:rsid w:val="00194C87"/>
    <w:rsid w:val="00195236"/>
    <w:rsid w:val="00195588"/>
    <w:rsid w:val="001959B8"/>
    <w:rsid w:val="00196754"/>
    <w:rsid w:val="00197CB4"/>
    <w:rsid w:val="001A06B4"/>
    <w:rsid w:val="001A0ACE"/>
    <w:rsid w:val="001A0CB6"/>
    <w:rsid w:val="001A0CDE"/>
    <w:rsid w:val="001A242F"/>
    <w:rsid w:val="001A26D2"/>
    <w:rsid w:val="001A33AD"/>
    <w:rsid w:val="001A3704"/>
    <w:rsid w:val="001A479C"/>
    <w:rsid w:val="001A47A1"/>
    <w:rsid w:val="001A4D23"/>
    <w:rsid w:val="001A71FB"/>
    <w:rsid w:val="001A737B"/>
    <w:rsid w:val="001A7A99"/>
    <w:rsid w:val="001A7C44"/>
    <w:rsid w:val="001B05EF"/>
    <w:rsid w:val="001B0788"/>
    <w:rsid w:val="001B0C9A"/>
    <w:rsid w:val="001B1BF2"/>
    <w:rsid w:val="001B298D"/>
    <w:rsid w:val="001B29E0"/>
    <w:rsid w:val="001B378F"/>
    <w:rsid w:val="001B3C77"/>
    <w:rsid w:val="001B4621"/>
    <w:rsid w:val="001B4B19"/>
    <w:rsid w:val="001B4BAA"/>
    <w:rsid w:val="001B5A66"/>
    <w:rsid w:val="001B5F04"/>
    <w:rsid w:val="001B6ADD"/>
    <w:rsid w:val="001B7607"/>
    <w:rsid w:val="001B7E6D"/>
    <w:rsid w:val="001C0747"/>
    <w:rsid w:val="001C0B37"/>
    <w:rsid w:val="001C0B5C"/>
    <w:rsid w:val="001C1B22"/>
    <w:rsid w:val="001C39BB"/>
    <w:rsid w:val="001C3C04"/>
    <w:rsid w:val="001C3CE4"/>
    <w:rsid w:val="001C4FB7"/>
    <w:rsid w:val="001C537A"/>
    <w:rsid w:val="001C5557"/>
    <w:rsid w:val="001C5972"/>
    <w:rsid w:val="001C5C7E"/>
    <w:rsid w:val="001C5CF8"/>
    <w:rsid w:val="001C5DBF"/>
    <w:rsid w:val="001C61D0"/>
    <w:rsid w:val="001C6A5D"/>
    <w:rsid w:val="001C6ADC"/>
    <w:rsid w:val="001C7A38"/>
    <w:rsid w:val="001C7CDA"/>
    <w:rsid w:val="001D040D"/>
    <w:rsid w:val="001D0489"/>
    <w:rsid w:val="001D10B0"/>
    <w:rsid w:val="001D1777"/>
    <w:rsid w:val="001D1B61"/>
    <w:rsid w:val="001D2029"/>
    <w:rsid w:val="001D20AB"/>
    <w:rsid w:val="001D2303"/>
    <w:rsid w:val="001D2358"/>
    <w:rsid w:val="001D2365"/>
    <w:rsid w:val="001D26A8"/>
    <w:rsid w:val="001D3990"/>
    <w:rsid w:val="001D5ED3"/>
    <w:rsid w:val="001D637E"/>
    <w:rsid w:val="001D6AB2"/>
    <w:rsid w:val="001D6B2F"/>
    <w:rsid w:val="001D6D3D"/>
    <w:rsid w:val="001D6EA1"/>
    <w:rsid w:val="001D706F"/>
    <w:rsid w:val="001D7B29"/>
    <w:rsid w:val="001D7C48"/>
    <w:rsid w:val="001E06F3"/>
    <w:rsid w:val="001E0731"/>
    <w:rsid w:val="001E0A0A"/>
    <w:rsid w:val="001E0C54"/>
    <w:rsid w:val="001E0DF7"/>
    <w:rsid w:val="001E223C"/>
    <w:rsid w:val="001E2935"/>
    <w:rsid w:val="001E2CD6"/>
    <w:rsid w:val="001E30CE"/>
    <w:rsid w:val="001E3637"/>
    <w:rsid w:val="001E432D"/>
    <w:rsid w:val="001E47BD"/>
    <w:rsid w:val="001E4E9F"/>
    <w:rsid w:val="001E5009"/>
    <w:rsid w:val="001E50DD"/>
    <w:rsid w:val="001E5C1D"/>
    <w:rsid w:val="001E5E23"/>
    <w:rsid w:val="001E63DF"/>
    <w:rsid w:val="001E656E"/>
    <w:rsid w:val="001E6D07"/>
    <w:rsid w:val="001E7492"/>
    <w:rsid w:val="001F0496"/>
    <w:rsid w:val="001F1051"/>
    <w:rsid w:val="001F1333"/>
    <w:rsid w:val="001F1566"/>
    <w:rsid w:val="001F16E3"/>
    <w:rsid w:val="001F24EB"/>
    <w:rsid w:val="001F27CD"/>
    <w:rsid w:val="001F2899"/>
    <w:rsid w:val="001F3CD8"/>
    <w:rsid w:val="001F3F90"/>
    <w:rsid w:val="001F3FA9"/>
    <w:rsid w:val="001F4C11"/>
    <w:rsid w:val="001F5676"/>
    <w:rsid w:val="001F593D"/>
    <w:rsid w:val="001F7AAE"/>
    <w:rsid w:val="00200089"/>
    <w:rsid w:val="00200094"/>
    <w:rsid w:val="00200639"/>
    <w:rsid w:val="00201A60"/>
    <w:rsid w:val="00201E8E"/>
    <w:rsid w:val="00203943"/>
    <w:rsid w:val="00203CE0"/>
    <w:rsid w:val="0020510C"/>
    <w:rsid w:val="00205E00"/>
    <w:rsid w:val="00206663"/>
    <w:rsid w:val="00207C59"/>
    <w:rsid w:val="00210C2E"/>
    <w:rsid w:val="002118D2"/>
    <w:rsid w:val="00212632"/>
    <w:rsid w:val="00212972"/>
    <w:rsid w:val="00212994"/>
    <w:rsid w:val="00212AB3"/>
    <w:rsid w:val="00212EF8"/>
    <w:rsid w:val="0021325F"/>
    <w:rsid w:val="002135A8"/>
    <w:rsid w:val="00213800"/>
    <w:rsid w:val="002143B1"/>
    <w:rsid w:val="00214AB0"/>
    <w:rsid w:val="00215490"/>
    <w:rsid w:val="00215DEE"/>
    <w:rsid w:val="00215E19"/>
    <w:rsid w:val="0021619D"/>
    <w:rsid w:val="00216D6B"/>
    <w:rsid w:val="00217525"/>
    <w:rsid w:val="00217531"/>
    <w:rsid w:val="002175AC"/>
    <w:rsid w:val="00220A3F"/>
    <w:rsid w:val="00220F66"/>
    <w:rsid w:val="0022111F"/>
    <w:rsid w:val="00221204"/>
    <w:rsid w:val="002221C5"/>
    <w:rsid w:val="002221D8"/>
    <w:rsid w:val="002225CD"/>
    <w:rsid w:val="002226F1"/>
    <w:rsid w:val="0022275F"/>
    <w:rsid w:val="0022296E"/>
    <w:rsid w:val="00222B79"/>
    <w:rsid w:val="00222D91"/>
    <w:rsid w:val="0022325F"/>
    <w:rsid w:val="0022368E"/>
    <w:rsid w:val="00223DAB"/>
    <w:rsid w:val="00224E92"/>
    <w:rsid w:val="00226400"/>
    <w:rsid w:val="00226616"/>
    <w:rsid w:val="00226771"/>
    <w:rsid w:val="00226B1E"/>
    <w:rsid w:val="00226CD9"/>
    <w:rsid w:val="00227055"/>
    <w:rsid w:val="00227CD6"/>
    <w:rsid w:val="00227EC3"/>
    <w:rsid w:val="002308D4"/>
    <w:rsid w:val="00230DAE"/>
    <w:rsid w:val="00230EF5"/>
    <w:rsid w:val="00231981"/>
    <w:rsid w:val="0023231A"/>
    <w:rsid w:val="002326A8"/>
    <w:rsid w:val="002329A4"/>
    <w:rsid w:val="002331CE"/>
    <w:rsid w:val="00233D2A"/>
    <w:rsid w:val="00233DBD"/>
    <w:rsid w:val="002351CB"/>
    <w:rsid w:val="0023586C"/>
    <w:rsid w:val="0023689C"/>
    <w:rsid w:val="002368D3"/>
    <w:rsid w:val="00237413"/>
    <w:rsid w:val="002374AC"/>
    <w:rsid w:val="00237BE8"/>
    <w:rsid w:val="00237EA6"/>
    <w:rsid w:val="00240BC1"/>
    <w:rsid w:val="0024161A"/>
    <w:rsid w:val="002416A3"/>
    <w:rsid w:val="00242081"/>
    <w:rsid w:val="00242090"/>
    <w:rsid w:val="00242595"/>
    <w:rsid w:val="00243C53"/>
    <w:rsid w:val="00245CA2"/>
    <w:rsid w:val="002460B5"/>
    <w:rsid w:val="00246C5F"/>
    <w:rsid w:val="002471A2"/>
    <w:rsid w:val="00247408"/>
    <w:rsid w:val="0024764A"/>
    <w:rsid w:val="00247974"/>
    <w:rsid w:val="00247F61"/>
    <w:rsid w:val="002502E2"/>
    <w:rsid w:val="00251261"/>
    <w:rsid w:val="002522C3"/>
    <w:rsid w:val="002524A6"/>
    <w:rsid w:val="00252667"/>
    <w:rsid w:val="0025321E"/>
    <w:rsid w:val="00253B5F"/>
    <w:rsid w:val="00253FE1"/>
    <w:rsid w:val="00254CFC"/>
    <w:rsid w:val="00255900"/>
    <w:rsid w:val="00255DA7"/>
    <w:rsid w:val="00256440"/>
    <w:rsid w:val="0025652F"/>
    <w:rsid w:val="00260550"/>
    <w:rsid w:val="002605BE"/>
    <w:rsid w:val="0026074E"/>
    <w:rsid w:val="002608BE"/>
    <w:rsid w:val="002609DF"/>
    <w:rsid w:val="00260A09"/>
    <w:rsid w:val="00260EE0"/>
    <w:rsid w:val="0026101A"/>
    <w:rsid w:val="0026130E"/>
    <w:rsid w:val="00261442"/>
    <w:rsid w:val="002614D2"/>
    <w:rsid w:val="00261560"/>
    <w:rsid w:val="0026257A"/>
    <w:rsid w:val="00262D5F"/>
    <w:rsid w:val="00262F9C"/>
    <w:rsid w:val="00263117"/>
    <w:rsid w:val="00263910"/>
    <w:rsid w:val="002640CC"/>
    <w:rsid w:val="002643DA"/>
    <w:rsid w:val="0026494C"/>
    <w:rsid w:val="00264B14"/>
    <w:rsid w:val="00264FC3"/>
    <w:rsid w:val="00265CB8"/>
    <w:rsid w:val="00265F41"/>
    <w:rsid w:val="00266243"/>
    <w:rsid w:val="00266523"/>
    <w:rsid w:val="002676A5"/>
    <w:rsid w:val="00267730"/>
    <w:rsid w:val="00267811"/>
    <w:rsid w:val="0027058C"/>
    <w:rsid w:val="002707B3"/>
    <w:rsid w:val="0027161B"/>
    <w:rsid w:val="0027188A"/>
    <w:rsid w:val="00271BD6"/>
    <w:rsid w:val="0027261A"/>
    <w:rsid w:val="0027293F"/>
    <w:rsid w:val="00272AC9"/>
    <w:rsid w:val="00272D9F"/>
    <w:rsid w:val="002741D7"/>
    <w:rsid w:val="002742C3"/>
    <w:rsid w:val="00274558"/>
    <w:rsid w:val="00275015"/>
    <w:rsid w:val="00275827"/>
    <w:rsid w:val="002759F2"/>
    <w:rsid w:val="00276991"/>
    <w:rsid w:val="00276D0C"/>
    <w:rsid w:val="002771D5"/>
    <w:rsid w:val="00280C22"/>
    <w:rsid w:val="00280F01"/>
    <w:rsid w:val="00281AA0"/>
    <w:rsid w:val="00281F0F"/>
    <w:rsid w:val="00283CAD"/>
    <w:rsid w:val="0028472B"/>
    <w:rsid w:val="002848C1"/>
    <w:rsid w:val="00284AD8"/>
    <w:rsid w:val="0028524F"/>
    <w:rsid w:val="0028608D"/>
    <w:rsid w:val="002871BB"/>
    <w:rsid w:val="002916C3"/>
    <w:rsid w:val="00291BF6"/>
    <w:rsid w:val="00291CE1"/>
    <w:rsid w:val="00292071"/>
    <w:rsid w:val="002920A7"/>
    <w:rsid w:val="002929DC"/>
    <w:rsid w:val="002930B6"/>
    <w:rsid w:val="0029391A"/>
    <w:rsid w:val="00293D05"/>
    <w:rsid w:val="00293EEA"/>
    <w:rsid w:val="00294E84"/>
    <w:rsid w:val="00295296"/>
    <w:rsid w:val="002956E5"/>
    <w:rsid w:val="0029574C"/>
    <w:rsid w:val="00297068"/>
    <w:rsid w:val="002A0A5F"/>
    <w:rsid w:val="002A0DDD"/>
    <w:rsid w:val="002A13FD"/>
    <w:rsid w:val="002A18BF"/>
    <w:rsid w:val="002A1F8C"/>
    <w:rsid w:val="002A32D4"/>
    <w:rsid w:val="002A336B"/>
    <w:rsid w:val="002A37A4"/>
    <w:rsid w:val="002A3EE2"/>
    <w:rsid w:val="002A4B1B"/>
    <w:rsid w:val="002A5087"/>
    <w:rsid w:val="002A58FF"/>
    <w:rsid w:val="002A6154"/>
    <w:rsid w:val="002A619F"/>
    <w:rsid w:val="002A67EA"/>
    <w:rsid w:val="002A7DEC"/>
    <w:rsid w:val="002B0268"/>
    <w:rsid w:val="002B0299"/>
    <w:rsid w:val="002B0372"/>
    <w:rsid w:val="002B0441"/>
    <w:rsid w:val="002B0BA9"/>
    <w:rsid w:val="002B1328"/>
    <w:rsid w:val="002B1A5D"/>
    <w:rsid w:val="002B1BE3"/>
    <w:rsid w:val="002B1BF3"/>
    <w:rsid w:val="002B274D"/>
    <w:rsid w:val="002B3578"/>
    <w:rsid w:val="002B3E43"/>
    <w:rsid w:val="002B40AD"/>
    <w:rsid w:val="002B4128"/>
    <w:rsid w:val="002B44EF"/>
    <w:rsid w:val="002B47C4"/>
    <w:rsid w:val="002B524C"/>
    <w:rsid w:val="002B56F9"/>
    <w:rsid w:val="002B67BE"/>
    <w:rsid w:val="002B68FE"/>
    <w:rsid w:val="002B6E50"/>
    <w:rsid w:val="002B7647"/>
    <w:rsid w:val="002B7757"/>
    <w:rsid w:val="002B7A23"/>
    <w:rsid w:val="002B7FDE"/>
    <w:rsid w:val="002C023B"/>
    <w:rsid w:val="002C1AA3"/>
    <w:rsid w:val="002C2375"/>
    <w:rsid w:val="002C4027"/>
    <w:rsid w:val="002C41AE"/>
    <w:rsid w:val="002C4503"/>
    <w:rsid w:val="002C51E7"/>
    <w:rsid w:val="002C6084"/>
    <w:rsid w:val="002C6BF7"/>
    <w:rsid w:val="002C6CC5"/>
    <w:rsid w:val="002C71BD"/>
    <w:rsid w:val="002D014D"/>
    <w:rsid w:val="002D0819"/>
    <w:rsid w:val="002D088D"/>
    <w:rsid w:val="002D1024"/>
    <w:rsid w:val="002D2904"/>
    <w:rsid w:val="002D2E80"/>
    <w:rsid w:val="002D339A"/>
    <w:rsid w:val="002D3862"/>
    <w:rsid w:val="002D440C"/>
    <w:rsid w:val="002D45F7"/>
    <w:rsid w:val="002D4DE9"/>
    <w:rsid w:val="002D5263"/>
    <w:rsid w:val="002D52DF"/>
    <w:rsid w:val="002D54EC"/>
    <w:rsid w:val="002D5A2E"/>
    <w:rsid w:val="002D5BD6"/>
    <w:rsid w:val="002D65EA"/>
    <w:rsid w:val="002D66C2"/>
    <w:rsid w:val="002D6A11"/>
    <w:rsid w:val="002D6F84"/>
    <w:rsid w:val="002D751A"/>
    <w:rsid w:val="002D769D"/>
    <w:rsid w:val="002D7985"/>
    <w:rsid w:val="002E0CB4"/>
    <w:rsid w:val="002E0D07"/>
    <w:rsid w:val="002E0D7E"/>
    <w:rsid w:val="002E12F2"/>
    <w:rsid w:val="002E1DBF"/>
    <w:rsid w:val="002E26C2"/>
    <w:rsid w:val="002E2DCC"/>
    <w:rsid w:val="002E2FB7"/>
    <w:rsid w:val="002E31AE"/>
    <w:rsid w:val="002E40E5"/>
    <w:rsid w:val="002E4BFE"/>
    <w:rsid w:val="002E62B8"/>
    <w:rsid w:val="002E737B"/>
    <w:rsid w:val="002E7430"/>
    <w:rsid w:val="002E7C4B"/>
    <w:rsid w:val="002F08F9"/>
    <w:rsid w:val="002F153B"/>
    <w:rsid w:val="002F2470"/>
    <w:rsid w:val="002F2D1B"/>
    <w:rsid w:val="002F419D"/>
    <w:rsid w:val="002F42D1"/>
    <w:rsid w:val="002F45BD"/>
    <w:rsid w:val="002F4F06"/>
    <w:rsid w:val="002F5009"/>
    <w:rsid w:val="002F5CE5"/>
    <w:rsid w:val="002F5E76"/>
    <w:rsid w:val="002F6313"/>
    <w:rsid w:val="002F69F5"/>
    <w:rsid w:val="002F6F3F"/>
    <w:rsid w:val="002F7206"/>
    <w:rsid w:val="002F776A"/>
    <w:rsid w:val="00300054"/>
    <w:rsid w:val="00300347"/>
    <w:rsid w:val="003005FF"/>
    <w:rsid w:val="00300612"/>
    <w:rsid w:val="00300FEB"/>
    <w:rsid w:val="0030155B"/>
    <w:rsid w:val="00301AE2"/>
    <w:rsid w:val="003021F9"/>
    <w:rsid w:val="0030254A"/>
    <w:rsid w:val="00303027"/>
    <w:rsid w:val="00303B84"/>
    <w:rsid w:val="003042FC"/>
    <w:rsid w:val="003055D0"/>
    <w:rsid w:val="003078A8"/>
    <w:rsid w:val="0031063C"/>
    <w:rsid w:val="00310710"/>
    <w:rsid w:val="00310F14"/>
    <w:rsid w:val="00311CC9"/>
    <w:rsid w:val="003125E6"/>
    <w:rsid w:val="00312861"/>
    <w:rsid w:val="003136DA"/>
    <w:rsid w:val="00313A4E"/>
    <w:rsid w:val="00313B63"/>
    <w:rsid w:val="00313CAC"/>
    <w:rsid w:val="00314806"/>
    <w:rsid w:val="00314A6A"/>
    <w:rsid w:val="003150E7"/>
    <w:rsid w:val="00315414"/>
    <w:rsid w:val="00315C0F"/>
    <w:rsid w:val="0031609A"/>
    <w:rsid w:val="00316DBD"/>
    <w:rsid w:val="0031775D"/>
    <w:rsid w:val="00317E52"/>
    <w:rsid w:val="00317F56"/>
    <w:rsid w:val="00320AF8"/>
    <w:rsid w:val="003210FA"/>
    <w:rsid w:val="00321CE7"/>
    <w:rsid w:val="003225E3"/>
    <w:rsid w:val="00322BE1"/>
    <w:rsid w:val="00322C70"/>
    <w:rsid w:val="00323146"/>
    <w:rsid w:val="00324AAE"/>
    <w:rsid w:val="00324EBD"/>
    <w:rsid w:val="00325FD4"/>
    <w:rsid w:val="00326DB6"/>
    <w:rsid w:val="00326E70"/>
    <w:rsid w:val="0032714D"/>
    <w:rsid w:val="00327269"/>
    <w:rsid w:val="00327418"/>
    <w:rsid w:val="003279E7"/>
    <w:rsid w:val="003311CD"/>
    <w:rsid w:val="003315F4"/>
    <w:rsid w:val="00331B01"/>
    <w:rsid w:val="00331EBE"/>
    <w:rsid w:val="0033279B"/>
    <w:rsid w:val="00332DEF"/>
    <w:rsid w:val="00332EA2"/>
    <w:rsid w:val="003331CB"/>
    <w:rsid w:val="00333811"/>
    <w:rsid w:val="00333C77"/>
    <w:rsid w:val="00335B8D"/>
    <w:rsid w:val="00336226"/>
    <w:rsid w:val="00337C2A"/>
    <w:rsid w:val="00337F68"/>
    <w:rsid w:val="00340406"/>
    <w:rsid w:val="00342115"/>
    <w:rsid w:val="003424D9"/>
    <w:rsid w:val="003433A1"/>
    <w:rsid w:val="00343B2E"/>
    <w:rsid w:val="00343E16"/>
    <w:rsid w:val="003444F4"/>
    <w:rsid w:val="00345D5A"/>
    <w:rsid w:val="00345E4D"/>
    <w:rsid w:val="00346489"/>
    <w:rsid w:val="0034668A"/>
    <w:rsid w:val="00346D1B"/>
    <w:rsid w:val="003472F6"/>
    <w:rsid w:val="00351289"/>
    <w:rsid w:val="003513ED"/>
    <w:rsid w:val="003514C6"/>
    <w:rsid w:val="003516BC"/>
    <w:rsid w:val="0035244F"/>
    <w:rsid w:val="00352BC6"/>
    <w:rsid w:val="00352E24"/>
    <w:rsid w:val="0035355D"/>
    <w:rsid w:val="003535D2"/>
    <w:rsid w:val="00354685"/>
    <w:rsid w:val="00354978"/>
    <w:rsid w:val="00354B9D"/>
    <w:rsid w:val="003552E6"/>
    <w:rsid w:val="003566E5"/>
    <w:rsid w:val="00357DDF"/>
    <w:rsid w:val="00360013"/>
    <w:rsid w:val="003601F0"/>
    <w:rsid w:val="003604F5"/>
    <w:rsid w:val="00360EC0"/>
    <w:rsid w:val="0036146F"/>
    <w:rsid w:val="0036148E"/>
    <w:rsid w:val="00361605"/>
    <w:rsid w:val="003618CD"/>
    <w:rsid w:val="00361BF8"/>
    <w:rsid w:val="00361EFE"/>
    <w:rsid w:val="00362170"/>
    <w:rsid w:val="0036247D"/>
    <w:rsid w:val="00362BA6"/>
    <w:rsid w:val="00362C7C"/>
    <w:rsid w:val="0036307D"/>
    <w:rsid w:val="003644F0"/>
    <w:rsid w:val="00364E60"/>
    <w:rsid w:val="00364F45"/>
    <w:rsid w:val="003651D4"/>
    <w:rsid w:val="003657BF"/>
    <w:rsid w:val="00365A99"/>
    <w:rsid w:val="00365D2A"/>
    <w:rsid w:val="00365E15"/>
    <w:rsid w:val="00365F29"/>
    <w:rsid w:val="00366733"/>
    <w:rsid w:val="00366803"/>
    <w:rsid w:val="00367A53"/>
    <w:rsid w:val="00367C5E"/>
    <w:rsid w:val="00367D4C"/>
    <w:rsid w:val="00367DEA"/>
    <w:rsid w:val="003703B8"/>
    <w:rsid w:val="00370613"/>
    <w:rsid w:val="003706D7"/>
    <w:rsid w:val="00370964"/>
    <w:rsid w:val="00371C6A"/>
    <w:rsid w:val="00372B46"/>
    <w:rsid w:val="00372C10"/>
    <w:rsid w:val="00372DBE"/>
    <w:rsid w:val="00372DC5"/>
    <w:rsid w:val="00372F29"/>
    <w:rsid w:val="00373519"/>
    <w:rsid w:val="00373A7B"/>
    <w:rsid w:val="00374220"/>
    <w:rsid w:val="00374B36"/>
    <w:rsid w:val="00374C72"/>
    <w:rsid w:val="0037505B"/>
    <w:rsid w:val="00376554"/>
    <w:rsid w:val="00376BF7"/>
    <w:rsid w:val="00376E1F"/>
    <w:rsid w:val="00380FA5"/>
    <w:rsid w:val="003813CD"/>
    <w:rsid w:val="00381B45"/>
    <w:rsid w:val="00381D45"/>
    <w:rsid w:val="00381E34"/>
    <w:rsid w:val="00381E3B"/>
    <w:rsid w:val="00382C76"/>
    <w:rsid w:val="00382E6C"/>
    <w:rsid w:val="00383006"/>
    <w:rsid w:val="00383BCB"/>
    <w:rsid w:val="00384499"/>
    <w:rsid w:val="00386931"/>
    <w:rsid w:val="00387F8B"/>
    <w:rsid w:val="00390105"/>
    <w:rsid w:val="00390171"/>
    <w:rsid w:val="00390937"/>
    <w:rsid w:val="00390E9C"/>
    <w:rsid w:val="0039268F"/>
    <w:rsid w:val="00393374"/>
    <w:rsid w:val="003945B3"/>
    <w:rsid w:val="00394AB3"/>
    <w:rsid w:val="00394D6D"/>
    <w:rsid w:val="00395DA7"/>
    <w:rsid w:val="003962EC"/>
    <w:rsid w:val="00396310"/>
    <w:rsid w:val="00397674"/>
    <w:rsid w:val="00397D05"/>
    <w:rsid w:val="00397D80"/>
    <w:rsid w:val="003A00AC"/>
    <w:rsid w:val="003A0F06"/>
    <w:rsid w:val="003A2A39"/>
    <w:rsid w:val="003A4D09"/>
    <w:rsid w:val="003A58F0"/>
    <w:rsid w:val="003A6258"/>
    <w:rsid w:val="003A69DE"/>
    <w:rsid w:val="003A6E33"/>
    <w:rsid w:val="003A6E3D"/>
    <w:rsid w:val="003A707E"/>
    <w:rsid w:val="003B1946"/>
    <w:rsid w:val="003B2FA0"/>
    <w:rsid w:val="003B3964"/>
    <w:rsid w:val="003B39AD"/>
    <w:rsid w:val="003B3B9A"/>
    <w:rsid w:val="003B40AF"/>
    <w:rsid w:val="003B44D1"/>
    <w:rsid w:val="003B455F"/>
    <w:rsid w:val="003B481C"/>
    <w:rsid w:val="003B50CB"/>
    <w:rsid w:val="003B52B0"/>
    <w:rsid w:val="003B5ACC"/>
    <w:rsid w:val="003B753E"/>
    <w:rsid w:val="003B78CA"/>
    <w:rsid w:val="003B79DA"/>
    <w:rsid w:val="003C1520"/>
    <w:rsid w:val="003C1563"/>
    <w:rsid w:val="003C17AF"/>
    <w:rsid w:val="003C19A5"/>
    <w:rsid w:val="003C1DD9"/>
    <w:rsid w:val="003C2304"/>
    <w:rsid w:val="003C29A9"/>
    <w:rsid w:val="003C2D3E"/>
    <w:rsid w:val="003C4B53"/>
    <w:rsid w:val="003C4EF4"/>
    <w:rsid w:val="003C5438"/>
    <w:rsid w:val="003C5683"/>
    <w:rsid w:val="003C6294"/>
    <w:rsid w:val="003C6A7B"/>
    <w:rsid w:val="003C6CC7"/>
    <w:rsid w:val="003C70AB"/>
    <w:rsid w:val="003C70D9"/>
    <w:rsid w:val="003D058B"/>
    <w:rsid w:val="003D0725"/>
    <w:rsid w:val="003D0AB0"/>
    <w:rsid w:val="003D1402"/>
    <w:rsid w:val="003D23CB"/>
    <w:rsid w:val="003D2972"/>
    <w:rsid w:val="003D3B79"/>
    <w:rsid w:val="003D4113"/>
    <w:rsid w:val="003D4657"/>
    <w:rsid w:val="003D4EF1"/>
    <w:rsid w:val="003D59AC"/>
    <w:rsid w:val="003D5AFB"/>
    <w:rsid w:val="003D5CBD"/>
    <w:rsid w:val="003D5CCC"/>
    <w:rsid w:val="003D5FE3"/>
    <w:rsid w:val="003D6023"/>
    <w:rsid w:val="003D682B"/>
    <w:rsid w:val="003D7A6F"/>
    <w:rsid w:val="003E0841"/>
    <w:rsid w:val="003E0975"/>
    <w:rsid w:val="003E0F71"/>
    <w:rsid w:val="003E0FA7"/>
    <w:rsid w:val="003E1FB9"/>
    <w:rsid w:val="003E226F"/>
    <w:rsid w:val="003E2511"/>
    <w:rsid w:val="003E289C"/>
    <w:rsid w:val="003E3187"/>
    <w:rsid w:val="003E337D"/>
    <w:rsid w:val="003E465C"/>
    <w:rsid w:val="003E680F"/>
    <w:rsid w:val="003E6F51"/>
    <w:rsid w:val="003E77A0"/>
    <w:rsid w:val="003F0440"/>
    <w:rsid w:val="003F0AF1"/>
    <w:rsid w:val="003F1BEB"/>
    <w:rsid w:val="003F1E2A"/>
    <w:rsid w:val="003F371B"/>
    <w:rsid w:val="003F3F5E"/>
    <w:rsid w:val="003F4266"/>
    <w:rsid w:val="003F541A"/>
    <w:rsid w:val="003F5665"/>
    <w:rsid w:val="003F5FBA"/>
    <w:rsid w:val="003F6F57"/>
    <w:rsid w:val="003F7226"/>
    <w:rsid w:val="003F78D6"/>
    <w:rsid w:val="00400065"/>
    <w:rsid w:val="004006A8"/>
    <w:rsid w:val="0040076E"/>
    <w:rsid w:val="00400B30"/>
    <w:rsid w:val="00400C20"/>
    <w:rsid w:val="00400D26"/>
    <w:rsid w:val="00400EDC"/>
    <w:rsid w:val="004016B5"/>
    <w:rsid w:val="00401D3D"/>
    <w:rsid w:val="00402E16"/>
    <w:rsid w:val="00404109"/>
    <w:rsid w:val="004042B2"/>
    <w:rsid w:val="00404460"/>
    <w:rsid w:val="0040463A"/>
    <w:rsid w:val="00404773"/>
    <w:rsid w:val="0040477A"/>
    <w:rsid w:val="00404E7F"/>
    <w:rsid w:val="00405E63"/>
    <w:rsid w:val="00406133"/>
    <w:rsid w:val="00406D2D"/>
    <w:rsid w:val="00406EF2"/>
    <w:rsid w:val="0041093F"/>
    <w:rsid w:val="00410A42"/>
    <w:rsid w:val="00411310"/>
    <w:rsid w:val="00411447"/>
    <w:rsid w:val="00411677"/>
    <w:rsid w:val="00412115"/>
    <w:rsid w:val="00413105"/>
    <w:rsid w:val="004131CA"/>
    <w:rsid w:val="00413369"/>
    <w:rsid w:val="004137CF"/>
    <w:rsid w:val="00413E3D"/>
    <w:rsid w:val="004146A8"/>
    <w:rsid w:val="00414A07"/>
    <w:rsid w:val="004153B6"/>
    <w:rsid w:val="00415BE9"/>
    <w:rsid w:val="0041633B"/>
    <w:rsid w:val="004168EC"/>
    <w:rsid w:val="0042050E"/>
    <w:rsid w:val="00420834"/>
    <w:rsid w:val="00420EFC"/>
    <w:rsid w:val="00421A3E"/>
    <w:rsid w:val="004220B8"/>
    <w:rsid w:val="00422434"/>
    <w:rsid w:val="00422483"/>
    <w:rsid w:val="00422528"/>
    <w:rsid w:val="00422CE2"/>
    <w:rsid w:val="00423B92"/>
    <w:rsid w:val="0042408D"/>
    <w:rsid w:val="00424234"/>
    <w:rsid w:val="00425076"/>
    <w:rsid w:val="0042518B"/>
    <w:rsid w:val="004256C1"/>
    <w:rsid w:val="00425A41"/>
    <w:rsid w:val="00425D6F"/>
    <w:rsid w:val="0042622A"/>
    <w:rsid w:val="004268B6"/>
    <w:rsid w:val="00426940"/>
    <w:rsid w:val="00426D73"/>
    <w:rsid w:val="00427194"/>
    <w:rsid w:val="0042770C"/>
    <w:rsid w:val="004278D7"/>
    <w:rsid w:val="00427B9D"/>
    <w:rsid w:val="00430220"/>
    <w:rsid w:val="00430240"/>
    <w:rsid w:val="004307C8"/>
    <w:rsid w:val="00430B56"/>
    <w:rsid w:val="00430F15"/>
    <w:rsid w:val="00431402"/>
    <w:rsid w:val="004318E5"/>
    <w:rsid w:val="00431C9B"/>
    <w:rsid w:val="00432416"/>
    <w:rsid w:val="00432C0D"/>
    <w:rsid w:val="004375FF"/>
    <w:rsid w:val="00437B95"/>
    <w:rsid w:val="00437C03"/>
    <w:rsid w:val="0044001D"/>
    <w:rsid w:val="004403EA"/>
    <w:rsid w:val="0044067B"/>
    <w:rsid w:val="004409AD"/>
    <w:rsid w:val="00440D95"/>
    <w:rsid w:val="00440EA3"/>
    <w:rsid w:val="00440FFB"/>
    <w:rsid w:val="0044117D"/>
    <w:rsid w:val="00441202"/>
    <w:rsid w:val="004412D9"/>
    <w:rsid w:val="00441314"/>
    <w:rsid w:val="004413D7"/>
    <w:rsid w:val="00441D25"/>
    <w:rsid w:val="00441E78"/>
    <w:rsid w:val="004424B5"/>
    <w:rsid w:val="00442E31"/>
    <w:rsid w:val="00443B86"/>
    <w:rsid w:val="00443C2B"/>
    <w:rsid w:val="0044402E"/>
    <w:rsid w:val="00445002"/>
    <w:rsid w:val="004455EA"/>
    <w:rsid w:val="004459CA"/>
    <w:rsid w:val="00445C91"/>
    <w:rsid w:val="004463D7"/>
    <w:rsid w:val="004465DA"/>
    <w:rsid w:val="004467B2"/>
    <w:rsid w:val="00446AB4"/>
    <w:rsid w:val="00446B82"/>
    <w:rsid w:val="00447009"/>
    <w:rsid w:val="00447219"/>
    <w:rsid w:val="00447274"/>
    <w:rsid w:val="00447628"/>
    <w:rsid w:val="00447E30"/>
    <w:rsid w:val="00450032"/>
    <w:rsid w:val="00450CDB"/>
    <w:rsid w:val="00450D4B"/>
    <w:rsid w:val="00450F8C"/>
    <w:rsid w:val="004514DE"/>
    <w:rsid w:val="00451F8F"/>
    <w:rsid w:val="0045207A"/>
    <w:rsid w:val="0045371B"/>
    <w:rsid w:val="00453778"/>
    <w:rsid w:val="004537AB"/>
    <w:rsid w:val="00454030"/>
    <w:rsid w:val="00454351"/>
    <w:rsid w:val="00454BFA"/>
    <w:rsid w:val="00454F02"/>
    <w:rsid w:val="0045525D"/>
    <w:rsid w:val="0045558D"/>
    <w:rsid w:val="00455E11"/>
    <w:rsid w:val="00455F5E"/>
    <w:rsid w:val="004560EC"/>
    <w:rsid w:val="004574F6"/>
    <w:rsid w:val="004603A6"/>
    <w:rsid w:val="00460DAF"/>
    <w:rsid w:val="00460F53"/>
    <w:rsid w:val="0046102E"/>
    <w:rsid w:val="004617ED"/>
    <w:rsid w:val="004624C4"/>
    <w:rsid w:val="00462C84"/>
    <w:rsid w:val="00463712"/>
    <w:rsid w:val="00463D1F"/>
    <w:rsid w:val="00464067"/>
    <w:rsid w:val="0046407F"/>
    <w:rsid w:val="00464346"/>
    <w:rsid w:val="00464352"/>
    <w:rsid w:val="004645E4"/>
    <w:rsid w:val="004648CA"/>
    <w:rsid w:val="0046536F"/>
    <w:rsid w:val="00466094"/>
    <w:rsid w:val="0046617E"/>
    <w:rsid w:val="00466CD3"/>
    <w:rsid w:val="00466D4A"/>
    <w:rsid w:val="00467E59"/>
    <w:rsid w:val="00470C11"/>
    <w:rsid w:val="00471536"/>
    <w:rsid w:val="004734A5"/>
    <w:rsid w:val="0047422F"/>
    <w:rsid w:val="004746D7"/>
    <w:rsid w:val="00475372"/>
    <w:rsid w:val="00477898"/>
    <w:rsid w:val="004779D5"/>
    <w:rsid w:val="004800CF"/>
    <w:rsid w:val="004812C6"/>
    <w:rsid w:val="004822FF"/>
    <w:rsid w:val="00482E84"/>
    <w:rsid w:val="004834F2"/>
    <w:rsid w:val="0048387B"/>
    <w:rsid w:val="0048390A"/>
    <w:rsid w:val="0048472A"/>
    <w:rsid w:val="00484AC0"/>
    <w:rsid w:val="00485A19"/>
    <w:rsid w:val="00485FFB"/>
    <w:rsid w:val="004860A5"/>
    <w:rsid w:val="0048673F"/>
    <w:rsid w:val="0048684A"/>
    <w:rsid w:val="00486B56"/>
    <w:rsid w:val="00490746"/>
    <w:rsid w:val="0049162D"/>
    <w:rsid w:val="004917DD"/>
    <w:rsid w:val="00491B36"/>
    <w:rsid w:val="00491D40"/>
    <w:rsid w:val="00492601"/>
    <w:rsid w:val="004928E8"/>
    <w:rsid w:val="00492FEB"/>
    <w:rsid w:val="004932D0"/>
    <w:rsid w:val="0049453F"/>
    <w:rsid w:val="00494683"/>
    <w:rsid w:val="00494AEF"/>
    <w:rsid w:val="00494EBA"/>
    <w:rsid w:val="00495D03"/>
    <w:rsid w:val="00497791"/>
    <w:rsid w:val="004A0FCA"/>
    <w:rsid w:val="004A1EC1"/>
    <w:rsid w:val="004A1F77"/>
    <w:rsid w:val="004A2292"/>
    <w:rsid w:val="004A22FD"/>
    <w:rsid w:val="004A2492"/>
    <w:rsid w:val="004A3F9E"/>
    <w:rsid w:val="004A60FD"/>
    <w:rsid w:val="004A7AE6"/>
    <w:rsid w:val="004A7F0C"/>
    <w:rsid w:val="004B104B"/>
    <w:rsid w:val="004B2AC1"/>
    <w:rsid w:val="004B2ADE"/>
    <w:rsid w:val="004B334E"/>
    <w:rsid w:val="004B37CD"/>
    <w:rsid w:val="004B3CB1"/>
    <w:rsid w:val="004B3D35"/>
    <w:rsid w:val="004B4374"/>
    <w:rsid w:val="004B4564"/>
    <w:rsid w:val="004B4C4B"/>
    <w:rsid w:val="004B4DC4"/>
    <w:rsid w:val="004B55E8"/>
    <w:rsid w:val="004B570F"/>
    <w:rsid w:val="004B5B00"/>
    <w:rsid w:val="004B5D33"/>
    <w:rsid w:val="004B5FDF"/>
    <w:rsid w:val="004B691A"/>
    <w:rsid w:val="004B7104"/>
    <w:rsid w:val="004B76CE"/>
    <w:rsid w:val="004B7B78"/>
    <w:rsid w:val="004B7F72"/>
    <w:rsid w:val="004C081A"/>
    <w:rsid w:val="004C0E74"/>
    <w:rsid w:val="004C1666"/>
    <w:rsid w:val="004C1C59"/>
    <w:rsid w:val="004C1DC9"/>
    <w:rsid w:val="004C20FA"/>
    <w:rsid w:val="004C2D2A"/>
    <w:rsid w:val="004C485D"/>
    <w:rsid w:val="004C4A99"/>
    <w:rsid w:val="004C4E43"/>
    <w:rsid w:val="004C5E1B"/>
    <w:rsid w:val="004C78A3"/>
    <w:rsid w:val="004C7DC9"/>
    <w:rsid w:val="004C7E11"/>
    <w:rsid w:val="004C7E63"/>
    <w:rsid w:val="004D0262"/>
    <w:rsid w:val="004D0762"/>
    <w:rsid w:val="004D1B23"/>
    <w:rsid w:val="004D20D8"/>
    <w:rsid w:val="004D28D7"/>
    <w:rsid w:val="004D3090"/>
    <w:rsid w:val="004D3119"/>
    <w:rsid w:val="004D455C"/>
    <w:rsid w:val="004D4712"/>
    <w:rsid w:val="004D5BEA"/>
    <w:rsid w:val="004D5C37"/>
    <w:rsid w:val="004D5E9B"/>
    <w:rsid w:val="004D620F"/>
    <w:rsid w:val="004D73D5"/>
    <w:rsid w:val="004D73E0"/>
    <w:rsid w:val="004D75E0"/>
    <w:rsid w:val="004D7820"/>
    <w:rsid w:val="004D7A49"/>
    <w:rsid w:val="004E103D"/>
    <w:rsid w:val="004E1514"/>
    <w:rsid w:val="004E2CA1"/>
    <w:rsid w:val="004E2CD3"/>
    <w:rsid w:val="004E325E"/>
    <w:rsid w:val="004E3554"/>
    <w:rsid w:val="004E3CC8"/>
    <w:rsid w:val="004E3F46"/>
    <w:rsid w:val="004E407A"/>
    <w:rsid w:val="004E4387"/>
    <w:rsid w:val="004E45BC"/>
    <w:rsid w:val="004E5245"/>
    <w:rsid w:val="004E589A"/>
    <w:rsid w:val="004E7582"/>
    <w:rsid w:val="004E7639"/>
    <w:rsid w:val="004E76EF"/>
    <w:rsid w:val="004F027F"/>
    <w:rsid w:val="004F08AC"/>
    <w:rsid w:val="004F1ABD"/>
    <w:rsid w:val="004F1B1D"/>
    <w:rsid w:val="004F234A"/>
    <w:rsid w:val="004F2BE7"/>
    <w:rsid w:val="004F2C7B"/>
    <w:rsid w:val="004F36A9"/>
    <w:rsid w:val="004F3FEA"/>
    <w:rsid w:val="004F40D6"/>
    <w:rsid w:val="004F455A"/>
    <w:rsid w:val="004F4670"/>
    <w:rsid w:val="004F4FCF"/>
    <w:rsid w:val="004F5303"/>
    <w:rsid w:val="004F5B30"/>
    <w:rsid w:val="004F5F29"/>
    <w:rsid w:val="004F602B"/>
    <w:rsid w:val="004F6737"/>
    <w:rsid w:val="004F6E64"/>
    <w:rsid w:val="004F7384"/>
    <w:rsid w:val="004F7AE5"/>
    <w:rsid w:val="0050068A"/>
    <w:rsid w:val="00500CB8"/>
    <w:rsid w:val="00500E23"/>
    <w:rsid w:val="0050156E"/>
    <w:rsid w:val="005017DC"/>
    <w:rsid w:val="00501ACE"/>
    <w:rsid w:val="005021CD"/>
    <w:rsid w:val="00502684"/>
    <w:rsid w:val="0050396C"/>
    <w:rsid w:val="00503975"/>
    <w:rsid w:val="00503AD4"/>
    <w:rsid w:val="00504246"/>
    <w:rsid w:val="00504FC6"/>
    <w:rsid w:val="005054FD"/>
    <w:rsid w:val="0050552B"/>
    <w:rsid w:val="0050626F"/>
    <w:rsid w:val="00506BCC"/>
    <w:rsid w:val="00507C48"/>
    <w:rsid w:val="00511260"/>
    <w:rsid w:val="005118A4"/>
    <w:rsid w:val="00511C47"/>
    <w:rsid w:val="005130C4"/>
    <w:rsid w:val="00513B21"/>
    <w:rsid w:val="00513CA7"/>
    <w:rsid w:val="0051421D"/>
    <w:rsid w:val="0051431A"/>
    <w:rsid w:val="005144B6"/>
    <w:rsid w:val="0051483C"/>
    <w:rsid w:val="00514B2B"/>
    <w:rsid w:val="0051536D"/>
    <w:rsid w:val="005154CA"/>
    <w:rsid w:val="00515819"/>
    <w:rsid w:val="00515928"/>
    <w:rsid w:val="0051642E"/>
    <w:rsid w:val="00516EEB"/>
    <w:rsid w:val="00517037"/>
    <w:rsid w:val="00517387"/>
    <w:rsid w:val="00517401"/>
    <w:rsid w:val="00517824"/>
    <w:rsid w:val="00517952"/>
    <w:rsid w:val="00520582"/>
    <w:rsid w:val="00520671"/>
    <w:rsid w:val="005212EA"/>
    <w:rsid w:val="00521649"/>
    <w:rsid w:val="00522195"/>
    <w:rsid w:val="005244A4"/>
    <w:rsid w:val="005249D8"/>
    <w:rsid w:val="00525156"/>
    <w:rsid w:val="0052516E"/>
    <w:rsid w:val="005251C9"/>
    <w:rsid w:val="00525489"/>
    <w:rsid w:val="00527377"/>
    <w:rsid w:val="00530258"/>
    <w:rsid w:val="005310FE"/>
    <w:rsid w:val="005344CD"/>
    <w:rsid w:val="00534DB1"/>
    <w:rsid w:val="00534E14"/>
    <w:rsid w:val="00534F30"/>
    <w:rsid w:val="0053546A"/>
    <w:rsid w:val="00535761"/>
    <w:rsid w:val="00535856"/>
    <w:rsid w:val="005366F4"/>
    <w:rsid w:val="005367E4"/>
    <w:rsid w:val="00536D2B"/>
    <w:rsid w:val="00536DF3"/>
    <w:rsid w:val="00537091"/>
    <w:rsid w:val="0053729C"/>
    <w:rsid w:val="00537DE4"/>
    <w:rsid w:val="0054056C"/>
    <w:rsid w:val="005409E5"/>
    <w:rsid w:val="00540AD9"/>
    <w:rsid w:val="0054296F"/>
    <w:rsid w:val="0054371D"/>
    <w:rsid w:val="005439ED"/>
    <w:rsid w:val="00543D33"/>
    <w:rsid w:val="005444F9"/>
    <w:rsid w:val="00545008"/>
    <w:rsid w:val="005459C4"/>
    <w:rsid w:val="00545E51"/>
    <w:rsid w:val="00545F65"/>
    <w:rsid w:val="00546173"/>
    <w:rsid w:val="00546301"/>
    <w:rsid w:val="0054704E"/>
    <w:rsid w:val="00547B37"/>
    <w:rsid w:val="005504A9"/>
    <w:rsid w:val="00550AD0"/>
    <w:rsid w:val="00550BE5"/>
    <w:rsid w:val="005513B6"/>
    <w:rsid w:val="005515A7"/>
    <w:rsid w:val="00551680"/>
    <w:rsid w:val="0055180E"/>
    <w:rsid w:val="00551827"/>
    <w:rsid w:val="005518E7"/>
    <w:rsid w:val="00552370"/>
    <w:rsid w:val="005529F0"/>
    <w:rsid w:val="005554A6"/>
    <w:rsid w:val="00555913"/>
    <w:rsid w:val="00555C88"/>
    <w:rsid w:val="00557729"/>
    <w:rsid w:val="00557E0C"/>
    <w:rsid w:val="00560238"/>
    <w:rsid w:val="00560818"/>
    <w:rsid w:val="00561438"/>
    <w:rsid w:val="00561B18"/>
    <w:rsid w:val="00562B16"/>
    <w:rsid w:val="00563895"/>
    <w:rsid w:val="00563A17"/>
    <w:rsid w:val="00564490"/>
    <w:rsid w:val="005648D1"/>
    <w:rsid w:val="0056490F"/>
    <w:rsid w:val="005656F2"/>
    <w:rsid w:val="0056578F"/>
    <w:rsid w:val="00565836"/>
    <w:rsid w:val="00565A81"/>
    <w:rsid w:val="0056618D"/>
    <w:rsid w:val="005663DC"/>
    <w:rsid w:val="005667D2"/>
    <w:rsid w:val="00566D79"/>
    <w:rsid w:val="00567AD0"/>
    <w:rsid w:val="00570C4D"/>
    <w:rsid w:val="00570DB9"/>
    <w:rsid w:val="005717AF"/>
    <w:rsid w:val="00571FE0"/>
    <w:rsid w:val="00572A75"/>
    <w:rsid w:val="00573411"/>
    <w:rsid w:val="00573802"/>
    <w:rsid w:val="005738EB"/>
    <w:rsid w:val="00573C4C"/>
    <w:rsid w:val="00573E14"/>
    <w:rsid w:val="00574433"/>
    <w:rsid w:val="00574959"/>
    <w:rsid w:val="00574F4F"/>
    <w:rsid w:val="0057600F"/>
    <w:rsid w:val="005762BB"/>
    <w:rsid w:val="005768FC"/>
    <w:rsid w:val="0057692C"/>
    <w:rsid w:val="0057725B"/>
    <w:rsid w:val="005778C6"/>
    <w:rsid w:val="00577C26"/>
    <w:rsid w:val="00577D6E"/>
    <w:rsid w:val="005811C2"/>
    <w:rsid w:val="00581420"/>
    <w:rsid w:val="0058146B"/>
    <w:rsid w:val="00581DAB"/>
    <w:rsid w:val="00582467"/>
    <w:rsid w:val="00582728"/>
    <w:rsid w:val="00582A7D"/>
    <w:rsid w:val="00583447"/>
    <w:rsid w:val="00583ABB"/>
    <w:rsid w:val="00583C59"/>
    <w:rsid w:val="00584037"/>
    <w:rsid w:val="00584A45"/>
    <w:rsid w:val="00584D76"/>
    <w:rsid w:val="00584DCA"/>
    <w:rsid w:val="00584E29"/>
    <w:rsid w:val="005851D1"/>
    <w:rsid w:val="005852DD"/>
    <w:rsid w:val="0058703C"/>
    <w:rsid w:val="005900C8"/>
    <w:rsid w:val="005901E5"/>
    <w:rsid w:val="00590279"/>
    <w:rsid w:val="00590A6E"/>
    <w:rsid w:val="005916A8"/>
    <w:rsid w:val="00591A93"/>
    <w:rsid w:val="00593004"/>
    <w:rsid w:val="0059348D"/>
    <w:rsid w:val="005934A6"/>
    <w:rsid w:val="0059394A"/>
    <w:rsid w:val="00593AF2"/>
    <w:rsid w:val="00593F01"/>
    <w:rsid w:val="005940A8"/>
    <w:rsid w:val="00594522"/>
    <w:rsid w:val="00594A9A"/>
    <w:rsid w:val="00595931"/>
    <w:rsid w:val="00595AA1"/>
    <w:rsid w:val="00595B37"/>
    <w:rsid w:val="00595E1A"/>
    <w:rsid w:val="005964E3"/>
    <w:rsid w:val="00596EE2"/>
    <w:rsid w:val="005A00B0"/>
    <w:rsid w:val="005A00F3"/>
    <w:rsid w:val="005A0A4E"/>
    <w:rsid w:val="005A179B"/>
    <w:rsid w:val="005A33C0"/>
    <w:rsid w:val="005A3B5D"/>
    <w:rsid w:val="005A3C0D"/>
    <w:rsid w:val="005A4BFD"/>
    <w:rsid w:val="005A51E8"/>
    <w:rsid w:val="005A5788"/>
    <w:rsid w:val="005A57E2"/>
    <w:rsid w:val="005A5F88"/>
    <w:rsid w:val="005A7054"/>
    <w:rsid w:val="005A7103"/>
    <w:rsid w:val="005A7301"/>
    <w:rsid w:val="005A7CD8"/>
    <w:rsid w:val="005B07E8"/>
    <w:rsid w:val="005B100F"/>
    <w:rsid w:val="005B1070"/>
    <w:rsid w:val="005B16ED"/>
    <w:rsid w:val="005B307C"/>
    <w:rsid w:val="005B30E6"/>
    <w:rsid w:val="005B33EA"/>
    <w:rsid w:val="005B369C"/>
    <w:rsid w:val="005B37A7"/>
    <w:rsid w:val="005B3A1F"/>
    <w:rsid w:val="005B3D0B"/>
    <w:rsid w:val="005B3EF7"/>
    <w:rsid w:val="005B40F4"/>
    <w:rsid w:val="005B513F"/>
    <w:rsid w:val="005B5272"/>
    <w:rsid w:val="005B5708"/>
    <w:rsid w:val="005B6744"/>
    <w:rsid w:val="005B6E43"/>
    <w:rsid w:val="005B6F25"/>
    <w:rsid w:val="005B73D0"/>
    <w:rsid w:val="005B79DA"/>
    <w:rsid w:val="005B7C49"/>
    <w:rsid w:val="005C00B4"/>
    <w:rsid w:val="005C00C8"/>
    <w:rsid w:val="005C2257"/>
    <w:rsid w:val="005C2E8D"/>
    <w:rsid w:val="005C3518"/>
    <w:rsid w:val="005C3531"/>
    <w:rsid w:val="005C365B"/>
    <w:rsid w:val="005C3858"/>
    <w:rsid w:val="005C3BFD"/>
    <w:rsid w:val="005C3E33"/>
    <w:rsid w:val="005C4027"/>
    <w:rsid w:val="005C4290"/>
    <w:rsid w:val="005C5160"/>
    <w:rsid w:val="005C541E"/>
    <w:rsid w:val="005C5C47"/>
    <w:rsid w:val="005C5EA8"/>
    <w:rsid w:val="005C6296"/>
    <w:rsid w:val="005C6D34"/>
    <w:rsid w:val="005C6D4A"/>
    <w:rsid w:val="005C70B1"/>
    <w:rsid w:val="005C75A2"/>
    <w:rsid w:val="005C7FD0"/>
    <w:rsid w:val="005D0247"/>
    <w:rsid w:val="005D056B"/>
    <w:rsid w:val="005D0B6A"/>
    <w:rsid w:val="005D1469"/>
    <w:rsid w:val="005D19C8"/>
    <w:rsid w:val="005D1B96"/>
    <w:rsid w:val="005D1BD0"/>
    <w:rsid w:val="005D27A6"/>
    <w:rsid w:val="005D28DE"/>
    <w:rsid w:val="005D2FF5"/>
    <w:rsid w:val="005D354D"/>
    <w:rsid w:val="005D3DB0"/>
    <w:rsid w:val="005D427B"/>
    <w:rsid w:val="005D47F5"/>
    <w:rsid w:val="005D49EE"/>
    <w:rsid w:val="005D4B29"/>
    <w:rsid w:val="005D56AB"/>
    <w:rsid w:val="005D5EEE"/>
    <w:rsid w:val="005D67C9"/>
    <w:rsid w:val="005D7078"/>
    <w:rsid w:val="005D757F"/>
    <w:rsid w:val="005E014D"/>
    <w:rsid w:val="005E05E6"/>
    <w:rsid w:val="005E08A4"/>
    <w:rsid w:val="005E0F09"/>
    <w:rsid w:val="005E0F99"/>
    <w:rsid w:val="005E12B0"/>
    <w:rsid w:val="005E15C5"/>
    <w:rsid w:val="005E1AA1"/>
    <w:rsid w:val="005E1E83"/>
    <w:rsid w:val="005E2708"/>
    <w:rsid w:val="005E28AA"/>
    <w:rsid w:val="005E3CA5"/>
    <w:rsid w:val="005E3DA3"/>
    <w:rsid w:val="005E4345"/>
    <w:rsid w:val="005E462E"/>
    <w:rsid w:val="005E5FAC"/>
    <w:rsid w:val="005E7A3F"/>
    <w:rsid w:val="005E7B82"/>
    <w:rsid w:val="005F00E2"/>
    <w:rsid w:val="005F086E"/>
    <w:rsid w:val="005F0F4F"/>
    <w:rsid w:val="005F153B"/>
    <w:rsid w:val="005F15A8"/>
    <w:rsid w:val="005F15C9"/>
    <w:rsid w:val="005F15E0"/>
    <w:rsid w:val="005F1A10"/>
    <w:rsid w:val="005F1C75"/>
    <w:rsid w:val="005F218A"/>
    <w:rsid w:val="005F263F"/>
    <w:rsid w:val="005F28DA"/>
    <w:rsid w:val="005F30C9"/>
    <w:rsid w:val="005F311D"/>
    <w:rsid w:val="005F3131"/>
    <w:rsid w:val="005F347C"/>
    <w:rsid w:val="005F3B4D"/>
    <w:rsid w:val="005F3E97"/>
    <w:rsid w:val="005F440C"/>
    <w:rsid w:val="005F4AC6"/>
    <w:rsid w:val="005F4C32"/>
    <w:rsid w:val="005F61B0"/>
    <w:rsid w:val="005F6F6F"/>
    <w:rsid w:val="005F7BF9"/>
    <w:rsid w:val="006000B9"/>
    <w:rsid w:val="00600E2E"/>
    <w:rsid w:val="00600EAA"/>
    <w:rsid w:val="006012C6"/>
    <w:rsid w:val="00601BCA"/>
    <w:rsid w:val="00601EF7"/>
    <w:rsid w:val="00603944"/>
    <w:rsid w:val="00603AD7"/>
    <w:rsid w:val="00604018"/>
    <w:rsid w:val="0060432E"/>
    <w:rsid w:val="00604DA6"/>
    <w:rsid w:val="00604E7A"/>
    <w:rsid w:val="00605124"/>
    <w:rsid w:val="006055C6"/>
    <w:rsid w:val="00605611"/>
    <w:rsid w:val="0060580D"/>
    <w:rsid w:val="00605B0B"/>
    <w:rsid w:val="00606738"/>
    <w:rsid w:val="00607815"/>
    <w:rsid w:val="00607B4A"/>
    <w:rsid w:val="0061056D"/>
    <w:rsid w:val="00610BCF"/>
    <w:rsid w:val="00611006"/>
    <w:rsid w:val="00612464"/>
    <w:rsid w:val="00612D7E"/>
    <w:rsid w:val="006132E5"/>
    <w:rsid w:val="00613474"/>
    <w:rsid w:val="00614102"/>
    <w:rsid w:val="00614B97"/>
    <w:rsid w:val="00614BB4"/>
    <w:rsid w:val="00615502"/>
    <w:rsid w:val="00616AE4"/>
    <w:rsid w:val="00616D57"/>
    <w:rsid w:val="00617022"/>
    <w:rsid w:val="006173D6"/>
    <w:rsid w:val="00617539"/>
    <w:rsid w:val="00617922"/>
    <w:rsid w:val="00617D21"/>
    <w:rsid w:val="00620628"/>
    <w:rsid w:val="00620733"/>
    <w:rsid w:val="00621736"/>
    <w:rsid w:val="0062175C"/>
    <w:rsid w:val="00621B2C"/>
    <w:rsid w:val="00621E03"/>
    <w:rsid w:val="006227FF"/>
    <w:rsid w:val="00622F49"/>
    <w:rsid w:val="0062510F"/>
    <w:rsid w:val="006272FB"/>
    <w:rsid w:val="0062770B"/>
    <w:rsid w:val="006302A3"/>
    <w:rsid w:val="006309AD"/>
    <w:rsid w:val="00630BA3"/>
    <w:rsid w:val="00630FE4"/>
    <w:rsid w:val="00631D38"/>
    <w:rsid w:val="00631D9C"/>
    <w:rsid w:val="00632DEA"/>
    <w:rsid w:val="00633C11"/>
    <w:rsid w:val="0063433B"/>
    <w:rsid w:val="006352B6"/>
    <w:rsid w:val="00635F0A"/>
    <w:rsid w:val="006360E3"/>
    <w:rsid w:val="0063682B"/>
    <w:rsid w:val="00636E6C"/>
    <w:rsid w:val="00637159"/>
    <w:rsid w:val="006371B3"/>
    <w:rsid w:val="006405D6"/>
    <w:rsid w:val="00641650"/>
    <w:rsid w:val="0064169A"/>
    <w:rsid w:val="006416A1"/>
    <w:rsid w:val="0064186F"/>
    <w:rsid w:val="00642240"/>
    <w:rsid w:val="0064270E"/>
    <w:rsid w:val="00642B15"/>
    <w:rsid w:val="00644747"/>
    <w:rsid w:val="00644781"/>
    <w:rsid w:val="0064597B"/>
    <w:rsid w:val="00645B4C"/>
    <w:rsid w:val="0064697C"/>
    <w:rsid w:val="006469DE"/>
    <w:rsid w:val="0064709A"/>
    <w:rsid w:val="00647FB6"/>
    <w:rsid w:val="00650598"/>
    <w:rsid w:val="00650AA0"/>
    <w:rsid w:val="00651780"/>
    <w:rsid w:val="00652298"/>
    <w:rsid w:val="0065284E"/>
    <w:rsid w:val="00653350"/>
    <w:rsid w:val="0065364B"/>
    <w:rsid w:val="00654113"/>
    <w:rsid w:val="00654982"/>
    <w:rsid w:val="00654FFA"/>
    <w:rsid w:val="006551EE"/>
    <w:rsid w:val="00655B56"/>
    <w:rsid w:val="0065625F"/>
    <w:rsid w:val="0065641E"/>
    <w:rsid w:val="00656744"/>
    <w:rsid w:val="00656812"/>
    <w:rsid w:val="006603BD"/>
    <w:rsid w:val="00660ECD"/>
    <w:rsid w:val="006613A9"/>
    <w:rsid w:val="0066143F"/>
    <w:rsid w:val="00661449"/>
    <w:rsid w:val="0066187D"/>
    <w:rsid w:val="00661E41"/>
    <w:rsid w:val="0066208E"/>
    <w:rsid w:val="00662F49"/>
    <w:rsid w:val="0066388F"/>
    <w:rsid w:val="0066438F"/>
    <w:rsid w:val="00665011"/>
    <w:rsid w:val="00665388"/>
    <w:rsid w:val="0066553B"/>
    <w:rsid w:val="006656F4"/>
    <w:rsid w:val="00665E15"/>
    <w:rsid w:val="0066608A"/>
    <w:rsid w:val="00666B17"/>
    <w:rsid w:val="00666C11"/>
    <w:rsid w:val="00667009"/>
    <w:rsid w:val="006676DC"/>
    <w:rsid w:val="00667DA2"/>
    <w:rsid w:val="00667E17"/>
    <w:rsid w:val="0067052A"/>
    <w:rsid w:val="00670E94"/>
    <w:rsid w:val="006726B6"/>
    <w:rsid w:val="00672776"/>
    <w:rsid w:val="006729EC"/>
    <w:rsid w:val="00672D91"/>
    <w:rsid w:val="0067312E"/>
    <w:rsid w:val="006735AD"/>
    <w:rsid w:val="00673CD2"/>
    <w:rsid w:val="00674F9F"/>
    <w:rsid w:val="00675639"/>
    <w:rsid w:val="006757DA"/>
    <w:rsid w:val="00675E53"/>
    <w:rsid w:val="00676DA3"/>
    <w:rsid w:val="00677980"/>
    <w:rsid w:val="00681B57"/>
    <w:rsid w:val="006822E5"/>
    <w:rsid w:val="006833BD"/>
    <w:rsid w:val="0068358B"/>
    <w:rsid w:val="006837C8"/>
    <w:rsid w:val="00683AB9"/>
    <w:rsid w:val="00683B9D"/>
    <w:rsid w:val="00683FF9"/>
    <w:rsid w:val="006841EE"/>
    <w:rsid w:val="00684FD9"/>
    <w:rsid w:val="00685E80"/>
    <w:rsid w:val="00690858"/>
    <w:rsid w:val="0069087F"/>
    <w:rsid w:val="00690E6E"/>
    <w:rsid w:val="006913A8"/>
    <w:rsid w:val="00692071"/>
    <w:rsid w:val="006921F3"/>
    <w:rsid w:val="00692E79"/>
    <w:rsid w:val="00693E61"/>
    <w:rsid w:val="00694D7E"/>
    <w:rsid w:val="00694DD5"/>
    <w:rsid w:val="006952CD"/>
    <w:rsid w:val="0069577B"/>
    <w:rsid w:val="006979AC"/>
    <w:rsid w:val="00697E3D"/>
    <w:rsid w:val="00697F42"/>
    <w:rsid w:val="006A0B10"/>
    <w:rsid w:val="006A0D0B"/>
    <w:rsid w:val="006A1CFA"/>
    <w:rsid w:val="006A39D7"/>
    <w:rsid w:val="006A3C4C"/>
    <w:rsid w:val="006A4B7A"/>
    <w:rsid w:val="006A5065"/>
    <w:rsid w:val="006A5ADE"/>
    <w:rsid w:val="006A6E3F"/>
    <w:rsid w:val="006A7391"/>
    <w:rsid w:val="006A794D"/>
    <w:rsid w:val="006A79C0"/>
    <w:rsid w:val="006A7BB8"/>
    <w:rsid w:val="006B03AE"/>
    <w:rsid w:val="006B0759"/>
    <w:rsid w:val="006B1792"/>
    <w:rsid w:val="006B1B2D"/>
    <w:rsid w:val="006B22A8"/>
    <w:rsid w:val="006B2754"/>
    <w:rsid w:val="006B2EBC"/>
    <w:rsid w:val="006B32A2"/>
    <w:rsid w:val="006B33BE"/>
    <w:rsid w:val="006B4230"/>
    <w:rsid w:val="006B4234"/>
    <w:rsid w:val="006B4AC9"/>
    <w:rsid w:val="006B4C43"/>
    <w:rsid w:val="006B5953"/>
    <w:rsid w:val="006B61F3"/>
    <w:rsid w:val="006B644F"/>
    <w:rsid w:val="006B67C4"/>
    <w:rsid w:val="006B6D70"/>
    <w:rsid w:val="006B6E0C"/>
    <w:rsid w:val="006B7353"/>
    <w:rsid w:val="006B7559"/>
    <w:rsid w:val="006B78CE"/>
    <w:rsid w:val="006C1092"/>
    <w:rsid w:val="006C14B2"/>
    <w:rsid w:val="006C2062"/>
    <w:rsid w:val="006C313E"/>
    <w:rsid w:val="006C351E"/>
    <w:rsid w:val="006C38F3"/>
    <w:rsid w:val="006C3F84"/>
    <w:rsid w:val="006C4723"/>
    <w:rsid w:val="006C4930"/>
    <w:rsid w:val="006C4936"/>
    <w:rsid w:val="006C4CF3"/>
    <w:rsid w:val="006C5406"/>
    <w:rsid w:val="006C5E4C"/>
    <w:rsid w:val="006C6205"/>
    <w:rsid w:val="006C680D"/>
    <w:rsid w:val="006C6889"/>
    <w:rsid w:val="006C6E13"/>
    <w:rsid w:val="006C7436"/>
    <w:rsid w:val="006C74E4"/>
    <w:rsid w:val="006C76B3"/>
    <w:rsid w:val="006C7D47"/>
    <w:rsid w:val="006D0CCE"/>
    <w:rsid w:val="006D0E92"/>
    <w:rsid w:val="006D14A6"/>
    <w:rsid w:val="006D1CD1"/>
    <w:rsid w:val="006D2F78"/>
    <w:rsid w:val="006D31D9"/>
    <w:rsid w:val="006D33BA"/>
    <w:rsid w:val="006D3829"/>
    <w:rsid w:val="006D3FE3"/>
    <w:rsid w:val="006D412A"/>
    <w:rsid w:val="006D431F"/>
    <w:rsid w:val="006D4386"/>
    <w:rsid w:val="006D492A"/>
    <w:rsid w:val="006D4EF6"/>
    <w:rsid w:val="006D50C7"/>
    <w:rsid w:val="006D544F"/>
    <w:rsid w:val="006D56EC"/>
    <w:rsid w:val="006D572D"/>
    <w:rsid w:val="006D6187"/>
    <w:rsid w:val="006D6AEF"/>
    <w:rsid w:val="006D6F81"/>
    <w:rsid w:val="006D7E38"/>
    <w:rsid w:val="006D7FC8"/>
    <w:rsid w:val="006E0105"/>
    <w:rsid w:val="006E059E"/>
    <w:rsid w:val="006E0685"/>
    <w:rsid w:val="006E09D9"/>
    <w:rsid w:val="006E141F"/>
    <w:rsid w:val="006E1904"/>
    <w:rsid w:val="006E1B3E"/>
    <w:rsid w:val="006E2FC8"/>
    <w:rsid w:val="006E3470"/>
    <w:rsid w:val="006E397F"/>
    <w:rsid w:val="006E45D9"/>
    <w:rsid w:val="006E476A"/>
    <w:rsid w:val="006E5C33"/>
    <w:rsid w:val="006E6088"/>
    <w:rsid w:val="006E6255"/>
    <w:rsid w:val="006E6497"/>
    <w:rsid w:val="006E6A1B"/>
    <w:rsid w:val="006E6B0E"/>
    <w:rsid w:val="006E7D43"/>
    <w:rsid w:val="006E7EE2"/>
    <w:rsid w:val="006F1664"/>
    <w:rsid w:val="006F1866"/>
    <w:rsid w:val="006F2D85"/>
    <w:rsid w:val="006F349F"/>
    <w:rsid w:val="006F369A"/>
    <w:rsid w:val="006F3B78"/>
    <w:rsid w:val="006F4902"/>
    <w:rsid w:val="006F4A77"/>
    <w:rsid w:val="006F549A"/>
    <w:rsid w:val="006F5754"/>
    <w:rsid w:val="006F58F0"/>
    <w:rsid w:val="006F6F44"/>
    <w:rsid w:val="006F7B7E"/>
    <w:rsid w:val="006F7EC2"/>
    <w:rsid w:val="00700099"/>
    <w:rsid w:val="007010C6"/>
    <w:rsid w:val="007026F5"/>
    <w:rsid w:val="0070332A"/>
    <w:rsid w:val="00703465"/>
    <w:rsid w:val="007036C2"/>
    <w:rsid w:val="0070445F"/>
    <w:rsid w:val="00704BDA"/>
    <w:rsid w:val="00706002"/>
    <w:rsid w:val="007078AA"/>
    <w:rsid w:val="00711A3B"/>
    <w:rsid w:val="00712116"/>
    <w:rsid w:val="00712EBB"/>
    <w:rsid w:val="00713220"/>
    <w:rsid w:val="0071331A"/>
    <w:rsid w:val="0071369C"/>
    <w:rsid w:val="00713933"/>
    <w:rsid w:val="00714F1E"/>
    <w:rsid w:val="00715317"/>
    <w:rsid w:val="007153AE"/>
    <w:rsid w:val="0071555E"/>
    <w:rsid w:val="00715781"/>
    <w:rsid w:val="00715A09"/>
    <w:rsid w:val="00715D36"/>
    <w:rsid w:val="00716654"/>
    <w:rsid w:val="0071685F"/>
    <w:rsid w:val="007169FF"/>
    <w:rsid w:val="00717D0D"/>
    <w:rsid w:val="00717E67"/>
    <w:rsid w:val="00717FCE"/>
    <w:rsid w:val="00721E17"/>
    <w:rsid w:val="00722C6A"/>
    <w:rsid w:val="00723925"/>
    <w:rsid w:val="00723E40"/>
    <w:rsid w:val="0072404C"/>
    <w:rsid w:val="007248CA"/>
    <w:rsid w:val="00724FFA"/>
    <w:rsid w:val="00725D17"/>
    <w:rsid w:val="0072644F"/>
    <w:rsid w:val="007265D7"/>
    <w:rsid w:val="0072718C"/>
    <w:rsid w:val="007277EF"/>
    <w:rsid w:val="007278EF"/>
    <w:rsid w:val="0073075D"/>
    <w:rsid w:val="00730967"/>
    <w:rsid w:val="007319C0"/>
    <w:rsid w:val="00731C7A"/>
    <w:rsid w:val="007327C9"/>
    <w:rsid w:val="007338F0"/>
    <w:rsid w:val="0073411D"/>
    <w:rsid w:val="0073449E"/>
    <w:rsid w:val="0073466E"/>
    <w:rsid w:val="00734D37"/>
    <w:rsid w:val="00735220"/>
    <w:rsid w:val="00735393"/>
    <w:rsid w:val="00735AAB"/>
    <w:rsid w:val="00735BEA"/>
    <w:rsid w:val="00735CA2"/>
    <w:rsid w:val="007367CD"/>
    <w:rsid w:val="00737471"/>
    <w:rsid w:val="00737D0B"/>
    <w:rsid w:val="0074107B"/>
    <w:rsid w:val="00741105"/>
    <w:rsid w:val="007418DA"/>
    <w:rsid w:val="007419FB"/>
    <w:rsid w:val="007420BF"/>
    <w:rsid w:val="00742874"/>
    <w:rsid w:val="00742FB9"/>
    <w:rsid w:val="00743CD3"/>
    <w:rsid w:val="007441FC"/>
    <w:rsid w:val="007446D2"/>
    <w:rsid w:val="007447B9"/>
    <w:rsid w:val="00744ECD"/>
    <w:rsid w:val="00745302"/>
    <w:rsid w:val="007454AC"/>
    <w:rsid w:val="00745B71"/>
    <w:rsid w:val="00745D25"/>
    <w:rsid w:val="00746348"/>
    <w:rsid w:val="0074695A"/>
    <w:rsid w:val="00746BE9"/>
    <w:rsid w:val="0074766F"/>
    <w:rsid w:val="00747B51"/>
    <w:rsid w:val="007507D6"/>
    <w:rsid w:val="00750A82"/>
    <w:rsid w:val="00750F89"/>
    <w:rsid w:val="00751311"/>
    <w:rsid w:val="0075171F"/>
    <w:rsid w:val="007518AD"/>
    <w:rsid w:val="00752AB8"/>
    <w:rsid w:val="007533C3"/>
    <w:rsid w:val="0075355A"/>
    <w:rsid w:val="00753C73"/>
    <w:rsid w:val="00753E40"/>
    <w:rsid w:val="00753F17"/>
    <w:rsid w:val="00753F27"/>
    <w:rsid w:val="00754632"/>
    <w:rsid w:val="0075501D"/>
    <w:rsid w:val="00755E3B"/>
    <w:rsid w:val="00755FF0"/>
    <w:rsid w:val="00756561"/>
    <w:rsid w:val="00756953"/>
    <w:rsid w:val="00756C74"/>
    <w:rsid w:val="00757047"/>
    <w:rsid w:val="00757403"/>
    <w:rsid w:val="00757B3E"/>
    <w:rsid w:val="0076006B"/>
    <w:rsid w:val="00760DF0"/>
    <w:rsid w:val="00761EFF"/>
    <w:rsid w:val="0076264B"/>
    <w:rsid w:val="00763446"/>
    <w:rsid w:val="0076458A"/>
    <w:rsid w:val="00764A33"/>
    <w:rsid w:val="00764F20"/>
    <w:rsid w:val="007655C3"/>
    <w:rsid w:val="00766BF7"/>
    <w:rsid w:val="00766F4B"/>
    <w:rsid w:val="00767D34"/>
    <w:rsid w:val="007701A8"/>
    <w:rsid w:val="00770269"/>
    <w:rsid w:val="00770CBD"/>
    <w:rsid w:val="0077136B"/>
    <w:rsid w:val="00771E39"/>
    <w:rsid w:val="00772176"/>
    <w:rsid w:val="00772642"/>
    <w:rsid w:val="0077277C"/>
    <w:rsid w:val="00772935"/>
    <w:rsid w:val="00772DC3"/>
    <w:rsid w:val="007731E5"/>
    <w:rsid w:val="0077391F"/>
    <w:rsid w:val="00773E3A"/>
    <w:rsid w:val="00773EF1"/>
    <w:rsid w:val="00774DED"/>
    <w:rsid w:val="007769AC"/>
    <w:rsid w:val="00776B49"/>
    <w:rsid w:val="0078119D"/>
    <w:rsid w:val="0078185A"/>
    <w:rsid w:val="00781977"/>
    <w:rsid w:val="00781D27"/>
    <w:rsid w:val="0078208E"/>
    <w:rsid w:val="00782339"/>
    <w:rsid w:val="007824F1"/>
    <w:rsid w:val="00782855"/>
    <w:rsid w:val="00783558"/>
    <w:rsid w:val="00783CDB"/>
    <w:rsid w:val="00784DB4"/>
    <w:rsid w:val="00784FF3"/>
    <w:rsid w:val="00785121"/>
    <w:rsid w:val="00785B57"/>
    <w:rsid w:val="00786EA0"/>
    <w:rsid w:val="0078761B"/>
    <w:rsid w:val="00790ABB"/>
    <w:rsid w:val="007914BB"/>
    <w:rsid w:val="0079175E"/>
    <w:rsid w:val="00791837"/>
    <w:rsid w:val="00791B98"/>
    <w:rsid w:val="00791EF3"/>
    <w:rsid w:val="007924A6"/>
    <w:rsid w:val="00792742"/>
    <w:rsid w:val="007928CD"/>
    <w:rsid w:val="00792B64"/>
    <w:rsid w:val="0079388C"/>
    <w:rsid w:val="00793B13"/>
    <w:rsid w:val="00793B8D"/>
    <w:rsid w:val="00793F2B"/>
    <w:rsid w:val="00794693"/>
    <w:rsid w:val="00795AAC"/>
    <w:rsid w:val="00795C40"/>
    <w:rsid w:val="00795C67"/>
    <w:rsid w:val="00795FF6"/>
    <w:rsid w:val="00796102"/>
    <w:rsid w:val="0079627F"/>
    <w:rsid w:val="007A00E0"/>
    <w:rsid w:val="007A1029"/>
    <w:rsid w:val="007A15A5"/>
    <w:rsid w:val="007A1B8C"/>
    <w:rsid w:val="007A2442"/>
    <w:rsid w:val="007A277E"/>
    <w:rsid w:val="007A2846"/>
    <w:rsid w:val="007A311D"/>
    <w:rsid w:val="007A356D"/>
    <w:rsid w:val="007A4175"/>
    <w:rsid w:val="007A447F"/>
    <w:rsid w:val="007A477E"/>
    <w:rsid w:val="007A4BE2"/>
    <w:rsid w:val="007A517E"/>
    <w:rsid w:val="007A5D14"/>
    <w:rsid w:val="007A5DD0"/>
    <w:rsid w:val="007A5DF7"/>
    <w:rsid w:val="007A69DB"/>
    <w:rsid w:val="007A6D6E"/>
    <w:rsid w:val="007A73D8"/>
    <w:rsid w:val="007A749B"/>
    <w:rsid w:val="007A756D"/>
    <w:rsid w:val="007B02FC"/>
    <w:rsid w:val="007B139A"/>
    <w:rsid w:val="007B1488"/>
    <w:rsid w:val="007B170C"/>
    <w:rsid w:val="007B172D"/>
    <w:rsid w:val="007B2141"/>
    <w:rsid w:val="007B229A"/>
    <w:rsid w:val="007B25FC"/>
    <w:rsid w:val="007B32A3"/>
    <w:rsid w:val="007B380E"/>
    <w:rsid w:val="007B3C5E"/>
    <w:rsid w:val="007B3D80"/>
    <w:rsid w:val="007B405C"/>
    <w:rsid w:val="007B4BEB"/>
    <w:rsid w:val="007B5D70"/>
    <w:rsid w:val="007B6827"/>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2C77"/>
    <w:rsid w:val="007C329F"/>
    <w:rsid w:val="007C3527"/>
    <w:rsid w:val="007C3966"/>
    <w:rsid w:val="007C4384"/>
    <w:rsid w:val="007C4CAF"/>
    <w:rsid w:val="007C55F5"/>
    <w:rsid w:val="007C5727"/>
    <w:rsid w:val="007C5B03"/>
    <w:rsid w:val="007C5F70"/>
    <w:rsid w:val="007C6263"/>
    <w:rsid w:val="007C671B"/>
    <w:rsid w:val="007C6803"/>
    <w:rsid w:val="007C6899"/>
    <w:rsid w:val="007C6B21"/>
    <w:rsid w:val="007C74B9"/>
    <w:rsid w:val="007C7BBA"/>
    <w:rsid w:val="007C7C10"/>
    <w:rsid w:val="007D02ED"/>
    <w:rsid w:val="007D0674"/>
    <w:rsid w:val="007D0757"/>
    <w:rsid w:val="007D082E"/>
    <w:rsid w:val="007D1276"/>
    <w:rsid w:val="007D13B7"/>
    <w:rsid w:val="007D1BAE"/>
    <w:rsid w:val="007D1CE7"/>
    <w:rsid w:val="007D2514"/>
    <w:rsid w:val="007D2757"/>
    <w:rsid w:val="007D29A1"/>
    <w:rsid w:val="007D2E90"/>
    <w:rsid w:val="007D2F64"/>
    <w:rsid w:val="007D3634"/>
    <w:rsid w:val="007D3A7A"/>
    <w:rsid w:val="007D4961"/>
    <w:rsid w:val="007D76D0"/>
    <w:rsid w:val="007E0850"/>
    <w:rsid w:val="007E08D6"/>
    <w:rsid w:val="007E0A54"/>
    <w:rsid w:val="007E1787"/>
    <w:rsid w:val="007E1AC7"/>
    <w:rsid w:val="007E256B"/>
    <w:rsid w:val="007E2DEF"/>
    <w:rsid w:val="007E4884"/>
    <w:rsid w:val="007E4FC2"/>
    <w:rsid w:val="007E5DBA"/>
    <w:rsid w:val="007E5F3F"/>
    <w:rsid w:val="007E6B9E"/>
    <w:rsid w:val="007E6D14"/>
    <w:rsid w:val="007E7398"/>
    <w:rsid w:val="007E7BB8"/>
    <w:rsid w:val="007E7EBB"/>
    <w:rsid w:val="007F05DA"/>
    <w:rsid w:val="007F0D3C"/>
    <w:rsid w:val="007F0EED"/>
    <w:rsid w:val="007F13F0"/>
    <w:rsid w:val="007F17E5"/>
    <w:rsid w:val="007F1ADA"/>
    <w:rsid w:val="007F2452"/>
    <w:rsid w:val="007F26C1"/>
    <w:rsid w:val="007F3237"/>
    <w:rsid w:val="007F341A"/>
    <w:rsid w:val="007F44BE"/>
    <w:rsid w:val="007F48E7"/>
    <w:rsid w:val="007F523E"/>
    <w:rsid w:val="007F672C"/>
    <w:rsid w:val="007F6FE5"/>
    <w:rsid w:val="007F7A34"/>
    <w:rsid w:val="007F7C7E"/>
    <w:rsid w:val="007F7E9C"/>
    <w:rsid w:val="0080017A"/>
    <w:rsid w:val="00800548"/>
    <w:rsid w:val="00800FAD"/>
    <w:rsid w:val="00801708"/>
    <w:rsid w:val="00801A79"/>
    <w:rsid w:val="00802151"/>
    <w:rsid w:val="008024DC"/>
    <w:rsid w:val="008026D2"/>
    <w:rsid w:val="0080337E"/>
    <w:rsid w:val="0080419D"/>
    <w:rsid w:val="00804A99"/>
    <w:rsid w:val="008053C0"/>
    <w:rsid w:val="0080617C"/>
    <w:rsid w:val="0080698E"/>
    <w:rsid w:val="0080708E"/>
    <w:rsid w:val="0080737B"/>
    <w:rsid w:val="00807769"/>
    <w:rsid w:val="00810831"/>
    <w:rsid w:val="00813AB6"/>
    <w:rsid w:val="008144A9"/>
    <w:rsid w:val="00815632"/>
    <w:rsid w:val="00815A57"/>
    <w:rsid w:val="00815D3A"/>
    <w:rsid w:val="00817C98"/>
    <w:rsid w:val="00820835"/>
    <w:rsid w:val="00820B59"/>
    <w:rsid w:val="00820D30"/>
    <w:rsid w:val="008217C9"/>
    <w:rsid w:val="008217E2"/>
    <w:rsid w:val="00821DD3"/>
    <w:rsid w:val="00822EC6"/>
    <w:rsid w:val="00824776"/>
    <w:rsid w:val="00826DA1"/>
    <w:rsid w:val="00827981"/>
    <w:rsid w:val="008279B6"/>
    <w:rsid w:val="00830282"/>
    <w:rsid w:val="00830C9E"/>
    <w:rsid w:val="00830E68"/>
    <w:rsid w:val="00831373"/>
    <w:rsid w:val="00831A27"/>
    <w:rsid w:val="00831BA2"/>
    <w:rsid w:val="00832A1B"/>
    <w:rsid w:val="00832D23"/>
    <w:rsid w:val="0083389A"/>
    <w:rsid w:val="0083393F"/>
    <w:rsid w:val="00834836"/>
    <w:rsid w:val="00835EC7"/>
    <w:rsid w:val="00835F6C"/>
    <w:rsid w:val="008362CC"/>
    <w:rsid w:val="008366F7"/>
    <w:rsid w:val="00836B55"/>
    <w:rsid w:val="008372A1"/>
    <w:rsid w:val="00837387"/>
    <w:rsid w:val="00837973"/>
    <w:rsid w:val="00840211"/>
    <w:rsid w:val="0084082E"/>
    <w:rsid w:val="00840AF9"/>
    <w:rsid w:val="00840B27"/>
    <w:rsid w:val="00841258"/>
    <w:rsid w:val="00842651"/>
    <w:rsid w:val="00842839"/>
    <w:rsid w:val="00842D65"/>
    <w:rsid w:val="00842F7F"/>
    <w:rsid w:val="00843159"/>
    <w:rsid w:val="008436EF"/>
    <w:rsid w:val="00843D27"/>
    <w:rsid w:val="00845327"/>
    <w:rsid w:val="0084582C"/>
    <w:rsid w:val="00845A92"/>
    <w:rsid w:val="00846268"/>
    <w:rsid w:val="00846369"/>
    <w:rsid w:val="0084663A"/>
    <w:rsid w:val="0084668D"/>
    <w:rsid w:val="0084694B"/>
    <w:rsid w:val="008469E8"/>
    <w:rsid w:val="00846B8B"/>
    <w:rsid w:val="00846C12"/>
    <w:rsid w:val="0084721F"/>
    <w:rsid w:val="00847D95"/>
    <w:rsid w:val="008501DA"/>
    <w:rsid w:val="008504DC"/>
    <w:rsid w:val="00850788"/>
    <w:rsid w:val="00850C83"/>
    <w:rsid w:val="00852F45"/>
    <w:rsid w:val="00853975"/>
    <w:rsid w:val="00853BDE"/>
    <w:rsid w:val="00854D21"/>
    <w:rsid w:val="00854E19"/>
    <w:rsid w:val="0085527A"/>
    <w:rsid w:val="00855F23"/>
    <w:rsid w:val="00856F46"/>
    <w:rsid w:val="00860299"/>
    <w:rsid w:val="008618D9"/>
    <w:rsid w:val="00861C95"/>
    <w:rsid w:val="00862A3F"/>
    <w:rsid w:val="0086442B"/>
    <w:rsid w:val="0086451D"/>
    <w:rsid w:val="00864E76"/>
    <w:rsid w:val="0086505D"/>
    <w:rsid w:val="00865AC2"/>
    <w:rsid w:val="00865B2E"/>
    <w:rsid w:val="00866313"/>
    <w:rsid w:val="0086631E"/>
    <w:rsid w:val="00866577"/>
    <w:rsid w:val="00866AA2"/>
    <w:rsid w:val="00866CE6"/>
    <w:rsid w:val="00866FF5"/>
    <w:rsid w:val="00867A11"/>
    <w:rsid w:val="008703E5"/>
    <w:rsid w:val="0087075F"/>
    <w:rsid w:val="0087076F"/>
    <w:rsid w:val="0087078A"/>
    <w:rsid w:val="00870BE4"/>
    <w:rsid w:val="00871FF9"/>
    <w:rsid w:val="008734FA"/>
    <w:rsid w:val="00873EDC"/>
    <w:rsid w:val="0087424A"/>
    <w:rsid w:val="008748D9"/>
    <w:rsid w:val="00875824"/>
    <w:rsid w:val="00875B50"/>
    <w:rsid w:val="00876249"/>
    <w:rsid w:val="008771CA"/>
    <w:rsid w:val="008778C2"/>
    <w:rsid w:val="008809A6"/>
    <w:rsid w:val="00880C32"/>
    <w:rsid w:val="008819A8"/>
    <w:rsid w:val="00881AFC"/>
    <w:rsid w:val="008820E1"/>
    <w:rsid w:val="00884BCE"/>
    <w:rsid w:val="00885918"/>
    <w:rsid w:val="00885B68"/>
    <w:rsid w:val="00886C24"/>
    <w:rsid w:val="00887BE3"/>
    <w:rsid w:val="00891A0F"/>
    <w:rsid w:val="008925D8"/>
    <w:rsid w:val="00892811"/>
    <w:rsid w:val="008929D6"/>
    <w:rsid w:val="00892E0C"/>
    <w:rsid w:val="0089393A"/>
    <w:rsid w:val="00893B64"/>
    <w:rsid w:val="00894052"/>
    <w:rsid w:val="0089461D"/>
    <w:rsid w:val="00895BDC"/>
    <w:rsid w:val="00897089"/>
    <w:rsid w:val="008970AB"/>
    <w:rsid w:val="008973F7"/>
    <w:rsid w:val="00897C1A"/>
    <w:rsid w:val="008A0864"/>
    <w:rsid w:val="008A0946"/>
    <w:rsid w:val="008A1808"/>
    <w:rsid w:val="008A20E3"/>
    <w:rsid w:val="008A237D"/>
    <w:rsid w:val="008A2740"/>
    <w:rsid w:val="008A2750"/>
    <w:rsid w:val="008A4815"/>
    <w:rsid w:val="008A4D25"/>
    <w:rsid w:val="008A5185"/>
    <w:rsid w:val="008A5C57"/>
    <w:rsid w:val="008A6BF5"/>
    <w:rsid w:val="008A72A3"/>
    <w:rsid w:val="008A7303"/>
    <w:rsid w:val="008A73F8"/>
    <w:rsid w:val="008A7799"/>
    <w:rsid w:val="008A7B8C"/>
    <w:rsid w:val="008B0598"/>
    <w:rsid w:val="008B0687"/>
    <w:rsid w:val="008B09B1"/>
    <w:rsid w:val="008B0AD0"/>
    <w:rsid w:val="008B0FB1"/>
    <w:rsid w:val="008B1DA7"/>
    <w:rsid w:val="008B201E"/>
    <w:rsid w:val="008B2623"/>
    <w:rsid w:val="008B26CA"/>
    <w:rsid w:val="008B3D88"/>
    <w:rsid w:val="008B3E3E"/>
    <w:rsid w:val="008B4627"/>
    <w:rsid w:val="008B48F8"/>
    <w:rsid w:val="008B52A5"/>
    <w:rsid w:val="008B553C"/>
    <w:rsid w:val="008B589C"/>
    <w:rsid w:val="008B5A33"/>
    <w:rsid w:val="008B5E0B"/>
    <w:rsid w:val="008C0413"/>
    <w:rsid w:val="008C08CE"/>
    <w:rsid w:val="008C175C"/>
    <w:rsid w:val="008C2DDE"/>
    <w:rsid w:val="008C2EE2"/>
    <w:rsid w:val="008C2FC5"/>
    <w:rsid w:val="008C3609"/>
    <w:rsid w:val="008C3A72"/>
    <w:rsid w:val="008C4205"/>
    <w:rsid w:val="008C4446"/>
    <w:rsid w:val="008C4605"/>
    <w:rsid w:val="008C4A1E"/>
    <w:rsid w:val="008C4AA7"/>
    <w:rsid w:val="008C5A06"/>
    <w:rsid w:val="008C7002"/>
    <w:rsid w:val="008C76B4"/>
    <w:rsid w:val="008C76BA"/>
    <w:rsid w:val="008C76D3"/>
    <w:rsid w:val="008C76F8"/>
    <w:rsid w:val="008C791B"/>
    <w:rsid w:val="008D1484"/>
    <w:rsid w:val="008D1643"/>
    <w:rsid w:val="008D1B95"/>
    <w:rsid w:val="008D1DAC"/>
    <w:rsid w:val="008D24B9"/>
    <w:rsid w:val="008D2544"/>
    <w:rsid w:val="008D2B91"/>
    <w:rsid w:val="008D408A"/>
    <w:rsid w:val="008D4B7A"/>
    <w:rsid w:val="008D574E"/>
    <w:rsid w:val="008D5B14"/>
    <w:rsid w:val="008D5F51"/>
    <w:rsid w:val="008D653B"/>
    <w:rsid w:val="008D6BE1"/>
    <w:rsid w:val="008D79B4"/>
    <w:rsid w:val="008E033E"/>
    <w:rsid w:val="008E0522"/>
    <w:rsid w:val="008E08D7"/>
    <w:rsid w:val="008E094E"/>
    <w:rsid w:val="008E0A82"/>
    <w:rsid w:val="008E1048"/>
    <w:rsid w:val="008E11F3"/>
    <w:rsid w:val="008E1374"/>
    <w:rsid w:val="008E1760"/>
    <w:rsid w:val="008E17FD"/>
    <w:rsid w:val="008E25CA"/>
    <w:rsid w:val="008E344E"/>
    <w:rsid w:val="008E3785"/>
    <w:rsid w:val="008E4EFE"/>
    <w:rsid w:val="008E5539"/>
    <w:rsid w:val="008E5CAF"/>
    <w:rsid w:val="008E624B"/>
    <w:rsid w:val="008E67CE"/>
    <w:rsid w:val="008E69D7"/>
    <w:rsid w:val="008E7E4B"/>
    <w:rsid w:val="008F007C"/>
    <w:rsid w:val="008F06FC"/>
    <w:rsid w:val="008F1583"/>
    <w:rsid w:val="008F4B11"/>
    <w:rsid w:val="008F4C08"/>
    <w:rsid w:val="008F5D9B"/>
    <w:rsid w:val="008F6141"/>
    <w:rsid w:val="008F6B22"/>
    <w:rsid w:val="008F6D52"/>
    <w:rsid w:val="008F6E29"/>
    <w:rsid w:val="008F6EE3"/>
    <w:rsid w:val="008F7042"/>
    <w:rsid w:val="008F7153"/>
    <w:rsid w:val="008F7183"/>
    <w:rsid w:val="008F73D5"/>
    <w:rsid w:val="008F76E6"/>
    <w:rsid w:val="0090007A"/>
    <w:rsid w:val="00900E5B"/>
    <w:rsid w:val="0090125F"/>
    <w:rsid w:val="00901A27"/>
    <w:rsid w:val="00901C6A"/>
    <w:rsid w:val="00904559"/>
    <w:rsid w:val="0090457A"/>
    <w:rsid w:val="0090460A"/>
    <w:rsid w:val="00904D22"/>
    <w:rsid w:val="0090553A"/>
    <w:rsid w:val="00906991"/>
    <w:rsid w:val="0090793C"/>
    <w:rsid w:val="00907B2A"/>
    <w:rsid w:val="00910561"/>
    <w:rsid w:val="00911567"/>
    <w:rsid w:val="009127BA"/>
    <w:rsid w:val="00912A5D"/>
    <w:rsid w:val="00912A61"/>
    <w:rsid w:val="0091367E"/>
    <w:rsid w:val="00913882"/>
    <w:rsid w:val="00913F49"/>
    <w:rsid w:val="00914910"/>
    <w:rsid w:val="00915438"/>
    <w:rsid w:val="009158AE"/>
    <w:rsid w:val="00915A35"/>
    <w:rsid w:val="00916A42"/>
    <w:rsid w:val="009173FB"/>
    <w:rsid w:val="00917D64"/>
    <w:rsid w:val="009208B3"/>
    <w:rsid w:val="00920BB5"/>
    <w:rsid w:val="0092100F"/>
    <w:rsid w:val="009215DF"/>
    <w:rsid w:val="009216B6"/>
    <w:rsid w:val="00921715"/>
    <w:rsid w:val="00922D45"/>
    <w:rsid w:val="009235F3"/>
    <w:rsid w:val="00923B6E"/>
    <w:rsid w:val="00923CF5"/>
    <w:rsid w:val="00925148"/>
    <w:rsid w:val="009255D2"/>
    <w:rsid w:val="00925AC8"/>
    <w:rsid w:val="00925D9F"/>
    <w:rsid w:val="0092640F"/>
    <w:rsid w:val="00927393"/>
    <w:rsid w:val="00927651"/>
    <w:rsid w:val="0092781E"/>
    <w:rsid w:val="00927BD1"/>
    <w:rsid w:val="00930113"/>
    <w:rsid w:val="00930467"/>
    <w:rsid w:val="0093088E"/>
    <w:rsid w:val="00930919"/>
    <w:rsid w:val="00930E23"/>
    <w:rsid w:val="00930F05"/>
    <w:rsid w:val="00931192"/>
    <w:rsid w:val="00932556"/>
    <w:rsid w:val="00932A2D"/>
    <w:rsid w:val="00933425"/>
    <w:rsid w:val="009336C9"/>
    <w:rsid w:val="0093402D"/>
    <w:rsid w:val="0093466F"/>
    <w:rsid w:val="00934926"/>
    <w:rsid w:val="00935F44"/>
    <w:rsid w:val="0093647C"/>
    <w:rsid w:val="009364E3"/>
    <w:rsid w:val="00937464"/>
    <w:rsid w:val="0093792D"/>
    <w:rsid w:val="0094035E"/>
    <w:rsid w:val="0094039E"/>
    <w:rsid w:val="0094056D"/>
    <w:rsid w:val="0094063B"/>
    <w:rsid w:val="009406A0"/>
    <w:rsid w:val="0094084E"/>
    <w:rsid w:val="009413B9"/>
    <w:rsid w:val="00941A0C"/>
    <w:rsid w:val="0094218D"/>
    <w:rsid w:val="009426F2"/>
    <w:rsid w:val="00943321"/>
    <w:rsid w:val="00943AA6"/>
    <w:rsid w:val="00944282"/>
    <w:rsid w:val="009444FE"/>
    <w:rsid w:val="00944E63"/>
    <w:rsid w:val="0094527B"/>
    <w:rsid w:val="0094543C"/>
    <w:rsid w:val="00945645"/>
    <w:rsid w:val="00945B17"/>
    <w:rsid w:val="00945B77"/>
    <w:rsid w:val="0094604A"/>
    <w:rsid w:val="0094714B"/>
    <w:rsid w:val="0094741D"/>
    <w:rsid w:val="0094791C"/>
    <w:rsid w:val="00947BCB"/>
    <w:rsid w:val="00947BDB"/>
    <w:rsid w:val="009508EB"/>
    <w:rsid w:val="00951353"/>
    <w:rsid w:val="009519EB"/>
    <w:rsid w:val="00951B90"/>
    <w:rsid w:val="009527D1"/>
    <w:rsid w:val="009529BF"/>
    <w:rsid w:val="00952AB5"/>
    <w:rsid w:val="00953716"/>
    <w:rsid w:val="0095444F"/>
    <w:rsid w:val="00954F86"/>
    <w:rsid w:val="0095530B"/>
    <w:rsid w:val="00956268"/>
    <w:rsid w:val="009564B0"/>
    <w:rsid w:val="0095664D"/>
    <w:rsid w:val="009568B7"/>
    <w:rsid w:val="00956979"/>
    <w:rsid w:val="00956A65"/>
    <w:rsid w:val="0096108E"/>
    <w:rsid w:val="0096109F"/>
    <w:rsid w:val="009615DC"/>
    <w:rsid w:val="00961C84"/>
    <w:rsid w:val="00963053"/>
    <w:rsid w:val="00963C6C"/>
    <w:rsid w:val="009641B6"/>
    <w:rsid w:val="0096444B"/>
    <w:rsid w:val="00964E69"/>
    <w:rsid w:val="00964ED7"/>
    <w:rsid w:val="0096575A"/>
    <w:rsid w:val="00966E8A"/>
    <w:rsid w:val="00970AB0"/>
    <w:rsid w:val="00970CE1"/>
    <w:rsid w:val="00971596"/>
    <w:rsid w:val="00971D1C"/>
    <w:rsid w:val="00971F5B"/>
    <w:rsid w:val="00972334"/>
    <w:rsid w:val="00972451"/>
    <w:rsid w:val="0097298D"/>
    <w:rsid w:val="00972ED2"/>
    <w:rsid w:val="00973415"/>
    <w:rsid w:val="00973FBF"/>
    <w:rsid w:val="0097648B"/>
    <w:rsid w:val="00976C4E"/>
    <w:rsid w:val="009811CD"/>
    <w:rsid w:val="00981FE6"/>
    <w:rsid w:val="00983052"/>
    <w:rsid w:val="00984291"/>
    <w:rsid w:val="00984B4A"/>
    <w:rsid w:val="00985BC9"/>
    <w:rsid w:val="0098735D"/>
    <w:rsid w:val="00987DE1"/>
    <w:rsid w:val="00990995"/>
    <w:rsid w:val="009909AA"/>
    <w:rsid w:val="009909EA"/>
    <w:rsid w:val="00990D08"/>
    <w:rsid w:val="0099116A"/>
    <w:rsid w:val="0099163B"/>
    <w:rsid w:val="009916CE"/>
    <w:rsid w:val="00992377"/>
    <w:rsid w:val="00992ED7"/>
    <w:rsid w:val="00993D8F"/>
    <w:rsid w:val="009951F7"/>
    <w:rsid w:val="0099589F"/>
    <w:rsid w:val="00995AAE"/>
    <w:rsid w:val="00995F2C"/>
    <w:rsid w:val="009970FA"/>
    <w:rsid w:val="00997128"/>
    <w:rsid w:val="0099774E"/>
    <w:rsid w:val="00997806"/>
    <w:rsid w:val="00997E85"/>
    <w:rsid w:val="009A0129"/>
    <w:rsid w:val="009A051A"/>
    <w:rsid w:val="009A0DC3"/>
    <w:rsid w:val="009A0FC7"/>
    <w:rsid w:val="009A119B"/>
    <w:rsid w:val="009A1825"/>
    <w:rsid w:val="009A1B51"/>
    <w:rsid w:val="009A1D50"/>
    <w:rsid w:val="009A207F"/>
    <w:rsid w:val="009A2149"/>
    <w:rsid w:val="009A2689"/>
    <w:rsid w:val="009A268F"/>
    <w:rsid w:val="009A3595"/>
    <w:rsid w:val="009A39C3"/>
    <w:rsid w:val="009A3D3B"/>
    <w:rsid w:val="009A4674"/>
    <w:rsid w:val="009A4F09"/>
    <w:rsid w:val="009A59BF"/>
    <w:rsid w:val="009A5AF8"/>
    <w:rsid w:val="009A6BCF"/>
    <w:rsid w:val="009A70A0"/>
    <w:rsid w:val="009A728E"/>
    <w:rsid w:val="009B0A85"/>
    <w:rsid w:val="009B0D27"/>
    <w:rsid w:val="009B169A"/>
    <w:rsid w:val="009B1735"/>
    <w:rsid w:val="009B2353"/>
    <w:rsid w:val="009B2AAE"/>
    <w:rsid w:val="009B2C7E"/>
    <w:rsid w:val="009B2C99"/>
    <w:rsid w:val="009B326D"/>
    <w:rsid w:val="009B328C"/>
    <w:rsid w:val="009B36DC"/>
    <w:rsid w:val="009B4309"/>
    <w:rsid w:val="009B4901"/>
    <w:rsid w:val="009B4EF2"/>
    <w:rsid w:val="009B4FA6"/>
    <w:rsid w:val="009B5509"/>
    <w:rsid w:val="009B5512"/>
    <w:rsid w:val="009B5E79"/>
    <w:rsid w:val="009B6C82"/>
    <w:rsid w:val="009B7477"/>
    <w:rsid w:val="009B77A3"/>
    <w:rsid w:val="009B79CD"/>
    <w:rsid w:val="009C0671"/>
    <w:rsid w:val="009C070E"/>
    <w:rsid w:val="009C0BFB"/>
    <w:rsid w:val="009C0DEF"/>
    <w:rsid w:val="009C1BC8"/>
    <w:rsid w:val="009C258C"/>
    <w:rsid w:val="009C28E4"/>
    <w:rsid w:val="009C2AC0"/>
    <w:rsid w:val="009C2FF8"/>
    <w:rsid w:val="009C30D8"/>
    <w:rsid w:val="009C38D6"/>
    <w:rsid w:val="009C54D3"/>
    <w:rsid w:val="009C55B8"/>
    <w:rsid w:val="009C5A9C"/>
    <w:rsid w:val="009C5CD2"/>
    <w:rsid w:val="009C7451"/>
    <w:rsid w:val="009D0502"/>
    <w:rsid w:val="009D065B"/>
    <w:rsid w:val="009D0B9E"/>
    <w:rsid w:val="009D1E51"/>
    <w:rsid w:val="009D1F46"/>
    <w:rsid w:val="009D3533"/>
    <w:rsid w:val="009D3CD1"/>
    <w:rsid w:val="009D4252"/>
    <w:rsid w:val="009D45B8"/>
    <w:rsid w:val="009D463F"/>
    <w:rsid w:val="009D4A11"/>
    <w:rsid w:val="009D579C"/>
    <w:rsid w:val="009D61F3"/>
    <w:rsid w:val="009D627A"/>
    <w:rsid w:val="009D6D52"/>
    <w:rsid w:val="009D7468"/>
    <w:rsid w:val="009E078E"/>
    <w:rsid w:val="009E0B79"/>
    <w:rsid w:val="009E14A8"/>
    <w:rsid w:val="009E238A"/>
    <w:rsid w:val="009E392D"/>
    <w:rsid w:val="009E3F87"/>
    <w:rsid w:val="009E41F2"/>
    <w:rsid w:val="009E596B"/>
    <w:rsid w:val="009E5E3B"/>
    <w:rsid w:val="009F06CA"/>
    <w:rsid w:val="009F21D6"/>
    <w:rsid w:val="009F24E1"/>
    <w:rsid w:val="009F2639"/>
    <w:rsid w:val="009F2932"/>
    <w:rsid w:val="009F2E22"/>
    <w:rsid w:val="009F3B3C"/>
    <w:rsid w:val="009F411F"/>
    <w:rsid w:val="009F4E76"/>
    <w:rsid w:val="009F5ED1"/>
    <w:rsid w:val="009F6195"/>
    <w:rsid w:val="009F75F7"/>
    <w:rsid w:val="009F7848"/>
    <w:rsid w:val="00A002C3"/>
    <w:rsid w:val="00A007C8"/>
    <w:rsid w:val="00A0141F"/>
    <w:rsid w:val="00A017C4"/>
    <w:rsid w:val="00A02333"/>
    <w:rsid w:val="00A0250A"/>
    <w:rsid w:val="00A033C1"/>
    <w:rsid w:val="00A03833"/>
    <w:rsid w:val="00A04518"/>
    <w:rsid w:val="00A04AAE"/>
    <w:rsid w:val="00A05305"/>
    <w:rsid w:val="00A05D09"/>
    <w:rsid w:val="00A06016"/>
    <w:rsid w:val="00A0646A"/>
    <w:rsid w:val="00A07B8D"/>
    <w:rsid w:val="00A11B47"/>
    <w:rsid w:val="00A127DD"/>
    <w:rsid w:val="00A14834"/>
    <w:rsid w:val="00A14F2A"/>
    <w:rsid w:val="00A14FDE"/>
    <w:rsid w:val="00A1521E"/>
    <w:rsid w:val="00A163B7"/>
    <w:rsid w:val="00A17823"/>
    <w:rsid w:val="00A211EB"/>
    <w:rsid w:val="00A21999"/>
    <w:rsid w:val="00A21B98"/>
    <w:rsid w:val="00A2236A"/>
    <w:rsid w:val="00A22374"/>
    <w:rsid w:val="00A22577"/>
    <w:rsid w:val="00A22C5E"/>
    <w:rsid w:val="00A22F1F"/>
    <w:rsid w:val="00A23612"/>
    <w:rsid w:val="00A23836"/>
    <w:rsid w:val="00A23ED3"/>
    <w:rsid w:val="00A23FFE"/>
    <w:rsid w:val="00A240AB"/>
    <w:rsid w:val="00A24290"/>
    <w:rsid w:val="00A24458"/>
    <w:rsid w:val="00A24FB0"/>
    <w:rsid w:val="00A25046"/>
    <w:rsid w:val="00A2519B"/>
    <w:rsid w:val="00A25EF8"/>
    <w:rsid w:val="00A27638"/>
    <w:rsid w:val="00A277FB"/>
    <w:rsid w:val="00A27847"/>
    <w:rsid w:val="00A30EFF"/>
    <w:rsid w:val="00A31088"/>
    <w:rsid w:val="00A311F7"/>
    <w:rsid w:val="00A31AFC"/>
    <w:rsid w:val="00A32015"/>
    <w:rsid w:val="00A320F5"/>
    <w:rsid w:val="00A33026"/>
    <w:rsid w:val="00A335CC"/>
    <w:rsid w:val="00A337F4"/>
    <w:rsid w:val="00A33A58"/>
    <w:rsid w:val="00A3408D"/>
    <w:rsid w:val="00A34699"/>
    <w:rsid w:val="00A346ED"/>
    <w:rsid w:val="00A348AC"/>
    <w:rsid w:val="00A34926"/>
    <w:rsid w:val="00A35D35"/>
    <w:rsid w:val="00A35EE5"/>
    <w:rsid w:val="00A35F90"/>
    <w:rsid w:val="00A36EC2"/>
    <w:rsid w:val="00A372CE"/>
    <w:rsid w:val="00A37462"/>
    <w:rsid w:val="00A37999"/>
    <w:rsid w:val="00A37CCB"/>
    <w:rsid w:val="00A40AE3"/>
    <w:rsid w:val="00A413FB"/>
    <w:rsid w:val="00A41952"/>
    <w:rsid w:val="00A41F91"/>
    <w:rsid w:val="00A42982"/>
    <w:rsid w:val="00A43704"/>
    <w:rsid w:val="00A448D5"/>
    <w:rsid w:val="00A4569E"/>
    <w:rsid w:val="00A458CB"/>
    <w:rsid w:val="00A45D3C"/>
    <w:rsid w:val="00A46245"/>
    <w:rsid w:val="00A473D8"/>
    <w:rsid w:val="00A47C49"/>
    <w:rsid w:val="00A50850"/>
    <w:rsid w:val="00A509CE"/>
    <w:rsid w:val="00A5151F"/>
    <w:rsid w:val="00A515DB"/>
    <w:rsid w:val="00A51A16"/>
    <w:rsid w:val="00A537FD"/>
    <w:rsid w:val="00A53B4B"/>
    <w:rsid w:val="00A53D40"/>
    <w:rsid w:val="00A54A08"/>
    <w:rsid w:val="00A576D0"/>
    <w:rsid w:val="00A579AB"/>
    <w:rsid w:val="00A57F7D"/>
    <w:rsid w:val="00A6076E"/>
    <w:rsid w:val="00A6083E"/>
    <w:rsid w:val="00A609E1"/>
    <w:rsid w:val="00A615F2"/>
    <w:rsid w:val="00A61A2F"/>
    <w:rsid w:val="00A61F45"/>
    <w:rsid w:val="00A6249C"/>
    <w:rsid w:val="00A6259B"/>
    <w:rsid w:val="00A62B1E"/>
    <w:rsid w:val="00A62D70"/>
    <w:rsid w:val="00A63A9D"/>
    <w:rsid w:val="00A6412D"/>
    <w:rsid w:val="00A645C7"/>
    <w:rsid w:val="00A64CE0"/>
    <w:rsid w:val="00A64F2F"/>
    <w:rsid w:val="00A64FD2"/>
    <w:rsid w:val="00A650A8"/>
    <w:rsid w:val="00A65448"/>
    <w:rsid w:val="00A65A0A"/>
    <w:rsid w:val="00A6649C"/>
    <w:rsid w:val="00A67B3F"/>
    <w:rsid w:val="00A67BA3"/>
    <w:rsid w:val="00A71016"/>
    <w:rsid w:val="00A712F9"/>
    <w:rsid w:val="00A713F3"/>
    <w:rsid w:val="00A715F8"/>
    <w:rsid w:val="00A71F8E"/>
    <w:rsid w:val="00A71FF9"/>
    <w:rsid w:val="00A7367C"/>
    <w:rsid w:val="00A73769"/>
    <w:rsid w:val="00A75471"/>
    <w:rsid w:val="00A757F1"/>
    <w:rsid w:val="00A75A83"/>
    <w:rsid w:val="00A75D17"/>
    <w:rsid w:val="00A77B59"/>
    <w:rsid w:val="00A77CEE"/>
    <w:rsid w:val="00A807B6"/>
    <w:rsid w:val="00A80AB6"/>
    <w:rsid w:val="00A80E30"/>
    <w:rsid w:val="00A80F1D"/>
    <w:rsid w:val="00A814A0"/>
    <w:rsid w:val="00A81960"/>
    <w:rsid w:val="00A81DAC"/>
    <w:rsid w:val="00A82462"/>
    <w:rsid w:val="00A82AD4"/>
    <w:rsid w:val="00A82F7C"/>
    <w:rsid w:val="00A83AAC"/>
    <w:rsid w:val="00A840E3"/>
    <w:rsid w:val="00A84239"/>
    <w:rsid w:val="00A8436D"/>
    <w:rsid w:val="00A84629"/>
    <w:rsid w:val="00A846D7"/>
    <w:rsid w:val="00A849C5"/>
    <w:rsid w:val="00A84CD8"/>
    <w:rsid w:val="00A84D76"/>
    <w:rsid w:val="00A85C08"/>
    <w:rsid w:val="00A86A82"/>
    <w:rsid w:val="00A87190"/>
    <w:rsid w:val="00A91F0C"/>
    <w:rsid w:val="00A92112"/>
    <w:rsid w:val="00A9247C"/>
    <w:rsid w:val="00A92761"/>
    <w:rsid w:val="00A93164"/>
    <w:rsid w:val="00A94122"/>
    <w:rsid w:val="00A9585E"/>
    <w:rsid w:val="00A95880"/>
    <w:rsid w:val="00A95A72"/>
    <w:rsid w:val="00A95E4F"/>
    <w:rsid w:val="00A95EEC"/>
    <w:rsid w:val="00A95FEC"/>
    <w:rsid w:val="00A96077"/>
    <w:rsid w:val="00A96359"/>
    <w:rsid w:val="00A9648B"/>
    <w:rsid w:val="00A9679B"/>
    <w:rsid w:val="00A96B1E"/>
    <w:rsid w:val="00A9741F"/>
    <w:rsid w:val="00A975B4"/>
    <w:rsid w:val="00A9783B"/>
    <w:rsid w:val="00AA1D3C"/>
    <w:rsid w:val="00AA2B34"/>
    <w:rsid w:val="00AA2C1F"/>
    <w:rsid w:val="00AA4417"/>
    <w:rsid w:val="00AA4D1A"/>
    <w:rsid w:val="00AA4E65"/>
    <w:rsid w:val="00AA4FDB"/>
    <w:rsid w:val="00AA57FF"/>
    <w:rsid w:val="00AA5896"/>
    <w:rsid w:val="00AA6395"/>
    <w:rsid w:val="00AA6BEA"/>
    <w:rsid w:val="00AA7123"/>
    <w:rsid w:val="00AA723B"/>
    <w:rsid w:val="00AA75E1"/>
    <w:rsid w:val="00AA77FF"/>
    <w:rsid w:val="00AA7DBB"/>
    <w:rsid w:val="00AB13DF"/>
    <w:rsid w:val="00AB3B80"/>
    <w:rsid w:val="00AB4564"/>
    <w:rsid w:val="00AB4A2A"/>
    <w:rsid w:val="00AB4AAD"/>
    <w:rsid w:val="00AB51DC"/>
    <w:rsid w:val="00AB5222"/>
    <w:rsid w:val="00AB68B8"/>
    <w:rsid w:val="00AB7365"/>
    <w:rsid w:val="00AB7CE2"/>
    <w:rsid w:val="00AC0205"/>
    <w:rsid w:val="00AC0379"/>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6F99"/>
    <w:rsid w:val="00AC755B"/>
    <w:rsid w:val="00AC7887"/>
    <w:rsid w:val="00AD061A"/>
    <w:rsid w:val="00AD1790"/>
    <w:rsid w:val="00AD17E8"/>
    <w:rsid w:val="00AD20B9"/>
    <w:rsid w:val="00AD2313"/>
    <w:rsid w:val="00AD2F4A"/>
    <w:rsid w:val="00AD35D5"/>
    <w:rsid w:val="00AD3B6C"/>
    <w:rsid w:val="00AD4C9F"/>
    <w:rsid w:val="00AD5300"/>
    <w:rsid w:val="00AD54CD"/>
    <w:rsid w:val="00AD5917"/>
    <w:rsid w:val="00AD5F69"/>
    <w:rsid w:val="00AD636C"/>
    <w:rsid w:val="00AE00F1"/>
    <w:rsid w:val="00AE0881"/>
    <w:rsid w:val="00AE0AC6"/>
    <w:rsid w:val="00AE2DAD"/>
    <w:rsid w:val="00AE3963"/>
    <w:rsid w:val="00AE3F46"/>
    <w:rsid w:val="00AE5499"/>
    <w:rsid w:val="00AE697F"/>
    <w:rsid w:val="00AE71C3"/>
    <w:rsid w:val="00AE7A4B"/>
    <w:rsid w:val="00AE7B6E"/>
    <w:rsid w:val="00AF09C6"/>
    <w:rsid w:val="00AF0DBA"/>
    <w:rsid w:val="00AF15CA"/>
    <w:rsid w:val="00AF19D4"/>
    <w:rsid w:val="00AF1FEC"/>
    <w:rsid w:val="00AF28A7"/>
    <w:rsid w:val="00AF2B56"/>
    <w:rsid w:val="00AF39E6"/>
    <w:rsid w:val="00AF3E4F"/>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2CC0"/>
    <w:rsid w:val="00B03043"/>
    <w:rsid w:val="00B034A1"/>
    <w:rsid w:val="00B03636"/>
    <w:rsid w:val="00B03A40"/>
    <w:rsid w:val="00B03F2C"/>
    <w:rsid w:val="00B03FE6"/>
    <w:rsid w:val="00B04495"/>
    <w:rsid w:val="00B058F9"/>
    <w:rsid w:val="00B1038D"/>
    <w:rsid w:val="00B10E7C"/>
    <w:rsid w:val="00B11796"/>
    <w:rsid w:val="00B128A7"/>
    <w:rsid w:val="00B12EF5"/>
    <w:rsid w:val="00B13782"/>
    <w:rsid w:val="00B144E7"/>
    <w:rsid w:val="00B15422"/>
    <w:rsid w:val="00B156B8"/>
    <w:rsid w:val="00B15C8D"/>
    <w:rsid w:val="00B1763B"/>
    <w:rsid w:val="00B17EA2"/>
    <w:rsid w:val="00B203A5"/>
    <w:rsid w:val="00B204D4"/>
    <w:rsid w:val="00B206CC"/>
    <w:rsid w:val="00B2170D"/>
    <w:rsid w:val="00B21A47"/>
    <w:rsid w:val="00B21F83"/>
    <w:rsid w:val="00B22E81"/>
    <w:rsid w:val="00B2326F"/>
    <w:rsid w:val="00B23B82"/>
    <w:rsid w:val="00B23F1F"/>
    <w:rsid w:val="00B240F9"/>
    <w:rsid w:val="00B245FB"/>
    <w:rsid w:val="00B25C76"/>
    <w:rsid w:val="00B266FA"/>
    <w:rsid w:val="00B2692C"/>
    <w:rsid w:val="00B26D37"/>
    <w:rsid w:val="00B27377"/>
    <w:rsid w:val="00B273B3"/>
    <w:rsid w:val="00B274E4"/>
    <w:rsid w:val="00B30365"/>
    <w:rsid w:val="00B30504"/>
    <w:rsid w:val="00B306E1"/>
    <w:rsid w:val="00B30DA0"/>
    <w:rsid w:val="00B30F24"/>
    <w:rsid w:val="00B3123B"/>
    <w:rsid w:val="00B313FD"/>
    <w:rsid w:val="00B31B5F"/>
    <w:rsid w:val="00B31E7F"/>
    <w:rsid w:val="00B32405"/>
    <w:rsid w:val="00B327F3"/>
    <w:rsid w:val="00B32BEF"/>
    <w:rsid w:val="00B33781"/>
    <w:rsid w:val="00B35079"/>
    <w:rsid w:val="00B35F13"/>
    <w:rsid w:val="00B36700"/>
    <w:rsid w:val="00B3681B"/>
    <w:rsid w:val="00B3722B"/>
    <w:rsid w:val="00B403FC"/>
    <w:rsid w:val="00B40C31"/>
    <w:rsid w:val="00B414FF"/>
    <w:rsid w:val="00B41986"/>
    <w:rsid w:val="00B425CE"/>
    <w:rsid w:val="00B42E39"/>
    <w:rsid w:val="00B43C0E"/>
    <w:rsid w:val="00B4492F"/>
    <w:rsid w:val="00B45972"/>
    <w:rsid w:val="00B469D5"/>
    <w:rsid w:val="00B50AFF"/>
    <w:rsid w:val="00B50F59"/>
    <w:rsid w:val="00B517FB"/>
    <w:rsid w:val="00B52642"/>
    <w:rsid w:val="00B52BAC"/>
    <w:rsid w:val="00B5321C"/>
    <w:rsid w:val="00B5359B"/>
    <w:rsid w:val="00B535B9"/>
    <w:rsid w:val="00B53879"/>
    <w:rsid w:val="00B539E8"/>
    <w:rsid w:val="00B540BF"/>
    <w:rsid w:val="00B55465"/>
    <w:rsid w:val="00B55754"/>
    <w:rsid w:val="00B55BB8"/>
    <w:rsid w:val="00B561CB"/>
    <w:rsid w:val="00B56E7C"/>
    <w:rsid w:val="00B577AF"/>
    <w:rsid w:val="00B57907"/>
    <w:rsid w:val="00B62C37"/>
    <w:rsid w:val="00B632F7"/>
    <w:rsid w:val="00B635FE"/>
    <w:rsid w:val="00B63ACE"/>
    <w:rsid w:val="00B63CCB"/>
    <w:rsid w:val="00B63DE5"/>
    <w:rsid w:val="00B64121"/>
    <w:rsid w:val="00B64B01"/>
    <w:rsid w:val="00B65236"/>
    <w:rsid w:val="00B65A37"/>
    <w:rsid w:val="00B65B6A"/>
    <w:rsid w:val="00B66749"/>
    <w:rsid w:val="00B668AE"/>
    <w:rsid w:val="00B66A2D"/>
    <w:rsid w:val="00B67756"/>
    <w:rsid w:val="00B67D47"/>
    <w:rsid w:val="00B7058E"/>
    <w:rsid w:val="00B70F8C"/>
    <w:rsid w:val="00B7166F"/>
    <w:rsid w:val="00B717AE"/>
    <w:rsid w:val="00B719C6"/>
    <w:rsid w:val="00B71A75"/>
    <w:rsid w:val="00B71CE1"/>
    <w:rsid w:val="00B720BF"/>
    <w:rsid w:val="00B724D3"/>
    <w:rsid w:val="00B72C87"/>
    <w:rsid w:val="00B742F4"/>
    <w:rsid w:val="00B7455E"/>
    <w:rsid w:val="00B74B62"/>
    <w:rsid w:val="00B74C51"/>
    <w:rsid w:val="00B75015"/>
    <w:rsid w:val="00B7545E"/>
    <w:rsid w:val="00B756CD"/>
    <w:rsid w:val="00B756DD"/>
    <w:rsid w:val="00B75887"/>
    <w:rsid w:val="00B76155"/>
    <w:rsid w:val="00B76689"/>
    <w:rsid w:val="00B76CC3"/>
    <w:rsid w:val="00B76D89"/>
    <w:rsid w:val="00B76EDC"/>
    <w:rsid w:val="00B77CF2"/>
    <w:rsid w:val="00B8032D"/>
    <w:rsid w:val="00B804EB"/>
    <w:rsid w:val="00B8084B"/>
    <w:rsid w:val="00B80CD8"/>
    <w:rsid w:val="00B80E3B"/>
    <w:rsid w:val="00B81543"/>
    <w:rsid w:val="00B8180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9B3"/>
    <w:rsid w:val="00B91ACD"/>
    <w:rsid w:val="00B91BE3"/>
    <w:rsid w:val="00B92692"/>
    <w:rsid w:val="00B928A2"/>
    <w:rsid w:val="00B9294C"/>
    <w:rsid w:val="00B92B9B"/>
    <w:rsid w:val="00B93E59"/>
    <w:rsid w:val="00B9411D"/>
    <w:rsid w:val="00B95B25"/>
    <w:rsid w:val="00B961BD"/>
    <w:rsid w:val="00B96379"/>
    <w:rsid w:val="00B96D94"/>
    <w:rsid w:val="00B9795A"/>
    <w:rsid w:val="00B97E96"/>
    <w:rsid w:val="00BA1FFE"/>
    <w:rsid w:val="00BA2C76"/>
    <w:rsid w:val="00BA2DC6"/>
    <w:rsid w:val="00BA30F5"/>
    <w:rsid w:val="00BA3B3F"/>
    <w:rsid w:val="00BA45AC"/>
    <w:rsid w:val="00BA578E"/>
    <w:rsid w:val="00BA5B4B"/>
    <w:rsid w:val="00BA7148"/>
    <w:rsid w:val="00BB0228"/>
    <w:rsid w:val="00BB0F9D"/>
    <w:rsid w:val="00BB13A4"/>
    <w:rsid w:val="00BB1653"/>
    <w:rsid w:val="00BB1CCB"/>
    <w:rsid w:val="00BB237C"/>
    <w:rsid w:val="00BB313E"/>
    <w:rsid w:val="00BB3920"/>
    <w:rsid w:val="00BB3BBB"/>
    <w:rsid w:val="00BB3D20"/>
    <w:rsid w:val="00BB4211"/>
    <w:rsid w:val="00BB56DA"/>
    <w:rsid w:val="00BB604E"/>
    <w:rsid w:val="00BB7351"/>
    <w:rsid w:val="00BB7724"/>
    <w:rsid w:val="00BC085C"/>
    <w:rsid w:val="00BC08E3"/>
    <w:rsid w:val="00BC09D1"/>
    <w:rsid w:val="00BC0C1B"/>
    <w:rsid w:val="00BC2A1B"/>
    <w:rsid w:val="00BC2AE3"/>
    <w:rsid w:val="00BC3328"/>
    <w:rsid w:val="00BC33A9"/>
    <w:rsid w:val="00BC3CAC"/>
    <w:rsid w:val="00BC449A"/>
    <w:rsid w:val="00BC4BC1"/>
    <w:rsid w:val="00BC4E80"/>
    <w:rsid w:val="00BC5193"/>
    <w:rsid w:val="00BC595A"/>
    <w:rsid w:val="00BC59D6"/>
    <w:rsid w:val="00BC5D00"/>
    <w:rsid w:val="00BC6164"/>
    <w:rsid w:val="00BC61AB"/>
    <w:rsid w:val="00BC64BC"/>
    <w:rsid w:val="00BC72A7"/>
    <w:rsid w:val="00BC73FD"/>
    <w:rsid w:val="00BD01CF"/>
    <w:rsid w:val="00BD0726"/>
    <w:rsid w:val="00BD1086"/>
    <w:rsid w:val="00BD1188"/>
    <w:rsid w:val="00BD3257"/>
    <w:rsid w:val="00BD3366"/>
    <w:rsid w:val="00BD3788"/>
    <w:rsid w:val="00BD419C"/>
    <w:rsid w:val="00BD4BFE"/>
    <w:rsid w:val="00BD55F3"/>
    <w:rsid w:val="00BD5AEF"/>
    <w:rsid w:val="00BD5C56"/>
    <w:rsid w:val="00BD6198"/>
    <w:rsid w:val="00BD697B"/>
    <w:rsid w:val="00BD73B7"/>
    <w:rsid w:val="00BD784B"/>
    <w:rsid w:val="00BD7975"/>
    <w:rsid w:val="00BD79D7"/>
    <w:rsid w:val="00BD7A17"/>
    <w:rsid w:val="00BD7F27"/>
    <w:rsid w:val="00BD7F9F"/>
    <w:rsid w:val="00BE1A3F"/>
    <w:rsid w:val="00BE1BA8"/>
    <w:rsid w:val="00BE1CF2"/>
    <w:rsid w:val="00BE2C74"/>
    <w:rsid w:val="00BE4031"/>
    <w:rsid w:val="00BE4975"/>
    <w:rsid w:val="00BE4C9C"/>
    <w:rsid w:val="00BE59E5"/>
    <w:rsid w:val="00BE6B0C"/>
    <w:rsid w:val="00BE6DAB"/>
    <w:rsid w:val="00BE702C"/>
    <w:rsid w:val="00BF005C"/>
    <w:rsid w:val="00BF0242"/>
    <w:rsid w:val="00BF111E"/>
    <w:rsid w:val="00BF2079"/>
    <w:rsid w:val="00BF21B7"/>
    <w:rsid w:val="00BF2676"/>
    <w:rsid w:val="00BF29CF"/>
    <w:rsid w:val="00BF2D24"/>
    <w:rsid w:val="00BF44D9"/>
    <w:rsid w:val="00BF4C51"/>
    <w:rsid w:val="00BF5135"/>
    <w:rsid w:val="00BF630F"/>
    <w:rsid w:val="00BF6844"/>
    <w:rsid w:val="00BF68F0"/>
    <w:rsid w:val="00BF6D5E"/>
    <w:rsid w:val="00BF6F9A"/>
    <w:rsid w:val="00BF74A5"/>
    <w:rsid w:val="00BF78CB"/>
    <w:rsid w:val="00BF7B0E"/>
    <w:rsid w:val="00BF7EA8"/>
    <w:rsid w:val="00C001F6"/>
    <w:rsid w:val="00C00DDD"/>
    <w:rsid w:val="00C01606"/>
    <w:rsid w:val="00C0318C"/>
    <w:rsid w:val="00C032D1"/>
    <w:rsid w:val="00C0348D"/>
    <w:rsid w:val="00C04722"/>
    <w:rsid w:val="00C04F83"/>
    <w:rsid w:val="00C052F5"/>
    <w:rsid w:val="00C05746"/>
    <w:rsid w:val="00C06A6C"/>
    <w:rsid w:val="00C078D2"/>
    <w:rsid w:val="00C07E10"/>
    <w:rsid w:val="00C101D0"/>
    <w:rsid w:val="00C108BD"/>
    <w:rsid w:val="00C10FDF"/>
    <w:rsid w:val="00C11169"/>
    <w:rsid w:val="00C11903"/>
    <w:rsid w:val="00C1197E"/>
    <w:rsid w:val="00C12024"/>
    <w:rsid w:val="00C13327"/>
    <w:rsid w:val="00C13E5D"/>
    <w:rsid w:val="00C144BA"/>
    <w:rsid w:val="00C148D3"/>
    <w:rsid w:val="00C14AD4"/>
    <w:rsid w:val="00C16024"/>
    <w:rsid w:val="00C16D4F"/>
    <w:rsid w:val="00C17A4C"/>
    <w:rsid w:val="00C17AD1"/>
    <w:rsid w:val="00C20271"/>
    <w:rsid w:val="00C2030B"/>
    <w:rsid w:val="00C20B23"/>
    <w:rsid w:val="00C20B4B"/>
    <w:rsid w:val="00C20C6F"/>
    <w:rsid w:val="00C21033"/>
    <w:rsid w:val="00C21284"/>
    <w:rsid w:val="00C214E1"/>
    <w:rsid w:val="00C2170C"/>
    <w:rsid w:val="00C22116"/>
    <w:rsid w:val="00C22E62"/>
    <w:rsid w:val="00C22FB0"/>
    <w:rsid w:val="00C2306F"/>
    <w:rsid w:val="00C232E0"/>
    <w:rsid w:val="00C23693"/>
    <w:rsid w:val="00C249F3"/>
    <w:rsid w:val="00C24AE8"/>
    <w:rsid w:val="00C24EA5"/>
    <w:rsid w:val="00C2519D"/>
    <w:rsid w:val="00C26874"/>
    <w:rsid w:val="00C26A42"/>
    <w:rsid w:val="00C30C4D"/>
    <w:rsid w:val="00C30FDD"/>
    <w:rsid w:val="00C30FF1"/>
    <w:rsid w:val="00C3149B"/>
    <w:rsid w:val="00C3408F"/>
    <w:rsid w:val="00C351BC"/>
    <w:rsid w:val="00C355FE"/>
    <w:rsid w:val="00C36BFE"/>
    <w:rsid w:val="00C376D5"/>
    <w:rsid w:val="00C377BA"/>
    <w:rsid w:val="00C3780D"/>
    <w:rsid w:val="00C40236"/>
    <w:rsid w:val="00C410C2"/>
    <w:rsid w:val="00C41CC5"/>
    <w:rsid w:val="00C42454"/>
    <w:rsid w:val="00C4270E"/>
    <w:rsid w:val="00C42CDF"/>
    <w:rsid w:val="00C42F19"/>
    <w:rsid w:val="00C43661"/>
    <w:rsid w:val="00C43DDF"/>
    <w:rsid w:val="00C43F70"/>
    <w:rsid w:val="00C44262"/>
    <w:rsid w:val="00C442B6"/>
    <w:rsid w:val="00C44370"/>
    <w:rsid w:val="00C445C1"/>
    <w:rsid w:val="00C44F20"/>
    <w:rsid w:val="00C45889"/>
    <w:rsid w:val="00C45959"/>
    <w:rsid w:val="00C4619A"/>
    <w:rsid w:val="00C46481"/>
    <w:rsid w:val="00C46A60"/>
    <w:rsid w:val="00C47211"/>
    <w:rsid w:val="00C47D6B"/>
    <w:rsid w:val="00C5019D"/>
    <w:rsid w:val="00C503D5"/>
    <w:rsid w:val="00C51143"/>
    <w:rsid w:val="00C51455"/>
    <w:rsid w:val="00C51F4C"/>
    <w:rsid w:val="00C52321"/>
    <w:rsid w:val="00C5348F"/>
    <w:rsid w:val="00C53562"/>
    <w:rsid w:val="00C535DC"/>
    <w:rsid w:val="00C54567"/>
    <w:rsid w:val="00C55B98"/>
    <w:rsid w:val="00C565BF"/>
    <w:rsid w:val="00C56EB6"/>
    <w:rsid w:val="00C56F93"/>
    <w:rsid w:val="00C57B34"/>
    <w:rsid w:val="00C57D39"/>
    <w:rsid w:val="00C57F12"/>
    <w:rsid w:val="00C6034D"/>
    <w:rsid w:val="00C60806"/>
    <w:rsid w:val="00C60898"/>
    <w:rsid w:val="00C60F6D"/>
    <w:rsid w:val="00C613F6"/>
    <w:rsid w:val="00C62124"/>
    <w:rsid w:val="00C6267E"/>
    <w:rsid w:val="00C62B9A"/>
    <w:rsid w:val="00C62C96"/>
    <w:rsid w:val="00C63D58"/>
    <w:rsid w:val="00C6471C"/>
    <w:rsid w:val="00C64B83"/>
    <w:rsid w:val="00C650B8"/>
    <w:rsid w:val="00C6547F"/>
    <w:rsid w:val="00C658E6"/>
    <w:rsid w:val="00C66F04"/>
    <w:rsid w:val="00C6779E"/>
    <w:rsid w:val="00C677B8"/>
    <w:rsid w:val="00C70BBC"/>
    <w:rsid w:val="00C71309"/>
    <w:rsid w:val="00C717E2"/>
    <w:rsid w:val="00C71A3C"/>
    <w:rsid w:val="00C71B9B"/>
    <w:rsid w:val="00C71C09"/>
    <w:rsid w:val="00C7270E"/>
    <w:rsid w:val="00C73887"/>
    <w:rsid w:val="00C73A6B"/>
    <w:rsid w:val="00C74EB3"/>
    <w:rsid w:val="00C7602A"/>
    <w:rsid w:val="00C80873"/>
    <w:rsid w:val="00C80A80"/>
    <w:rsid w:val="00C80EB0"/>
    <w:rsid w:val="00C81CE0"/>
    <w:rsid w:val="00C81EB9"/>
    <w:rsid w:val="00C83C00"/>
    <w:rsid w:val="00C84B7A"/>
    <w:rsid w:val="00C84B7D"/>
    <w:rsid w:val="00C84CA3"/>
    <w:rsid w:val="00C84EEE"/>
    <w:rsid w:val="00C852EB"/>
    <w:rsid w:val="00C8559B"/>
    <w:rsid w:val="00C857B7"/>
    <w:rsid w:val="00C85AA3"/>
    <w:rsid w:val="00C85BEA"/>
    <w:rsid w:val="00C8618C"/>
    <w:rsid w:val="00C86FA2"/>
    <w:rsid w:val="00C8769C"/>
    <w:rsid w:val="00C876E8"/>
    <w:rsid w:val="00C87824"/>
    <w:rsid w:val="00C87E96"/>
    <w:rsid w:val="00C9039E"/>
    <w:rsid w:val="00C909CC"/>
    <w:rsid w:val="00C90EEC"/>
    <w:rsid w:val="00C91273"/>
    <w:rsid w:val="00C91BD7"/>
    <w:rsid w:val="00C91E11"/>
    <w:rsid w:val="00C927A6"/>
    <w:rsid w:val="00C92D0F"/>
    <w:rsid w:val="00C933BF"/>
    <w:rsid w:val="00C935B0"/>
    <w:rsid w:val="00C9373D"/>
    <w:rsid w:val="00C938F3"/>
    <w:rsid w:val="00C93BA7"/>
    <w:rsid w:val="00C942FF"/>
    <w:rsid w:val="00C9445E"/>
    <w:rsid w:val="00C95795"/>
    <w:rsid w:val="00C963E3"/>
    <w:rsid w:val="00C96509"/>
    <w:rsid w:val="00C96D6B"/>
    <w:rsid w:val="00C972AB"/>
    <w:rsid w:val="00C97DAC"/>
    <w:rsid w:val="00C97EED"/>
    <w:rsid w:val="00CA09A5"/>
    <w:rsid w:val="00CA0E7E"/>
    <w:rsid w:val="00CA129F"/>
    <w:rsid w:val="00CA158A"/>
    <w:rsid w:val="00CA1627"/>
    <w:rsid w:val="00CA1C21"/>
    <w:rsid w:val="00CA24E3"/>
    <w:rsid w:val="00CA26B1"/>
    <w:rsid w:val="00CA282B"/>
    <w:rsid w:val="00CA2D0A"/>
    <w:rsid w:val="00CA31D6"/>
    <w:rsid w:val="00CA348B"/>
    <w:rsid w:val="00CA38DC"/>
    <w:rsid w:val="00CA3D39"/>
    <w:rsid w:val="00CA4C16"/>
    <w:rsid w:val="00CA5014"/>
    <w:rsid w:val="00CA52F2"/>
    <w:rsid w:val="00CA5E70"/>
    <w:rsid w:val="00CA6053"/>
    <w:rsid w:val="00CA641E"/>
    <w:rsid w:val="00CA66BC"/>
    <w:rsid w:val="00CA6AB5"/>
    <w:rsid w:val="00CA6B27"/>
    <w:rsid w:val="00CA79F0"/>
    <w:rsid w:val="00CA7D68"/>
    <w:rsid w:val="00CB02CE"/>
    <w:rsid w:val="00CB117A"/>
    <w:rsid w:val="00CB118E"/>
    <w:rsid w:val="00CB140F"/>
    <w:rsid w:val="00CB18D3"/>
    <w:rsid w:val="00CB1CE8"/>
    <w:rsid w:val="00CB327E"/>
    <w:rsid w:val="00CB33E5"/>
    <w:rsid w:val="00CB37E0"/>
    <w:rsid w:val="00CB4196"/>
    <w:rsid w:val="00CB4379"/>
    <w:rsid w:val="00CB5189"/>
    <w:rsid w:val="00CB7D58"/>
    <w:rsid w:val="00CC0449"/>
    <w:rsid w:val="00CC0923"/>
    <w:rsid w:val="00CC1046"/>
    <w:rsid w:val="00CC1FE9"/>
    <w:rsid w:val="00CC2466"/>
    <w:rsid w:val="00CC29CE"/>
    <w:rsid w:val="00CC36F1"/>
    <w:rsid w:val="00CC4397"/>
    <w:rsid w:val="00CC4BF8"/>
    <w:rsid w:val="00CC4BFA"/>
    <w:rsid w:val="00CC4C78"/>
    <w:rsid w:val="00CC517E"/>
    <w:rsid w:val="00CC6043"/>
    <w:rsid w:val="00CC6B30"/>
    <w:rsid w:val="00CC720A"/>
    <w:rsid w:val="00CC74C0"/>
    <w:rsid w:val="00CC7A3E"/>
    <w:rsid w:val="00CD073B"/>
    <w:rsid w:val="00CD166C"/>
    <w:rsid w:val="00CD22B5"/>
    <w:rsid w:val="00CD259D"/>
    <w:rsid w:val="00CD27FA"/>
    <w:rsid w:val="00CD2948"/>
    <w:rsid w:val="00CD2EE1"/>
    <w:rsid w:val="00CD395B"/>
    <w:rsid w:val="00CD4014"/>
    <w:rsid w:val="00CD484B"/>
    <w:rsid w:val="00CD4B17"/>
    <w:rsid w:val="00CD4D71"/>
    <w:rsid w:val="00CD66EB"/>
    <w:rsid w:val="00CD6993"/>
    <w:rsid w:val="00CD6ABC"/>
    <w:rsid w:val="00CD6FFA"/>
    <w:rsid w:val="00CD73D6"/>
    <w:rsid w:val="00CD7E8A"/>
    <w:rsid w:val="00CE1CF3"/>
    <w:rsid w:val="00CE289C"/>
    <w:rsid w:val="00CE380F"/>
    <w:rsid w:val="00CE3EAB"/>
    <w:rsid w:val="00CE523D"/>
    <w:rsid w:val="00CE6227"/>
    <w:rsid w:val="00CF027E"/>
    <w:rsid w:val="00CF0619"/>
    <w:rsid w:val="00CF11C0"/>
    <w:rsid w:val="00CF136B"/>
    <w:rsid w:val="00CF159A"/>
    <w:rsid w:val="00CF1DA3"/>
    <w:rsid w:val="00CF22D4"/>
    <w:rsid w:val="00CF25AC"/>
    <w:rsid w:val="00CF2CED"/>
    <w:rsid w:val="00CF2FDE"/>
    <w:rsid w:val="00CF347C"/>
    <w:rsid w:val="00CF3F81"/>
    <w:rsid w:val="00CF4179"/>
    <w:rsid w:val="00CF4A78"/>
    <w:rsid w:val="00CF5DD2"/>
    <w:rsid w:val="00CF66A1"/>
    <w:rsid w:val="00CF6E42"/>
    <w:rsid w:val="00CF746C"/>
    <w:rsid w:val="00CF794C"/>
    <w:rsid w:val="00CF7968"/>
    <w:rsid w:val="00D001E5"/>
    <w:rsid w:val="00D00819"/>
    <w:rsid w:val="00D00849"/>
    <w:rsid w:val="00D00E82"/>
    <w:rsid w:val="00D00F23"/>
    <w:rsid w:val="00D016C2"/>
    <w:rsid w:val="00D02372"/>
    <w:rsid w:val="00D034A1"/>
    <w:rsid w:val="00D0354D"/>
    <w:rsid w:val="00D03CFE"/>
    <w:rsid w:val="00D042FE"/>
    <w:rsid w:val="00D043D5"/>
    <w:rsid w:val="00D04561"/>
    <w:rsid w:val="00D04F27"/>
    <w:rsid w:val="00D058D5"/>
    <w:rsid w:val="00D05F67"/>
    <w:rsid w:val="00D06339"/>
    <w:rsid w:val="00D06DD7"/>
    <w:rsid w:val="00D06F21"/>
    <w:rsid w:val="00D06F4F"/>
    <w:rsid w:val="00D0738C"/>
    <w:rsid w:val="00D076DF"/>
    <w:rsid w:val="00D07A84"/>
    <w:rsid w:val="00D07C5E"/>
    <w:rsid w:val="00D102D0"/>
    <w:rsid w:val="00D105E3"/>
    <w:rsid w:val="00D1288D"/>
    <w:rsid w:val="00D133A4"/>
    <w:rsid w:val="00D13700"/>
    <w:rsid w:val="00D13CBA"/>
    <w:rsid w:val="00D13E28"/>
    <w:rsid w:val="00D1424C"/>
    <w:rsid w:val="00D14362"/>
    <w:rsid w:val="00D146E1"/>
    <w:rsid w:val="00D16D6C"/>
    <w:rsid w:val="00D17891"/>
    <w:rsid w:val="00D21847"/>
    <w:rsid w:val="00D21DE7"/>
    <w:rsid w:val="00D2200D"/>
    <w:rsid w:val="00D2299A"/>
    <w:rsid w:val="00D22E89"/>
    <w:rsid w:val="00D24014"/>
    <w:rsid w:val="00D241D1"/>
    <w:rsid w:val="00D24C85"/>
    <w:rsid w:val="00D2518F"/>
    <w:rsid w:val="00D2612F"/>
    <w:rsid w:val="00D26427"/>
    <w:rsid w:val="00D2797B"/>
    <w:rsid w:val="00D27D31"/>
    <w:rsid w:val="00D30CEA"/>
    <w:rsid w:val="00D31F35"/>
    <w:rsid w:val="00D328C9"/>
    <w:rsid w:val="00D32A52"/>
    <w:rsid w:val="00D3303A"/>
    <w:rsid w:val="00D33063"/>
    <w:rsid w:val="00D33323"/>
    <w:rsid w:val="00D35246"/>
    <w:rsid w:val="00D354EC"/>
    <w:rsid w:val="00D3575C"/>
    <w:rsid w:val="00D3583F"/>
    <w:rsid w:val="00D4045B"/>
    <w:rsid w:val="00D40C38"/>
    <w:rsid w:val="00D40D69"/>
    <w:rsid w:val="00D40FB7"/>
    <w:rsid w:val="00D410FD"/>
    <w:rsid w:val="00D41513"/>
    <w:rsid w:val="00D41F93"/>
    <w:rsid w:val="00D42769"/>
    <w:rsid w:val="00D42DDA"/>
    <w:rsid w:val="00D43E72"/>
    <w:rsid w:val="00D43F1C"/>
    <w:rsid w:val="00D44723"/>
    <w:rsid w:val="00D44FAB"/>
    <w:rsid w:val="00D45887"/>
    <w:rsid w:val="00D45A7F"/>
    <w:rsid w:val="00D46062"/>
    <w:rsid w:val="00D47BC6"/>
    <w:rsid w:val="00D50704"/>
    <w:rsid w:val="00D50716"/>
    <w:rsid w:val="00D509DB"/>
    <w:rsid w:val="00D51607"/>
    <w:rsid w:val="00D51E1B"/>
    <w:rsid w:val="00D51F30"/>
    <w:rsid w:val="00D52E25"/>
    <w:rsid w:val="00D53A01"/>
    <w:rsid w:val="00D53D25"/>
    <w:rsid w:val="00D5406A"/>
    <w:rsid w:val="00D545DA"/>
    <w:rsid w:val="00D554B9"/>
    <w:rsid w:val="00D56312"/>
    <w:rsid w:val="00D56A03"/>
    <w:rsid w:val="00D56C3A"/>
    <w:rsid w:val="00D57E6D"/>
    <w:rsid w:val="00D57FA6"/>
    <w:rsid w:val="00D601BA"/>
    <w:rsid w:val="00D60510"/>
    <w:rsid w:val="00D60611"/>
    <w:rsid w:val="00D60793"/>
    <w:rsid w:val="00D60FC1"/>
    <w:rsid w:val="00D620FC"/>
    <w:rsid w:val="00D6430A"/>
    <w:rsid w:val="00D647E4"/>
    <w:rsid w:val="00D64B23"/>
    <w:rsid w:val="00D65ECF"/>
    <w:rsid w:val="00D66348"/>
    <w:rsid w:val="00D66490"/>
    <w:rsid w:val="00D66524"/>
    <w:rsid w:val="00D66550"/>
    <w:rsid w:val="00D67572"/>
    <w:rsid w:val="00D67855"/>
    <w:rsid w:val="00D67875"/>
    <w:rsid w:val="00D67AFF"/>
    <w:rsid w:val="00D67E62"/>
    <w:rsid w:val="00D7029B"/>
    <w:rsid w:val="00D7067C"/>
    <w:rsid w:val="00D70843"/>
    <w:rsid w:val="00D70BDE"/>
    <w:rsid w:val="00D70C4D"/>
    <w:rsid w:val="00D713F5"/>
    <w:rsid w:val="00D7173F"/>
    <w:rsid w:val="00D718AD"/>
    <w:rsid w:val="00D71FA0"/>
    <w:rsid w:val="00D723F8"/>
    <w:rsid w:val="00D72F64"/>
    <w:rsid w:val="00D7371B"/>
    <w:rsid w:val="00D74752"/>
    <w:rsid w:val="00D747C7"/>
    <w:rsid w:val="00D75CFF"/>
    <w:rsid w:val="00D7652F"/>
    <w:rsid w:val="00D77B0E"/>
    <w:rsid w:val="00D77D7E"/>
    <w:rsid w:val="00D8027A"/>
    <w:rsid w:val="00D807A8"/>
    <w:rsid w:val="00D80B38"/>
    <w:rsid w:val="00D81CB7"/>
    <w:rsid w:val="00D82257"/>
    <w:rsid w:val="00D82E3F"/>
    <w:rsid w:val="00D8324A"/>
    <w:rsid w:val="00D8405F"/>
    <w:rsid w:val="00D84065"/>
    <w:rsid w:val="00D840D2"/>
    <w:rsid w:val="00D84177"/>
    <w:rsid w:val="00D845CD"/>
    <w:rsid w:val="00D84AE1"/>
    <w:rsid w:val="00D84CF4"/>
    <w:rsid w:val="00D84E49"/>
    <w:rsid w:val="00D8565D"/>
    <w:rsid w:val="00D872D2"/>
    <w:rsid w:val="00D90041"/>
    <w:rsid w:val="00D90079"/>
    <w:rsid w:val="00D90C75"/>
    <w:rsid w:val="00D91109"/>
    <w:rsid w:val="00D91CA5"/>
    <w:rsid w:val="00D92222"/>
    <w:rsid w:val="00D93053"/>
    <w:rsid w:val="00D9414D"/>
    <w:rsid w:val="00D95498"/>
    <w:rsid w:val="00D95C9D"/>
    <w:rsid w:val="00D96BD3"/>
    <w:rsid w:val="00D96CD6"/>
    <w:rsid w:val="00D97146"/>
    <w:rsid w:val="00D97B24"/>
    <w:rsid w:val="00D97E2D"/>
    <w:rsid w:val="00DA01B0"/>
    <w:rsid w:val="00DA04D2"/>
    <w:rsid w:val="00DA0795"/>
    <w:rsid w:val="00DA1CC3"/>
    <w:rsid w:val="00DA1DB1"/>
    <w:rsid w:val="00DA1F0D"/>
    <w:rsid w:val="00DA2367"/>
    <w:rsid w:val="00DA2446"/>
    <w:rsid w:val="00DA2C97"/>
    <w:rsid w:val="00DA3367"/>
    <w:rsid w:val="00DA3626"/>
    <w:rsid w:val="00DA3D8E"/>
    <w:rsid w:val="00DA4042"/>
    <w:rsid w:val="00DA4727"/>
    <w:rsid w:val="00DA52FE"/>
    <w:rsid w:val="00DA551E"/>
    <w:rsid w:val="00DA67DA"/>
    <w:rsid w:val="00DA6A02"/>
    <w:rsid w:val="00DA7758"/>
    <w:rsid w:val="00DA7CC6"/>
    <w:rsid w:val="00DB02BE"/>
    <w:rsid w:val="00DB0FAC"/>
    <w:rsid w:val="00DB11E2"/>
    <w:rsid w:val="00DB1757"/>
    <w:rsid w:val="00DB183F"/>
    <w:rsid w:val="00DB19AF"/>
    <w:rsid w:val="00DB1DF9"/>
    <w:rsid w:val="00DB2215"/>
    <w:rsid w:val="00DB3669"/>
    <w:rsid w:val="00DB3DF7"/>
    <w:rsid w:val="00DB4092"/>
    <w:rsid w:val="00DB461F"/>
    <w:rsid w:val="00DB4FD3"/>
    <w:rsid w:val="00DB51B1"/>
    <w:rsid w:val="00DB525E"/>
    <w:rsid w:val="00DB5B83"/>
    <w:rsid w:val="00DB6480"/>
    <w:rsid w:val="00DB66B2"/>
    <w:rsid w:val="00DB69A3"/>
    <w:rsid w:val="00DB7731"/>
    <w:rsid w:val="00DC0756"/>
    <w:rsid w:val="00DC0C33"/>
    <w:rsid w:val="00DC1758"/>
    <w:rsid w:val="00DC1A7A"/>
    <w:rsid w:val="00DC24B8"/>
    <w:rsid w:val="00DC3299"/>
    <w:rsid w:val="00DC37BC"/>
    <w:rsid w:val="00DC3EB1"/>
    <w:rsid w:val="00DC3F2B"/>
    <w:rsid w:val="00DC4753"/>
    <w:rsid w:val="00DC4F66"/>
    <w:rsid w:val="00DC75A3"/>
    <w:rsid w:val="00DC767E"/>
    <w:rsid w:val="00DC76B7"/>
    <w:rsid w:val="00DC7733"/>
    <w:rsid w:val="00DD0C33"/>
    <w:rsid w:val="00DD1146"/>
    <w:rsid w:val="00DD161D"/>
    <w:rsid w:val="00DD1647"/>
    <w:rsid w:val="00DD16DA"/>
    <w:rsid w:val="00DD2094"/>
    <w:rsid w:val="00DD210E"/>
    <w:rsid w:val="00DD21ED"/>
    <w:rsid w:val="00DD2EE6"/>
    <w:rsid w:val="00DD3816"/>
    <w:rsid w:val="00DD39D5"/>
    <w:rsid w:val="00DD403A"/>
    <w:rsid w:val="00DD4197"/>
    <w:rsid w:val="00DD433B"/>
    <w:rsid w:val="00DD4BF5"/>
    <w:rsid w:val="00DD5468"/>
    <w:rsid w:val="00DD7149"/>
    <w:rsid w:val="00DD7CB2"/>
    <w:rsid w:val="00DE0B16"/>
    <w:rsid w:val="00DE1F79"/>
    <w:rsid w:val="00DE2CE8"/>
    <w:rsid w:val="00DE2E62"/>
    <w:rsid w:val="00DE4692"/>
    <w:rsid w:val="00DE4EC8"/>
    <w:rsid w:val="00DE54FC"/>
    <w:rsid w:val="00DE7B84"/>
    <w:rsid w:val="00DE7EA6"/>
    <w:rsid w:val="00DF07E0"/>
    <w:rsid w:val="00DF0978"/>
    <w:rsid w:val="00DF0DEF"/>
    <w:rsid w:val="00DF1E2F"/>
    <w:rsid w:val="00DF21EF"/>
    <w:rsid w:val="00DF2394"/>
    <w:rsid w:val="00DF2DC7"/>
    <w:rsid w:val="00DF2F5F"/>
    <w:rsid w:val="00DF3733"/>
    <w:rsid w:val="00DF418A"/>
    <w:rsid w:val="00DF4F45"/>
    <w:rsid w:val="00DF52BA"/>
    <w:rsid w:val="00DF58B2"/>
    <w:rsid w:val="00DF5933"/>
    <w:rsid w:val="00DF5C7C"/>
    <w:rsid w:val="00DF6D4D"/>
    <w:rsid w:val="00DF73DA"/>
    <w:rsid w:val="00DF7809"/>
    <w:rsid w:val="00E0083E"/>
    <w:rsid w:val="00E00C9D"/>
    <w:rsid w:val="00E01405"/>
    <w:rsid w:val="00E02054"/>
    <w:rsid w:val="00E03751"/>
    <w:rsid w:val="00E04CA2"/>
    <w:rsid w:val="00E051F7"/>
    <w:rsid w:val="00E058D9"/>
    <w:rsid w:val="00E05947"/>
    <w:rsid w:val="00E05A53"/>
    <w:rsid w:val="00E05D88"/>
    <w:rsid w:val="00E06435"/>
    <w:rsid w:val="00E06C8E"/>
    <w:rsid w:val="00E07721"/>
    <w:rsid w:val="00E07BB2"/>
    <w:rsid w:val="00E10B31"/>
    <w:rsid w:val="00E11237"/>
    <w:rsid w:val="00E11530"/>
    <w:rsid w:val="00E11E39"/>
    <w:rsid w:val="00E12643"/>
    <w:rsid w:val="00E12716"/>
    <w:rsid w:val="00E12C55"/>
    <w:rsid w:val="00E13E19"/>
    <w:rsid w:val="00E153FA"/>
    <w:rsid w:val="00E15789"/>
    <w:rsid w:val="00E15984"/>
    <w:rsid w:val="00E17146"/>
    <w:rsid w:val="00E17BB6"/>
    <w:rsid w:val="00E20851"/>
    <w:rsid w:val="00E20E48"/>
    <w:rsid w:val="00E2255C"/>
    <w:rsid w:val="00E22CA9"/>
    <w:rsid w:val="00E24239"/>
    <w:rsid w:val="00E25329"/>
    <w:rsid w:val="00E2537B"/>
    <w:rsid w:val="00E2555D"/>
    <w:rsid w:val="00E25AD7"/>
    <w:rsid w:val="00E2672D"/>
    <w:rsid w:val="00E270A5"/>
    <w:rsid w:val="00E27185"/>
    <w:rsid w:val="00E276A5"/>
    <w:rsid w:val="00E27745"/>
    <w:rsid w:val="00E31289"/>
    <w:rsid w:val="00E31408"/>
    <w:rsid w:val="00E32289"/>
    <w:rsid w:val="00E32902"/>
    <w:rsid w:val="00E32E92"/>
    <w:rsid w:val="00E334B2"/>
    <w:rsid w:val="00E340C2"/>
    <w:rsid w:val="00E351AD"/>
    <w:rsid w:val="00E353B4"/>
    <w:rsid w:val="00E356D9"/>
    <w:rsid w:val="00E35EA8"/>
    <w:rsid w:val="00E36498"/>
    <w:rsid w:val="00E40B5D"/>
    <w:rsid w:val="00E40E11"/>
    <w:rsid w:val="00E417A0"/>
    <w:rsid w:val="00E41C31"/>
    <w:rsid w:val="00E41EC3"/>
    <w:rsid w:val="00E42335"/>
    <w:rsid w:val="00E424CA"/>
    <w:rsid w:val="00E43C08"/>
    <w:rsid w:val="00E45AE6"/>
    <w:rsid w:val="00E464D6"/>
    <w:rsid w:val="00E467D3"/>
    <w:rsid w:val="00E47CDF"/>
    <w:rsid w:val="00E500C9"/>
    <w:rsid w:val="00E5022F"/>
    <w:rsid w:val="00E51EAF"/>
    <w:rsid w:val="00E5242E"/>
    <w:rsid w:val="00E53E82"/>
    <w:rsid w:val="00E54E6C"/>
    <w:rsid w:val="00E54F8F"/>
    <w:rsid w:val="00E5716B"/>
    <w:rsid w:val="00E57209"/>
    <w:rsid w:val="00E57400"/>
    <w:rsid w:val="00E57D6E"/>
    <w:rsid w:val="00E57D7F"/>
    <w:rsid w:val="00E600CD"/>
    <w:rsid w:val="00E602A8"/>
    <w:rsid w:val="00E63197"/>
    <w:rsid w:val="00E6336E"/>
    <w:rsid w:val="00E638E8"/>
    <w:rsid w:val="00E6399C"/>
    <w:rsid w:val="00E63CB0"/>
    <w:rsid w:val="00E65336"/>
    <w:rsid w:val="00E65B17"/>
    <w:rsid w:val="00E65E0F"/>
    <w:rsid w:val="00E66D93"/>
    <w:rsid w:val="00E66FE2"/>
    <w:rsid w:val="00E705B1"/>
    <w:rsid w:val="00E7070E"/>
    <w:rsid w:val="00E70BD3"/>
    <w:rsid w:val="00E71371"/>
    <w:rsid w:val="00E71FF0"/>
    <w:rsid w:val="00E739EF"/>
    <w:rsid w:val="00E74195"/>
    <w:rsid w:val="00E743A2"/>
    <w:rsid w:val="00E74935"/>
    <w:rsid w:val="00E75F2A"/>
    <w:rsid w:val="00E76E9D"/>
    <w:rsid w:val="00E77617"/>
    <w:rsid w:val="00E803B9"/>
    <w:rsid w:val="00E806E9"/>
    <w:rsid w:val="00E807CC"/>
    <w:rsid w:val="00E8189F"/>
    <w:rsid w:val="00E818B4"/>
    <w:rsid w:val="00E81AC7"/>
    <w:rsid w:val="00E82B86"/>
    <w:rsid w:val="00E82C8D"/>
    <w:rsid w:val="00E840F4"/>
    <w:rsid w:val="00E85906"/>
    <w:rsid w:val="00E859F4"/>
    <w:rsid w:val="00E85B78"/>
    <w:rsid w:val="00E86B18"/>
    <w:rsid w:val="00E874CA"/>
    <w:rsid w:val="00E90A97"/>
    <w:rsid w:val="00E91A31"/>
    <w:rsid w:val="00E922CB"/>
    <w:rsid w:val="00E923AF"/>
    <w:rsid w:val="00E92709"/>
    <w:rsid w:val="00E92D7E"/>
    <w:rsid w:val="00E92E82"/>
    <w:rsid w:val="00E961B3"/>
    <w:rsid w:val="00E96A55"/>
    <w:rsid w:val="00E974C8"/>
    <w:rsid w:val="00E975DC"/>
    <w:rsid w:val="00E9777E"/>
    <w:rsid w:val="00E979AA"/>
    <w:rsid w:val="00E97D0F"/>
    <w:rsid w:val="00E97DEA"/>
    <w:rsid w:val="00E97F7A"/>
    <w:rsid w:val="00EA0881"/>
    <w:rsid w:val="00EA13BF"/>
    <w:rsid w:val="00EA1936"/>
    <w:rsid w:val="00EA1AEE"/>
    <w:rsid w:val="00EA1FFE"/>
    <w:rsid w:val="00EA25FB"/>
    <w:rsid w:val="00EA29EC"/>
    <w:rsid w:val="00EA316A"/>
    <w:rsid w:val="00EA3E61"/>
    <w:rsid w:val="00EA45F9"/>
    <w:rsid w:val="00EA4686"/>
    <w:rsid w:val="00EA4BFB"/>
    <w:rsid w:val="00EA4C58"/>
    <w:rsid w:val="00EA509F"/>
    <w:rsid w:val="00EA543C"/>
    <w:rsid w:val="00EA55AC"/>
    <w:rsid w:val="00EA55F6"/>
    <w:rsid w:val="00EA565A"/>
    <w:rsid w:val="00EA5A48"/>
    <w:rsid w:val="00EA6244"/>
    <w:rsid w:val="00EA6C20"/>
    <w:rsid w:val="00EA6F53"/>
    <w:rsid w:val="00EA7A81"/>
    <w:rsid w:val="00EB0155"/>
    <w:rsid w:val="00EB064E"/>
    <w:rsid w:val="00EB1E3C"/>
    <w:rsid w:val="00EB23DA"/>
    <w:rsid w:val="00EB303F"/>
    <w:rsid w:val="00EB330C"/>
    <w:rsid w:val="00EB371C"/>
    <w:rsid w:val="00EB3BE0"/>
    <w:rsid w:val="00EB428F"/>
    <w:rsid w:val="00EB45E8"/>
    <w:rsid w:val="00EB4E4C"/>
    <w:rsid w:val="00EB4EBF"/>
    <w:rsid w:val="00EB5C83"/>
    <w:rsid w:val="00EB6771"/>
    <w:rsid w:val="00EB689C"/>
    <w:rsid w:val="00EB6E63"/>
    <w:rsid w:val="00EB75B0"/>
    <w:rsid w:val="00EB779C"/>
    <w:rsid w:val="00EB7A96"/>
    <w:rsid w:val="00EC08BE"/>
    <w:rsid w:val="00EC0B83"/>
    <w:rsid w:val="00EC3114"/>
    <w:rsid w:val="00EC3287"/>
    <w:rsid w:val="00EC3361"/>
    <w:rsid w:val="00EC4599"/>
    <w:rsid w:val="00EC4F38"/>
    <w:rsid w:val="00EC5DA4"/>
    <w:rsid w:val="00EC672A"/>
    <w:rsid w:val="00EC6EBB"/>
    <w:rsid w:val="00ED0371"/>
    <w:rsid w:val="00ED096B"/>
    <w:rsid w:val="00ED22DD"/>
    <w:rsid w:val="00ED2744"/>
    <w:rsid w:val="00ED3EEA"/>
    <w:rsid w:val="00ED400F"/>
    <w:rsid w:val="00ED522A"/>
    <w:rsid w:val="00ED548D"/>
    <w:rsid w:val="00ED5D3F"/>
    <w:rsid w:val="00ED6E0F"/>
    <w:rsid w:val="00EE0AAB"/>
    <w:rsid w:val="00EE0B9A"/>
    <w:rsid w:val="00EE1145"/>
    <w:rsid w:val="00EE2939"/>
    <w:rsid w:val="00EE2E5B"/>
    <w:rsid w:val="00EE38F1"/>
    <w:rsid w:val="00EE39B8"/>
    <w:rsid w:val="00EE3EAD"/>
    <w:rsid w:val="00EE4426"/>
    <w:rsid w:val="00EE4B72"/>
    <w:rsid w:val="00EE50EB"/>
    <w:rsid w:val="00EE5597"/>
    <w:rsid w:val="00EE72B5"/>
    <w:rsid w:val="00EE7338"/>
    <w:rsid w:val="00EE7DB8"/>
    <w:rsid w:val="00EF0FE2"/>
    <w:rsid w:val="00EF10CB"/>
    <w:rsid w:val="00EF11DA"/>
    <w:rsid w:val="00EF1968"/>
    <w:rsid w:val="00EF307F"/>
    <w:rsid w:val="00EF4E8D"/>
    <w:rsid w:val="00EF5942"/>
    <w:rsid w:val="00EF5949"/>
    <w:rsid w:val="00EF642E"/>
    <w:rsid w:val="00EF6DF7"/>
    <w:rsid w:val="00EF722C"/>
    <w:rsid w:val="00EF73D9"/>
    <w:rsid w:val="00EF7AC2"/>
    <w:rsid w:val="00F00B9C"/>
    <w:rsid w:val="00F012DC"/>
    <w:rsid w:val="00F01D7E"/>
    <w:rsid w:val="00F024F9"/>
    <w:rsid w:val="00F03C7A"/>
    <w:rsid w:val="00F03E2C"/>
    <w:rsid w:val="00F047F1"/>
    <w:rsid w:val="00F06331"/>
    <w:rsid w:val="00F06BD8"/>
    <w:rsid w:val="00F06D78"/>
    <w:rsid w:val="00F07378"/>
    <w:rsid w:val="00F07984"/>
    <w:rsid w:val="00F07DC6"/>
    <w:rsid w:val="00F10397"/>
    <w:rsid w:val="00F10C95"/>
    <w:rsid w:val="00F10DAB"/>
    <w:rsid w:val="00F10EA3"/>
    <w:rsid w:val="00F1112C"/>
    <w:rsid w:val="00F11465"/>
    <w:rsid w:val="00F11483"/>
    <w:rsid w:val="00F114F7"/>
    <w:rsid w:val="00F11DDA"/>
    <w:rsid w:val="00F12677"/>
    <w:rsid w:val="00F13376"/>
    <w:rsid w:val="00F14021"/>
    <w:rsid w:val="00F142CA"/>
    <w:rsid w:val="00F14746"/>
    <w:rsid w:val="00F14DB3"/>
    <w:rsid w:val="00F154EE"/>
    <w:rsid w:val="00F155D8"/>
    <w:rsid w:val="00F160F8"/>
    <w:rsid w:val="00F165D7"/>
    <w:rsid w:val="00F1663D"/>
    <w:rsid w:val="00F16CD7"/>
    <w:rsid w:val="00F17F1C"/>
    <w:rsid w:val="00F2068C"/>
    <w:rsid w:val="00F20FED"/>
    <w:rsid w:val="00F21CE2"/>
    <w:rsid w:val="00F22FB6"/>
    <w:rsid w:val="00F23FCB"/>
    <w:rsid w:val="00F23FFD"/>
    <w:rsid w:val="00F24457"/>
    <w:rsid w:val="00F25667"/>
    <w:rsid w:val="00F25668"/>
    <w:rsid w:val="00F25760"/>
    <w:rsid w:val="00F258DE"/>
    <w:rsid w:val="00F259D8"/>
    <w:rsid w:val="00F259EB"/>
    <w:rsid w:val="00F25C8A"/>
    <w:rsid w:val="00F25C8F"/>
    <w:rsid w:val="00F27424"/>
    <w:rsid w:val="00F3062B"/>
    <w:rsid w:val="00F31011"/>
    <w:rsid w:val="00F31D10"/>
    <w:rsid w:val="00F31E28"/>
    <w:rsid w:val="00F325CC"/>
    <w:rsid w:val="00F32E7E"/>
    <w:rsid w:val="00F33CA0"/>
    <w:rsid w:val="00F33CF6"/>
    <w:rsid w:val="00F33D72"/>
    <w:rsid w:val="00F3402D"/>
    <w:rsid w:val="00F341E4"/>
    <w:rsid w:val="00F344DB"/>
    <w:rsid w:val="00F34B0A"/>
    <w:rsid w:val="00F34B11"/>
    <w:rsid w:val="00F360A3"/>
    <w:rsid w:val="00F3655B"/>
    <w:rsid w:val="00F36884"/>
    <w:rsid w:val="00F377AC"/>
    <w:rsid w:val="00F41235"/>
    <w:rsid w:val="00F4134B"/>
    <w:rsid w:val="00F42240"/>
    <w:rsid w:val="00F42297"/>
    <w:rsid w:val="00F423CF"/>
    <w:rsid w:val="00F429C2"/>
    <w:rsid w:val="00F439D9"/>
    <w:rsid w:val="00F43BEF"/>
    <w:rsid w:val="00F4420A"/>
    <w:rsid w:val="00F4437F"/>
    <w:rsid w:val="00F44987"/>
    <w:rsid w:val="00F44DEF"/>
    <w:rsid w:val="00F467AF"/>
    <w:rsid w:val="00F467EB"/>
    <w:rsid w:val="00F46CC1"/>
    <w:rsid w:val="00F4746E"/>
    <w:rsid w:val="00F47523"/>
    <w:rsid w:val="00F47820"/>
    <w:rsid w:val="00F50165"/>
    <w:rsid w:val="00F51442"/>
    <w:rsid w:val="00F51CF0"/>
    <w:rsid w:val="00F51D61"/>
    <w:rsid w:val="00F51F22"/>
    <w:rsid w:val="00F52368"/>
    <w:rsid w:val="00F527E6"/>
    <w:rsid w:val="00F535DD"/>
    <w:rsid w:val="00F537C6"/>
    <w:rsid w:val="00F53822"/>
    <w:rsid w:val="00F54449"/>
    <w:rsid w:val="00F54BBA"/>
    <w:rsid w:val="00F55640"/>
    <w:rsid w:val="00F5681E"/>
    <w:rsid w:val="00F56B15"/>
    <w:rsid w:val="00F57999"/>
    <w:rsid w:val="00F57DF0"/>
    <w:rsid w:val="00F601F3"/>
    <w:rsid w:val="00F60515"/>
    <w:rsid w:val="00F60A35"/>
    <w:rsid w:val="00F60FA1"/>
    <w:rsid w:val="00F613BF"/>
    <w:rsid w:val="00F6168D"/>
    <w:rsid w:val="00F624E4"/>
    <w:rsid w:val="00F6280E"/>
    <w:rsid w:val="00F62B1C"/>
    <w:rsid w:val="00F62B49"/>
    <w:rsid w:val="00F63578"/>
    <w:rsid w:val="00F641B8"/>
    <w:rsid w:val="00F64FFA"/>
    <w:rsid w:val="00F659D3"/>
    <w:rsid w:val="00F65FC8"/>
    <w:rsid w:val="00F6676E"/>
    <w:rsid w:val="00F66AC4"/>
    <w:rsid w:val="00F67606"/>
    <w:rsid w:val="00F67632"/>
    <w:rsid w:val="00F7042A"/>
    <w:rsid w:val="00F7047A"/>
    <w:rsid w:val="00F7084A"/>
    <w:rsid w:val="00F70ED8"/>
    <w:rsid w:val="00F71DC2"/>
    <w:rsid w:val="00F71DC3"/>
    <w:rsid w:val="00F7236C"/>
    <w:rsid w:val="00F72B0E"/>
    <w:rsid w:val="00F72FF9"/>
    <w:rsid w:val="00F73753"/>
    <w:rsid w:val="00F73A7D"/>
    <w:rsid w:val="00F73C2A"/>
    <w:rsid w:val="00F73DFB"/>
    <w:rsid w:val="00F742F5"/>
    <w:rsid w:val="00F7467C"/>
    <w:rsid w:val="00F75082"/>
    <w:rsid w:val="00F7554D"/>
    <w:rsid w:val="00F761BF"/>
    <w:rsid w:val="00F762A0"/>
    <w:rsid w:val="00F769D3"/>
    <w:rsid w:val="00F76B15"/>
    <w:rsid w:val="00F76C0B"/>
    <w:rsid w:val="00F774E6"/>
    <w:rsid w:val="00F77C17"/>
    <w:rsid w:val="00F8008C"/>
    <w:rsid w:val="00F80883"/>
    <w:rsid w:val="00F808F0"/>
    <w:rsid w:val="00F80A46"/>
    <w:rsid w:val="00F80CCB"/>
    <w:rsid w:val="00F80D1F"/>
    <w:rsid w:val="00F826BE"/>
    <w:rsid w:val="00F82AC7"/>
    <w:rsid w:val="00F82DF3"/>
    <w:rsid w:val="00F82FE4"/>
    <w:rsid w:val="00F83C0D"/>
    <w:rsid w:val="00F83F0B"/>
    <w:rsid w:val="00F84090"/>
    <w:rsid w:val="00F84D86"/>
    <w:rsid w:val="00F84DF9"/>
    <w:rsid w:val="00F85A79"/>
    <w:rsid w:val="00F85F3D"/>
    <w:rsid w:val="00F8649F"/>
    <w:rsid w:val="00F86896"/>
    <w:rsid w:val="00F901FF"/>
    <w:rsid w:val="00F90BA5"/>
    <w:rsid w:val="00F90E26"/>
    <w:rsid w:val="00F913A9"/>
    <w:rsid w:val="00F920E1"/>
    <w:rsid w:val="00F929A9"/>
    <w:rsid w:val="00F929F9"/>
    <w:rsid w:val="00F92EEC"/>
    <w:rsid w:val="00F9398C"/>
    <w:rsid w:val="00F93C90"/>
    <w:rsid w:val="00F95874"/>
    <w:rsid w:val="00F95F16"/>
    <w:rsid w:val="00F9681F"/>
    <w:rsid w:val="00F96BE8"/>
    <w:rsid w:val="00F9718B"/>
    <w:rsid w:val="00F976EE"/>
    <w:rsid w:val="00F979E2"/>
    <w:rsid w:val="00F97DA3"/>
    <w:rsid w:val="00F97F4E"/>
    <w:rsid w:val="00FA070A"/>
    <w:rsid w:val="00FA24A9"/>
    <w:rsid w:val="00FA25EC"/>
    <w:rsid w:val="00FA38AA"/>
    <w:rsid w:val="00FA4736"/>
    <w:rsid w:val="00FA4918"/>
    <w:rsid w:val="00FA492D"/>
    <w:rsid w:val="00FA4C29"/>
    <w:rsid w:val="00FA4C9E"/>
    <w:rsid w:val="00FA4EAD"/>
    <w:rsid w:val="00FA5585"/>
    <w:rsid w:val="00FA5BBA"/>
    <w:rsid w:val="00FA6122"/>
    <w:rsid w:val="00FA6A05"/>
    <w:rsid w:val="00FA7058"/>
    <w:rsid w:val="00FA754F"/>
    <w:rsid w:val="00FA78FD"/>
    <w:rsid w:val="00FA7D56"/>
    <w:rsid w:val="00FA7DA0"/>
    <w:rsid w:val="00FB0766"/>
    <w:rsid w:val="00FB07B3"/>
    <w:rsid w:val="00FB13A9"/>
    <w:rsid w:val="00FB1471"/>
    <w:rsid w:val="00FB168A"/>
    <w:rsid w:val="00FB16EE"/>
    <w:rsid w:val="00FB18E9"/>
    <w:rsid w:val="00FB1F3E"/>
    <w:rsid w:val="00FB2073"/>
    <w:rsid w:val="00FB2232"/>
    <w:rsid w:val="00FB2ED5"/>
    <w:rsid w:val="00FB3F31"/>
    <w:rsid w:val="00FB484D"/>
    <w:rsid w:val="00FB4BD3"/>
    <w:rsid w:val="00FB4E4A"/>
    <w:rsid w:val="00FB4F93"/>
    <w:rsid w:val="00FB64BD"/>
    <w:rsid w:val="00FB6CF3"/>
    <w:rsid w:val="00FB74D3"/>
    <w:rsid w:val="00FB7BB5"/>
    <w:rsid w:val="00FC032C"/>
    <w:rsid w:val="00FC0DD4"/>
    <w:rsid w:val="00FC1909"/>
    <w:rsid w:val="00FC1D7E"/>
    <w:rsid w:val="00FC27BB"/>
    <w:rsid w:val="00FC29F1"/>
    <w:rsid w:val="00FC2C5E"/>
    <w:rsid w:val="00FC39DF"/>
    <w:rsid w:val="00FC4A2B"/>
    <w:rsid w:val="00FC6701"/>
    <w:rsid w:val="00FC78D3"/>
    <w:rsid w:val="00FC797F"/>
    <w:rsid w:val="00FC7E19"/>
    <w:rsid w:val="00FD03B0"/>
    <w:rsid w:val="00FD043A"/>
    <w:rsid w:val="00FD0491"/>
    <w:rsid w:val="00FD0513"/>
    <w:rsid w:val="00FD114F"/>
    <w:rsid w:val="00FD2262"/>
    <w:rsid w:val="00FD22F4"/>
    <w:rsid w:val="00FD2684"/>
    <w:rsid w:val="00FD2851"/>
    <w:rsid w:val="00FD3446"/>
    <w:rsid w:val="00FD3D65"/>
    <w:rsid w:val="00FD4322"/>
    <w:rsid w:val="00FD43E7"/>
    <w:rsid w:val="00FD4955"/>
    <w:rsid w:val="00FD4C6F"/>
    <w:rsid w:val="00FD53E3"/>
    <w:rsid w:val="00FD65D7"/>
    <w:rsid w:val="00FD6AB6"/>
    <w:rsid w:val="00FD70AE"/>
    <w:rsid w:val="00FD77C7"/>
    <w:rsid w:val="00FD7984"/>
    <w:rsid w:val="00FD7A85"/>
    <w:rsid w:val="00FE0CDA"/>
    <w:rsid w:val="00FE255B"/>
    <w:rsid w:val="00FE30DD"/>
    <w:rsid w:val="00FE32AB"/>
    <w:rsid w:val="00FE33F0"/>
    <w:rsid w:val="00FE3F5E"/>
    <w:rsid w:val="00FE5DD2"/>
    <w:rsid w:val="00FE61D3"/>
    <w:rsid w:val="00FE6CAF"/>
    <w:rsid w:val="00FF17DE"/>
    <w:rsid w:val="00FF35B3"/>
    <w:rsid w:val="00FF3640"/>
    <w:rsid w:val="00FF3734"/>
    <w:rsid w:val="00FF376D"/>
    <w:rsid w:val="00FF3BFA"/>
    <w:rsid w:val="00FF3C6F"/>
    <w:rsid w:val="00FF3ECE"/>
    <w:rsid w:val="00FF3F2E"/>
    <w:rsid w:val="00FF5A3F"/>
    <w:rsid w:val="00FF6436"/>
    <w:rsid w:val="00FF70D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iPriority w:val="99"/>
    <w:unhideWhenUsed/>
    <w:rsid w:val="007D4961"/>
    <w:rPr>
      <w:sz w:val="16"/>
      <w:szCs w:val="16"/>
    </w:rPr>
  </w:style>
  <w:style w:type="paragraph" w:styleId="Textodecomentrio">
    <w:name w:val="annotation text"/>
    <w:basedOn w:val="Normal"/>
    <w:link w:val="TextodecomentrioChar"/>
    <w:uiPriority w:val="99"/>
    <w:unhideWhenUsed/>
    <w:rsid w:val="007D4961"/>
    <w:rPr>
      <w:sz w:val="20"/>
    </w:rPr>
  </w:style>
  <w:style w:type="character" w:customStyle="1" w:styleId="TextodecomentrioChar">
    <w:name w:val="Texto de comentário Char"/>
    <w:basedOn w:val="Fontepargpadro"/>
    <w:link w:val="Textodecomentrio"/>
    <w:uiPriority w:val="99"/>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3"/>
      </w:numPr>
    </w:pPr>
  </w:style>
  <w:style w:type="numbering" w:customStyle="1" w:styleId="Estilo2">
    <w:name w:val="Estilo2"/>
    <w:uiPriority w:val="99"/>
    <w:rsid w:val="00FC27BB"/>
    <w:pPr>
      <w:numPr>
        <w:numId w:val="14"/>
      </w:numPr>
    </w:pPr>
  </w:style>
  <w:style w:type="numbering" w:customStyle="1" w:styleId="Estilo3">
    <w:name w:val="Estilo3"/>
    <w:uiPriority w:val="99"/>
    <w:rsid w:val="00ED096B"/>
    <w:pPr>
      <w:numPr>
        <w:numId w:val="16"/>
      </w:numPr>
    </w:pPr>
  </w:style>
  <w:style w:type="numbering" w:customStyle="1" w:styleId="Estilo4">
    <w:name w:val="Estilo4"/>
    <w:uiPriority w:val="99"/>
    <w:rsid w:val="006055C6"/>
    <w:pPr>
      <w:numPr>
        <w:numId w:val="18"/>
      </w:numPr>
    </w:pPr>
  </w:style>
  <w:style w:type="numbering" w:customStyle="1" w:styleId="Estilo6">
    <w:name w:val="Estilo6"/>
    <w:uiPriority w:val="99"/>
    <w:rsid w:val="00FF6436"/>
    <w:pPr>
      <w:numPr>
        <w:numId w:val="21"/>
      </w:numPr>
    </w:pPr>
  </w:style>
  <w:style w:type="numbering" w:customStyle="1" w:styleId="Estilo7">
    <w:name w:val="Estilo7"/>
    <w:uiPriority w:val="99"/>
    <w:rsid w:val="000D2A87"/>
    <w:pPr>
      <w:numPr>
        <w:numId w:val="23"/>
      </w:numPr>
    </w:pPr>
  </w:style>
  <w:style w:type="numbering" w:customStyle="1" w:styleId="Estilo8">
    <w:name w:val="Estilo8"/>
    <w:uiPriority w:val="99"/>
    <w:rsid w:val="009A268F"/>
    <w:pPr>
      <w:numPr>
        <w:numId w:val="25"/>
      </w:numPr>
    </w:pPr>
  </w:style>
  <w:style w:type="numbering" w:customStyle="1" w:styleId="Estilo9">
    <w:name w:val="Estilo9"/>
    <w:uiPriority w:val="99"/>
    <w:rsid w:val="006D7FC8"/>
    <w:pPr>
      <w:numPr>
        <w:numId w:val="27"/>
      </w:numPr>
    </w:pPr>
  </w:style>
  <w:style w:type="numbering" w:customStyle="1" w:styleId="Estilo10">
    <w:name w:val="Estilo10"/>
    <w:uiPriority w:val="99"/>
    <w:rsid w:val="00032097"/>
    <w:pPr>
      <w:numPr>
        <w:numId w:val="29"/>
      </w:numPr>
    </w:pPr>
  </w:style>
  <w:style w:type="numbering" w:customStyle="1" w:styleId="Estilo11">
    <w:name w:val="Estilo11"/>
    <w:uiPriority w:val="99"/>
    <w:rsid w:val="00AC6391"/>
    <w:pPr>
      <w:numPr>
        <w:numId w:val="30"/>
      </w:numPr>
    </w:pPr>
  </w:style>
  <w:style w:type="numbering" w:customStyle="1" w:styleId="Estilo12">
    <w:name w:val="Estilo12"/>
    <w:uiPriority w:val="99"/>
    <w:rsid w:val="00264FC3"/>
    <w:pPr>
      <w:numPr>
        <w:numId w:val="31"/>
      </w:numPr>
    </w:pPr>
  </w:style>
  <w:style w:type="numbering" w:customStyle="1" w:styleId="Estilo13">
    <w:name w:val="Estilo13"/>
    <w:uiPriority w:val="99"/>
    <w:rsid w:val="00264FC3"/>
    <w:pPr>
      <w:numPr>
        <w:numId w:val="33"/>
      </w:numPr>
    </w:pPr>
  </w:style>
  <w:style w:type="numbering" w:customStyle="1" w:styleId="Estilo14">
    <w:name w:val="Estilo14"/>
    <w:uiPriority w:val="99"/>
    <w:rsid w:val="00A348AC"/>
    <w:pPr>
      <w:numPr>
        <w:numId w:val="34"/>
      </w:numPr>
    </w:pPr>
  </w:style>
  <w:style w:type="numbering" w:customStyle="1" w:styleId="Estilo15">
    <w:name w:val="Estilo15"/>
    <w:uiPriority w:val="99"/>
    <w:rsid w:val="00000086"/>
    <w:pPr>
      <w:numPr>
        <w:numId w:val="35"/>
      </w:numPr>
    </w:pPr>
  </w:style>
  <w:style w:type="numbering" w:customStyle="1" w:styleId="Estilo16">
    <w:name w:val="Estilo16"/>
    <w:uiPriority w:val="99"/>
    <w:rsid w:val="00146454"/>
    <w:pPr>
      <w:numPr>
        <w:numId w:val="36"/>
      </w:numPr>
    </w:pPr>
  </w:style>
  <w:style w:type="numbering" w:customStyle="1" w:styleId="Estilo17">
    <w:name w:val="Estilo17"/>
    <w:uiPriority w:val="99"/>
    <w:rsid w:val="00735220"/>
    <w:pPr>
      <w:numPr>
        <w:numId w:val="37"/>
      </w:numPr>
    </w:pPr>
  </w:style>
  <w:style w:type="numbering" w:customStyle="1" w:styleId="Estilo18">
    <w:name w:val="Estilo18"/>
    <w:uiPriority w:val="99"/>
    <w:rsid w:val="0012503E"/>
    <w:pPr>
      <w:numPr>
        <w:numId w:val="38"/>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39"/>
      </w:numPr>
    </w:pPr>
  </w:style>
  <w:style w:type="numbering" w:customStyle="1" w:styleId="Estilo20">
    <w:name w:val="Estilo20"/>
    <w:uiPriority w:val="99"/>
    <w:rsid w:val="002416A3"/>
    <w:pPr>
      <w:numPr>
        <w:numId w:val="40"/>
      </w:numPr>
    </w:pPr>
  </w:style>
  <w:style w:type="numbering" w:customStyle="1" w:styleId="Estilo21">
    <w:name w:val="Estilo21"/>
    <w:uiPriority w:val="99"/>
    <w:rsid w:val="00BD5C56"/>
    <w:pPr>
      <w:numPr>
        <w:numId w:val="41"/>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2"/>
      </w:numPr>
    </w:pPr>
  </w:style>
  <w:style w:type="character" w:customStyle="1" w:styleId="RTFNum188">
    <w:name w:val="RTF_Num 18 8"/>
    <w:uiPriority w:val="99"/>
    <w:rsid w:val="004424B5"/>
  </w:style>
  <w:style w:type="numbering" w:customStyle="1" w:styleId="Estilo28">
    <w:name w:val="Estilo28"/>
    <w:uiPriority w:val="99"/>
    <w:rsid w:val="004424B5"/>
    <w:pPr>
      <w:numPr>
        <w:numId w:val="63"/>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 w:type="character" w:customStyle="1" w:styleId="apple-style-span">
    <w:name w:val="apple-style-span"/>
    <w:rsid w:val="00511260"/>
  </w:style>
  <w:style w:type="character" w:customStyle="1" w:styleId="style79">
    <w:name w:val="style79"/>
    <w:rsid w:val="00511260"/>
  </w:style>
  <w:style w:type="paragraph" w:customStyle="1" w:styleId="Numerada6">
    <w:name w:val="Numerada 6"/>
    <w:basedOn w:val="Normal"/>
    <w:rsid w:val="007E4884"/>
    <w:pPr>
      <w:keepNext/>
      <w:spacing w:before="60" w:after="60"/>
      <w:ind w:right="-170"/>
      <w:jc w:val="both"/>
    </w:pPr>
    <w:rPr>
      <w:vertAlign w:val="baseline"/>
    </w:rPr>
  </w:style>
  <w:style w:type="paragraph" w:styleId="Textodenotadefim">
    <w:name w:val="endnote text"/>
    <w:basedOn w:val="Normal"/>
    <w:link w:val="TextodenotadefimChar"/>
    <w:uiPriority w:val="99"/>
    <w:semiHidden/>
    <w:unhideWhenUsed/>
    <w:rsid w:val="00655B56"/>
    <w:rPr>
      <w:sz w:val="20"/>
    </w:rPr>
  </w:style>
  <w:style w:type="character" w:customStyle="1" w:styleId="TextodenotadefimChar">
    <w:name w:val="Texto de nota de fim Char"/>
    <w:basedOn w:val="Fontepargpadro"/>
    <w:link w:val="Textodenotadefim"/>
    <w:uiPriority w:val="99"/>
    <w:semiHidden/>
    <w:rsid w:val="00655B56"/>
    <w:rPr>
      <w:vertAlign w:val="superscript"/>
      <w:lang w:eastAsia="ar-SA"/>
    </w:rPr>
  </w:style>
  <w:style w:type="character" w:styleId="Refdenotadefim">
    <w:name w:val="endnote reference"/>
    <w:basedOn w:val="Fontepargpadro"/>
    <w:uiPriority w:val="99"/>
    <w:semiHidden/>
    <w:unhideWhenUsed/>
    <w:rsid w:val="00655B56"/>
    <w:rPr>
      <w:vertAlign w:val="superscript"/>
    </w:rPr>
  </w:style>
  <w:style w:type="character" w:customStyle="1" w:styleId="TextosemFormataoChar1">
    <w:name w:val="Texto sem Formatação Char1"/>
    <w:semiHidden/>
    <w:rsid w:val="0012594A"/>
    <w:rPr>
      <w:rFonts w:ascii="Courier New" w:hAnsi="Courier New"/>
      <w:lang w:eastAsia="ar-SA"/>
    </w:rPr>
  </w:style>
  <w:style w:type="character" w:styleId="Forte">
    <w:name w:val="Strong"/>
    <w:basedOn w:val="Fontepargpadro"/>
    <w:uiPriority w:val="22"/>
    <w:qFormat/>
    <w:rsid w:val="00170E5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WW8Num4z0">
    <w:name w:val="Estilo4"/>
    <w:pPr>
      <w:numPr>
        <w:numId w:val="18"/>
      </w:numPr>
    </w:pPr>
  </w:style>
  <w:style w:type="numbering" w:customStyle="1" w:styleId="WW8Num10z0">
    <w:name w:val="Estilo11"/>
    <w:pPr>
      <w:numPr>
        <w:numId w:val="30"/>
      </w:numPr>
    </w:pPr>
  </w:style>
  <w:style w:type="numbering" w:customStyle="1" w:styleId="WW8Num17z0">
    <w:name w:val="Estilo12"/>
    <w:pPr>
      <w:numPr>
        <w:numId w:val="31"/>
      </w:numPr>
    </w:pPr>
  </w:style>
  <w:style w:type="numbering" w:customStyle="1" w:styleId="WW8Num17z1">
    <w:name w:val="Estilo9"/>
    <w:pPr>
      <w:numPr>
        <w:numId w:val="27"/>
      </w:numPr>
    </w:pPr>
  </w:style>
  <w:style w:type="numbering" w:customStyle="1" w:styleId="WW8Num17z2">
    <w:name w:val="Estilo10"/>
    <w:pPr>
      <w:numPr>
        <w:numId w:val="29"/>
      </w:numPr>
    </w:pPr>
  </w:style>
  <w:style w:type="numbering" w:customStyle="1" w:styleId="WW8Num17z4">
    <w:name w:val="Estilo19"/>
    <w:pPr>
      <w:numPr>
        <w:numId w:val="39"/>
      </w:numPr>
    </w:pPr>
  </w:style>
  <w:style w:type="numbering" w:customStyle="1" w:styleId="WW8Num18z0">
    <w:name w:val="Estilo16"/>
    <w:pPr>
      <w:numPr>
        <w:numId w:val="36"/>
      </w:numPr>
    </w:pPr>
  </w:style>
  <w:style w:type="numbering" w:customStyle="1" w:styleId="WW8Num23z0">
    <w:name w:val="Estilo28"/>
    <w:pPr>
      <w:numPr>
        <w:numId w:val="63"/>
      </w:numPr>
    </w:pPr>
  </w:style>
  <w:style w:type="numbering" w:customStyle="1" w:styleId="WW8Num23z2">
    <w:name w:val="Estilo7"/>
    <w:pPr>
      <w:numPr>
        <w:numId w:val="23"/>
      </w:numPr>
    </w:pPr>
  </w:style>
  <w:style w:type="numbering" w:customStyle="1" w:styleId="WW8Num23z4">
    <w:name w:val="Estilo21"/>
    <w:pPr>
      <w:numPr>
        <w:numId w:val="41"/>
      </w:numPr>
    </w:pPr>
  </w:style>
  <w:style w:type="numbering" w:customStyle="1" w:styleId="WW8Num24z0">
    <w:name w:val="Estilo17"/>
    <w:pPr>
      <w:numPr>
        <w:numId w:val="37"/>
      </w:numPr>
    </w:pPr>
  </w:style>
  <w:style w:type="numbering" w:customStyle="1" w:styleId="Fontepargpadro1">
    <w:name w:val="Estilo20"/>
    <w:pPr>
      <w:numPr>
        <w:numId w:val="40"/>
      </w:numPr>
    </w:pPr>
  </w:style>
  <w:style w:type="numbering" w:customStyle="1" w:styleId="WW-Fontepargpadro">
    <w:name w:val="Estilo3"/>
    <w:pPr>
      <w:numPr>
        <w:numId w:val="16"/>
      </w:numPr>
    </w:pPr>
  </w:style>
  <w:style w:type="numbering" w:customStyle="1" w:styleId="WW8Num14z0">
    <w:name w:val="Estilo14"/>
    <w:pPr>
      <w:numPr>
        <w:numId w:val="34"/>
      </w:numPr>
    </w:pPr>
  </w:style>
  <w:style w:type="numbering" w:customStyle="1" w:styleId="WW8Num14z1">
    <w:name w:val="Estilo15"/>
    <w:pPr>
      <w:numPr>
        <w:numId w:val="35"/>
      </w:numPr>
    </w:pPr>
  </w:style>
  <w:style w:type="numbering" w:customStyle="1" w:styleId="WW8Num14z2">
    <w:name w:val="Estilo13"/>
    <w:pPr>
      <w:numPr>
        <w:numId w:val="33"/>
      </w:numPr>
    </w:pPr>
  </w:style>
  <w:style w:type="numbering" w:customStyle="1" w:styleId="WW8Num21z0">
    <w:name w:val="Estilo1"/>
    <w:pPr>
      <w:numPr>
        <w:numId w:val="13"/>
      </w:numPr>
    </w:pPr>
  </w:style>
  <w:style w:type="numbering" w:customStyle="1" w:styleId="WW8Num22z0">
    <w:name w:val="Estilo2"/>
    <w:pPr>
      <w:numPr>
        <w:numId w:val="14"/>
      </w:numPr>
    </w:pPr>
  </w:style>
  <w:style w:type="numbering" w:customStyle="1" w:styleId="WW8Num25z0">
    <w:name w:val="Estilo22"/>
    <w:pPr>
      <w:numPr>
        <w:numId w:val="42"/>
      </w:numPr>
    </w:pPr>
  </w:style>
  <w:style w:type="numbering" w:customStyle="1" w:styleId="WW8Num27z0">
    <w:name w:val="Estilo8"/>
    <w:pPr>
      <w:numPr>
        <w:numId w:val="25"/>
      </w:numPr>
    </w:pPr>
  </w:style>
  <w:style w:type="numbering" w:customStyle="1" w:styleId="WW8Num28z0">
    <w:name w:val="Estilo6"/>
    <w:pPr>
      <w:numPr>
        <w:numId w:val="21"/>
      </w:numPr>
    </w:pPr>
  </w:style>
  <w:style w:type="numbering" w:customStyle="1" w:styleId="WW8Num28z1">
    <w:name w:val="Estilo18"/>
    <w:pPr>
      <w:numPr>
        <w:numId w:val="38"/>
      </w:numPr>
    </w:pPr>
  </w:style>
</w:styles>
</file>

<file path=word/webSettings.xml><?xml version="1.0" encoding="utf-8"?>
<w:webSettings xmlns:r="http://schemas.openxmlformats.org/officeDocument/2006/relationships" xmlns:w="http://schemas.openxmlformats.org/wordprocessingml/2006/main">
  <w:divs>
    <w:div w:id="166335866">
      <w:bodyDiv w:val="1"/>
      <w:marLeft w:val="0"/>
      <w:marRight w:val="0"/>
      <w:marTop w:val="0"/>
      <w:marBottom w:val="0"/>
      <w:divBdr>
        <w:top w:val="none" w:sz="0" w:space="0" w:color="auto"/>
        <w:left w:val="none" w:sz="0" w:space="0" w:color="auto"/>
        <w:bottom w:val="none" w:sz="0" w:space="0" w:color="auto"/>
        <w:right w:val="none" w:sz="0" w:space="0" w:color="auto"/>
      </w:divBdr>
    </w:div>
    <w:div w:id="426267747">
      <w:bodyDiv w:val="1"/>
      <w:marLeft w:val="0"/>
      <w:marRight w:val="0"/>
      <w:marTop w:val="0"/>
      <w:marBottom w:val="0"/>
      <w:divBdr>
        <w:top w:val="none" w:sz="0" w:space="0" w:color="auto"/>
        <w:left w:val="none" w:sz="0" w:space="0" w:color="auto"/>
        <w:bottom w:val="none" w:sz="0" w:space="0" w:color="auto"/>
        <w:right w:val="none" w:sz="0" w:space="0" w:color="auto"/>
      </w:divBdr>
    </w:div>
    <w:div w:id="154193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net.gov.br/" TargetMode="External"/><Relationship Id="rId18" Type="http://schemas.openxmlformats.org/officeDocument/2006/relationships/hyperlink" Target="http://www.codevasf.gov.br/"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oleObject" Target="embeddings/oleObject2.bin"/><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hyperlink" Target="http://www.comprasgovernamentais.gov.br" TargetMode="External"/><Relationship Id="rId25" Type="http://schemas.openxmlformats.org/officeDocument/2006/relationships/footer" Target="footer1.xm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codevasf.gov.br" TargetMode="External"/><Relationship Id="rId20" Type="http://schemas.openxmlformats.org/officeDocument/2006/relationships/hyperlink" Target="http://www.portaldatransparencia.gov.b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2a.sl@codevasf.gov.br" TargetMode="External"/><Relationship Id="rId23" Type="http://schemas.openxmlformats.org/officeDocument/2006/relationships/hyperlink" Target="http://www.comprasnet.gov.br/" TargetMode="External"/><Relationship Id="rId28" Type="http://schemas.openxmlformats.org/officeDocument/2006/relationships/fontTable" Target="fontTable.xml"/><Relationship Id="rId10" Type="http://schemas.openxmlformats.org/officeDocument/2006/relationships/hyperlink" Target="http://www.codevasf.gov.br/" TargetMode="External"/><Relationship Id="rId19" Type="http://schemas.openxmlformats.org/officeDocument/2006/relationships/hyperlink" Target="http://www.portaldatransparencia.gov.b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renato.lopes@codevasf.gov.br" TargetMode="External"/><Relationship Id="rId22" Type="http://schemas.openxmlformats.org/officeDocument/2006/relationships/hyperlink" Target="http://www.codevasf.gov.br/"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83413-27CE-4C8E-9B54-CB22B26D4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50</Pages>
  <Words>21394</Words>
  <Characters>115529</Characters>
  <Application>Microsoft Office Word</Application>
  <DocSecurity>0</DocSecurity>
  <Lines>962</Lines>
  <Paragraphs>273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136650</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Joao Carlos de Souza Machado</cp:lastModifiedBy>
  <cp:revision>10</cp:revision>
  <cp:lastPrinted>2017-02-20T18:28:00Z</cp:lastPrinted>
  <dcterms:created xsi:type="dcterms:W3CDTF">2017-10-30T11:51:00Z</dcterms:created>
  <dcterms:modified xsi:type="dcterms:W3CDTF">2017-11-14T12:23:00Z</dcterms:modified>
</cp:coreProperties>
</file>